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5272"/>
        <w:gridCol w:w="847"/>
        <w:gridCol w:w="2383"/>
        <w:gridCol w:w="1133"/>
      </w:tblGrid>
      <w:tr w:rsidR="00087E9D" w:rsidTr="00087E9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D3450D">
                  <w:pPr>
                    <w:spacing w:after="0" w:line="240" w:lineRule="auto"/>
                    <w:jc w:val="center"/>
                  </w:pPr>
                  <w:r>
                    <w:rPr>
                      <w:b/>
                      <w:color w:val="000000"/>
                      <w:sz w:val="24"/>
                    </w:rPr>
                    <w:t>KAUNO MIESTO SAVIVALDYBĖS</w:t>
                  </w:r>
                  <w:r w:rsidR="00087E9D">
                    <w:rPr>
                      <w:b/>
                      <w:color w:val="000000"/>
                      <w:sz w:val="24"/>
                    </w:rPr>
                    <w:t xml:space="preserve"> TARYBOS</w:t>
                  </w:r>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r w:rsidR="00087E9D" w:rsidTr="00087E9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D3450D">
                  <w:pPr>
                    <w:spacing w:after="0" w:line="240" w:lineRule="auto"/>
                    <w:jc w:val="center"/>
                  </w:pPr>
                  <w:r>
                    <w:rPr>
                      <w:b/>
                      <w:color w:val="000000"/>
                      <w:sz w:val="24"/>
                    </w:rPr>
                    <w:t>MIESTO ŪKIO IR</w:t>
                  </w:r>
                  <w:r w:rsidR="00087E9D">
                    <w:rPr>
                      <w:b/>
                      <w:color w:val="000000"/>
                      <w:sz w:val="24"/>
                    </w:rPr>
                    <w:t xml:space="preserve"> PASLAUGŲ KOMITETO POSĖDŽIO</w:t>
                  </w:r>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r w:rsidR="00087E9D" w:rsidTr="00087E9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D3450D">
                  <w:pPr>
                    <w:spacing w:after="0" w:line="240" w:lineRule="auto"/>
                    <w:jc w:val="center"/>
                  </w:pPr>
                  <w:r>
                    <w:rPr>
                      <w:b/>
                      <w:color w:val="000000"/>
                      <w:sz w:val="24"/>
                    </w:rPr>
                    <w:t>DARBOTVARKĖ</w:t>
                  </w:r>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r w:rsidR="00EE2B19">
        <w:trPr>
          <w:trHeight w:val="19"/>
        </w:trPr>
        <w:tc>
          <w:tcPr>
            <w:tcW w:w="5272" w:type="dxa"/>
          </w:tcPr>
          <w:p w:rsidR="00EE2B19" w:rsidRDefault="00EE2B19">
            <w:pPr>
              <w:pStyle w:val="EmptyCellLayoutStyle"/>
              <w:spacing w:after="0" w:line="240" w:lineRule="auto"/>
            </w:pPr>
          </w:p>
        </w:tc>
        <w:tc>
          <w:tcPr>
            <w:tcW w:w="847" w:type="dxa"/>
          </w:tcPr>
          <w:p w:rsidR="00EE2B19" w:rsidRDefault="00EE2B19">
            <w:pPr>
              <w:pStyle w:val="EmptyCellLayoutStyle"/>
              <w:spacing w:after="0" w:line="240" w:lineRule="auto"/>
            </w:pPr>
          </w:p>
        </w:tc>
        <w:tc>
          <w:tcPr>
            <w:tcW w:w="2383" w:type="dxa"/>
          </w:tcPr>
          <w:p w:rsidR="00EE2B19" w:rsidRDefault="00EE2B19">
            <w:pPr>
              <w:pStyle w:val="EmptyCellLayoutStyle"/>
              <w:spacing w:after="0" w:line="240" w:lineRule="auto"/>
            </w:pPr>
          </w:p>
        </w:tc>
        <w:tc>
          <w:tcPr>
            <w:tcW w:w="1133" w:type="dxa"/>
          </w:tcPr>
          <w:p w:rsidR="00EE2B19" w:rsidRDefault="00EE2B19">
            <w:pPr>
              <w:pStyle w:val="EmptyCellLayoutStyle"/>
              <w:spacing w:after="0" w:line="240" w:lineRule="auto"/>
            </w:pPr>
          </w:p>
        </w:tc>
      </w:tr>
      <w:tr w:rsidR="00087E9D" w:rsidTr="00087E9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087E9D">
                  <w:pPr>
                    <w:spacing w:after="0" w:line="240" w:lineRule="auto"/>
                    <w:jc w:val="center"/>
                  </w:pPr>
                  <w:r>
                    <w:rPr>
                      <w:color w:val="000000"/>
                      <w:sz w:val="24"/>
                    </w:rPr>
                    <w:t>2019-05-13 Nr. K14-D-5</w:t>
                  </w:r>
                  <w:bookmarkStart w:id="0" w:name="_GoBack"/>
                  <w:bookmarkEnd w:id="0"/>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r w:rsidR="00EE2B19">
        <w:trPr>
          <w:trHeight w:val="20"/>
        </w:trPr>
        <w:tc>
          <w:tcPr>
            <w:tcW w:w="5272" w:type="dxa"/>
          </w:tcPr>
          <w:p w:rsidR="00EE2B19" w:rsidRDefault="00EE2B19">
            <w:pPr>
              <w:pStyle w:val="EmptyCellLayoutStyle"/>
              <w:spacing w:after="0" w:line="240" w:lineRule="auto"/>
            </w:pPr>
          </w:p>
        </w:tc>
        <w:tc>
          <w:tcPr>
            <w:tcW w:w="847" w:type="dxa"/>
          </w:tcPr>
          <w:p w:rsidR="00EE2B19" w:rsidRDefault="00EE2B19">
            <w:pPr>
              <w:pStyle w:val="EmptyCellLayoutStyle"/>
              <w:spacing w:after="0" w:line="240" w:lineRule="auto"/>
            </w:pPr>
          </w:p>
        </w:tc>
        <w:tc>
          <w:tcPr>
            <w:tcW w:w="2383" w:type="dxa"/>
          </w:tcPr>
          <w:p w:rsidR="00EE2B19" w:rsidRDefault="00EE2B19">
            <w:pPr>
              <w:pStyle w:val="EmptyCellLayoutStyle"/>
              <w:spacing w:after="0" w:line="240" w:lineRule="auto"/>
            </w:pPr>
          </w:p>
        </w:tc>
        <w:tc>
          <w:tcPr>
            <w:tcW w:w="1133" w:type="dxa"/>
          </w:tcPr>
          <w:p w:rsidR="00EE2B19" w:rsidRDefault="00EE2B19">
            <w:pPr>
              <w:pStyle w:val="EmptyCellLayoutStyle"/>
              <w:spacing w:after="0" w:line="240" w:lineRule="auto"/>
            </w:pPr>
          </w:p>
        </w:tc>
      </w:tr>
      <w:tr w:rsidR="00087E9D" w:rsidTr="00087E9D">
        <w:trPr>
          <w:trHeight w:val="340"/>
        </w:trPr>
        <w:tc>
          <w:tcPr>
            <w:tcW w:w="8502" w:type="dxa"/>
            <w:gridSpan w:val="3"/>
          </w:tcPr>
          <w:tbl>
            <w:tblPr>
              <w:tblW w:w="0" w:type="auto"/>
              <w:tblCellMar>
                <w:left w:w="0" w:type="dxa"/>
                <w:right w:w="0" w:type="dxa"/>
              </w:tblCellMar>
              <w:tblLook w:val="0000" w:firstRow="0" w:lastRow="0" w:firstColumn="0" w:lastColumn="0" w:noHBand="0" w:noVBand="0"/>
            </w:tblPr>
            <w:tblGrid>
              <w:gridCol w:w="8502"/>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087E9D">
                  <w:pPr>
                    <w:spacing w:after="0" w:line="240" w:lineRule="auto"/>
                    <w:jc w:val="center"/>
                  </w:pPr>
                  <w:r>
                    <w:rPr>
                      <w:color w:val="000000"/>
                      <w:sz w:val="24"/>
                    </w:rPr>
                    <w:t>Kaunas</w:t>
                  </w:r>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r w:rsidR="00087E9D" w:rsidRPr="00087E9D" w:rsidTr="00087E9D">
        <w:tc>
          <w:tcPr>
            <w:tcW w:w="9635" w:type="dxa"/>
            <w:gridSpan w:val="4"/>
          </w:tcPr>
          <w:p w:rsidR="00087E9D" w:rsidRDefault="00087E9D"/>
          <w:p w:rsidR="00087E9D" w:rsidRPr="00087E9D" w:rsidRDefault="00087E9D" w:rsidP="00087E9D">
            <w:pPr>
              <w:jc w:val="center"/>
              <w:rPr>
                <w:b/>
                <w:sz w:val="24"/>
                <w:szCs w:val="24"/>
                <w:u w:val="single"/>
              </w:rPr>
            </w:pPr>
            <w:r w:rsidRPr="00087E9D">
              <w:rPr>
                <w:b/>
                <w:sz w:val="24"/>
                <w:szCs w:val="24"/>
                <w:u w:val="single"/>
              </w:rPr>
              <w:t>POSĖDIS VYKS 305 KABINETE</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5"/>
            </w:tblGrid>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 Dėl Kauno miesto savivaldybės tarybos  2012 m. birželio 7 d. sprendimo Nr. T-286 ,,Dėl Nenaudojamos žemės nustatymo tvarkos aprašo tvirtinimo“ pakeitimo (TR-199)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 Dėl Kauno miesto savivaldybės tarybos 2019 m. vasario 26 </w:t>
                  </w:r>
                  <w:r w:rsidRPr="00087E9D">
                    <w:rPr>
                      <w:color w:val="000000"/>
                      <w:sz w:val="24"/>
                      <w:szCs w:val="24"/>
                    </w:rPr>
                    <w:t xml:space="preserve">d. sprendimo Nr. T-49 „Dėl Kauno miesto savivaldybės 2019 metų biudžeto patvirtinimo“ pakeitimo (TR-210)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 Dėl veiklos, kuria gali būti verčiamasi turint verslo liudijimą, rūšių fiksuotų pajamų mokesčio dydžių gyventojams 2020 metams nustaty</w:t>
                  </w:r>
                  <w:r w:rsidRPr="00087E9D">
                    <w:rPr>
                      <w:color w:val="000000"/>
                      <w:sz w:val="24"/>
                      <w:szCs w:val="24"/>
                    </w:rPr>
                    <w:t xml:space="preserve">mo (TR-231)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4. Dėl 2020 metų žemės mokesčio tarifų ir neapmokestinamojo žemės sklypo dydžio nustatymo (TR-232)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5. Dėl 2020 metų nekilnojamojo turto mokesčio tarifų nustatymo (TR-233)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b/>
                      <w:sz w:val="24"/>
                      <w:szCs w:val="24"/>
                    </w:rPr>
                  </w:pPr>
                  <w:r w:rsidRPr="00087E9D">
                    <w:rPr>
                      <w:b/>
                      <w:color w:val="000000"/>
                      <w:sz w:val="24"/>
                      <w:szCs w:val="24"/>
                    </w:rPr>
                    <w:t xml:space="preserve">            Pranešėja</w:t>
                  </w:r>
                  <w:r w:rsidRPr="00087E9D">
                    <w:rPr>
                      <w:b/>
                      <w:color w:val="000000"/>
                      <w:sz w:val="24"/>
                      <w:szCs w:val="24"/>
                    </w:rPr>
                    <w:t xml:space="preserve"> -  Finansų ir ekonom</w:t>
                  </w:r>
                  <w:r w:rsidRPr="00087E9D">
                    <w:rPr>
                      <w:b/>
                      <w:color w:val="000000"/>
                      <w:sz w:val="24"/>
                      <w:szCs w:val="24"/>
                    </w:rPr>
                    <w:t xml:space="preserve">ikos skyriaus vedėja Vijolė </w:t>
                  </w:r>
                  <w:proofErr w:type="spellStart"/>
                  <w:r w:rsidRPr="00087E9D">
                    <w:rPr>
                      <w:b/>
                      <w:color w:val="000000"/>
                      <w:sz w:val="24"/>
                      <w:szCs w:val="24"/>
                    </w:rPr>
                    <w:t>Karpienė</w:t>
                  </w:r>
                  <w:proofErr w:type="spellEnd"/>
                  <w:r w:rsidR="00087E9D" w:rsidRPr="00087E9D">
                    <w:rPr>
                      <w:b/>
                      <w:color w:val="000000"/>
                      <w:sz w:val="24"/>
                      <w:szCs w:val="24"/>
                    </w:rPr>
                    <w:t xml:space="preserve">  </w:t>
                  </w:r>
                  <w:r w:rsidR="00087E9D">
                    <w:rPr>
                      <w:b/>
                      <w:color w:val="000000"/>
                      <w:sz w:val="24"/>
                      <w:szCs w:val="24"/>
                    </w:rPr>
                    <w:t xml:space="preserve">           </w:t>
                  </w:r>
                  <w:r w:rsidR="00087E9D" w:rsidRPr="00087E9D">
                    <w:rPr>
                      <w:b/>
                      <w:color w:val="000000"/>
                      <w:sz w:val="24"/>
                      <w:szCs w:val="24"/>
                    </w:rPr>
                    <w:t xml:space="preserve"> </w:t>
                  </w:r>
                  <w:r w:rsidR="00087E9D" w:rsidRPr="00087E9D">
                    <w:rPr>
                      <w:b/>
                      <w:color w:val="000000"/>
                      <w:sz w:val="24"/>
                      <w:szCs w:val="24"/>
                    </w:rPr>
                    <w:t>15:00</w:t>
                  </w:r>
                  <w:r w:rsidR="00087E9D"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6. Dėl Pauliaus Kero skyrimo į Kauno miesto savivaldybės administracijos direktoriaus pavaduotojo pareigas (TR-256)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087E9D" w:rsidP="00087E9D">
                  <w:pPr>
                    <w:spacing w:after="0" w:line="240" w:lineRule="auto"/>
                    <w:jc w:val="both"/>
                    <w:rPr>
                      <w:sz w:val="24"/>
                      <w:szCs w:val="24"/>
                    </w:rPr>
                  </w:pPr>
                  <w:r>
                    <w:rPr>
                      <w:b/>
                      <w:color w:val="000000"/>
                      <w:sz w:val="24"/>
                      <w:szCs w:val="24"/>
                    </w:rPr>
                    <w:t xml:space="preserve">            Pranešėja</w:t>
                  </w:r>
                  <w:r w:rsidR="00D3450D" w:rsidRPr="00087E9D">
                    <w:rPr>
                      <w:b/>
                      <w:color w:val="000000"/>
                      <w:sz w:val="24"/>
                      <w:szCs w:val="24"/>
                    </w:rPr>
                    <w:t xml:space="preserve"> -  Personalo valdymo skyriaus vedėja Eglė Andriuškienė</w:t>
                  </w:r>
                  <w:r>
                    <w:rPr>
                      <w:b/>
                      <w:color w:val="000000"/>
                      <w:sz w:val="24"/>
                      <w:szCs w:val="24"/>
                    </w:rPr>
                    <w:t xml:space="preserve">                </w:t>
                  </w:r>
                  <w:r w:rsidRPr="00087E9D">
                    <w:rPr>
                      <w:b/>
                      <w:color w:val="000000"/>
                      <w:sz w:val="24"/>
                      <w:szCs w:val="24"/>
                    </w:rPr>
                    <w:t>15:10</w:t>
                  </w:r>
                  <w:r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7. Dėl Kauno lopšeliui-darželiui „Saulutė“ patikėjimo teise perduoto nekilnojamojo turto nurašymo, išardymo ir likvidavimo (TR-243) 15:15</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b/>
                      <w:color w:val="000000"/>
                      <w:sz w:val="24"/>
                      <w:szCs w:val="24"/>
                    </w:rPr>
                    <w:t xml:space="preserve">            Pranešėjas -  Bendrųjų reikalų skyriaus vedėjas Artūras Andriuška</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8. Dėl Kauno m</w:t>
                  </w:r>
                  <w:r w:rsidRPr="00087E9D">
                    <w:rPr>
                      <w:color w:val="000000"/>
                      <w:sz w:val="24"/>
                      <w:szCs w:val="24"/>
                    </w:rPr>
                    <w:t xml:space="preserve">iesto savivaldybės tarybos 2004 m. gegužės 13 d. sprendimo Nr. T-297 „Dėl pavedimo Savivaldybės administracijos direktoriui įgyvendinti savivaldybės įmonių savininko teises ir pareigas“ pripažinimo netekusiu galios (TR-209)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087E9D" w:rsidP="00087E9D">
                  <w:pPr>
                    <w:spacing w:after="0" w:line="240" w:lineRule="auto"/>
                    <w:jc w:val="both"/>
                    <w:rPr>
                      <w:sz w:val="24"/>
                      <w:szCs w:val="24"/>
                    </w:rPr>
                  </w:pPr>
                  <w:r>
                    <w:rPr>
                      <w:b/>
                      <w:color w:val="000000"/>
                      <w:sz w:val="24"/>
                      <w:szCs w:val="24"/>
                    </w:rPr>
                    <w:t xml:space="preserve">            Pranešėja</w:t>
                  </w:r>
                  <w:r w:rsidR="00D3450D" w:rsidRPr="00087E9D">
                    <w:rPr>
                      <w:b/>
                      <w:color w:val="000000"/>
                      <w:sz w:val="24"/>
                      <w:szCs w:val="24"/>
                    </w:rPr>
                    <w:t xml:space="preserve"> - Juridinių asmenų valdymo skyriaus vyr.</w:t>
                  </w:r>
                  <w:r>
                    <w:rPr>
                      <w:b/>
                      <w:color w:val="000000"/>
                      <w:sz w:val="24"/>
                      <w:szCs w:val="24"/>
                    </w:rPr>
                    <w:t xml:space="preserve"> specialistė, l. e. vedėjo pareigas</w:t>
                  </w:r>
                  <w:r w:rsidRPr="00087E9D">
                    <w:rPr>
                      <w:b/>
                      <w:color w:val="000000"/>
                      <w:sz w:val="24"/>
                      <w:szCs w:val="24"/>
                    </w:rPr>
                    <w:t xml:space="preserve"> </w:t>
                  </w:r>
                  <w:r w:rsidRPr="00087E9D">
                    <w:rPr>
                      <w:b/>
                      <w:color w:val="000000"/>
                      <w:sz w:val="24"/>
                      <w:szCs w:val="24"/>
                    </w:rPr>
                    <w:t>Ingrida Serapinienė</w:t>
                  </w:r>
                  <w:r>
                    <w:rPr>
                      <w:b/>
                      <w:color w:val="000000"/>
                      <w:sz w:val="24"/>
                      <w:szCs w:val="24"/>
                    </w:rPr>
                    <w:t xml:space="preserve">                                                                                                            </w:t>
                  </w:r>
                  <w:r w:rsidRPr="00087E9D">
                    <w:rPr>
                      <w:b/>
                      <w:color w:val="000000"/>
                      <w:sz w:val="24"/>
                      <w:szCs w:val="24"/>
                    </w:rPr>
                    <w:t>15:20</w:t>
                  </w:r>
                  <w:r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9. Dėl UAB „Reklamos arka“ atleidimo nuo vietinės rinkliavos už leidimų įrengti išorinę reklamą savivaldybės teritorijoje išdavimą (TR-226)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087E9D" w:rsidP="00087E9D">
                  <w:pPr>
                    <w:spacing w:after="0" w:line="240" w:lineRule="auto"/>
                    <w:jc w:val="both"/>
                    <w:rPr>
                      <w:sz w:val="24"/>
                      <w:szCs w:val="24"/>
                    </w:rPr>
                  </w:pPr>
                  <w:r>
                    <w:rPr>
                      <w:b/>
                      <w:color w:val="000000"/>
                      <w:sz w:val="24"/>
                      <w:szCs w:val="24"/>
                    </w:rPr>
                    <w:t xml:space="preserve">            Pranešėja</w:t>
                  </w:r>
                  <w:r w:rsidR="00D3450D" w:rsidRPr="00087E9D">
                    <w:rPr>
                      <w:b/>
                      <w:color w:val="000000"/>
                      <w:sz w:val="24"/>
                      <w:szCs w:val="24"/>
                    </w:rPr>
                    <w:t xml:space="preserve"> -  Klientų aptarnavimo skyriaus vedėja Rasa </w:t>
                  </w:r>
                  <w:r w:rsidR="00D3450D" w:rsidRPr="00087E9D">
                    <w:rPr>
                      <w:b/>
                      <w:color w:val="000000"/>
                      <w:sz w:val="24"/>
                      <w:szCs w:val="24"/>
                    </w:rPr>
                    <w:t>Palevičienė</w:t>
                  </w:r>
                  <w:r w:rsidRPr="00087E9D">
                    <w:rPr>
                      <w:b/>
                      <w:color w:val="000000"/>
                      <w:sz w:val="24"/>
                      <w:szCs w:val="24"/>
                    </w:rPr>
                    <w:t xml:space="preserve"> </w:t>
                  </w:r>
                  <w:r>
                    <w:rPr>
                      <w:b/>
                      <w:color w:val="000000"/>
                      <w:sz w:val="24"/>
                      <w:szCs w:val="24"/>
                    </w:rPr>
                    <w:t xml:space="preserve">              </w:t>
                  </w:r>
                  <w:r w:rsidRPr="00087E9D">
                    <w:rPr>
                      <w:b/>
                      <w:color w:val="000000"/>
                      <w:sz w:val="24"/>
                      <w:szCs w:val="24"/>
                    </w:rPr>
                    <w:t xml:space="preserve"> </w:t>
                  </w:r>
                  <w:r w:rsidRPr="00087E9D">
                    <w:rPr>
                      <w:b/>
                      <w:color w:val="000000"/>
                      <w:sz w:val="24"/>
                      <w:szCs w:val="24"/>
                    </w:rPr>
                    <w:t>15:25</w:t>
                  </w:r>
                  <w:r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10. Dėl viešosios įstaigos S. Dariaus ir S. Girėno aerodromo teikiamų skrydžio oro balionu paslaugų kainų nustatymo (TR-234)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b/>
                      <w:color w:val="000000"/>
                      <w:sz w:val="24"/>
                      <w:szCs w:val="24"/>
                    </w:rPr>
                    <w:t xml:space="preserve">            Pranešėjas -  Miesto</w:t>
                  </w:r>
                  <w:r w:rsidRPr="00087E9D">
                    <w:rPr>
                      <w:b/>
                      <w:color w:val="000000"/>
                      <w:sz w:val="24"/>
                      <w:szCs w:val="24"/>
                    </w:rPr>
                    <w:t xml:space="preserve"> tvarkymo skyriaus vedėjas Aloyzas Pakalniškis</w:t>
                  </w:r>
                  <w:r w:rsidR="00087E9D">
                    <w:rPr>
                      <w:b/>
                      <w:color w:val="000000"/>
                      <w:sz w:val="24"/>
                      <w:szCs w:val="24"/>
                    </w:rPr>
                    <w:t xml:space="preserve">              </w:t>
                  </w:r>
                  <w:r w:rsidR="00087E9D" w:rsidRPr="00087E9D">
                    <w:rPr>
                      <w:b/>
                      <w:color w:val="000000"/>
                      <w:sz w:val="24"/>
                      <w:szCs w:val="24"/>
                    </w:rPr>
                    <w:t>15:30</w:t>
                  </w:r>
                  <w:r w:rsidR="00087E9D"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11. Dėl Kauno miesto savivaldybės tarybos 2019 m. vasario 5 d. sprendimo Nr. T-3 „Dėl Kauno miesto savivaldybės 2019–2021 metų strateginio veiklos plano patvirtinimo“ pakeitimo (TR-204)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087E9D" w:rsidP="00087E9D">
                  <w:pPr>
                    <w:spacing w:after="0" w:line="240" w:lineRule="auto"/>
                    <w:jc w:val="both"/>
                    <w:rPr>
                      <w:sz w:val="24"/>
                      <w:szCs w:val="24"/>
                    </w:rPr>
                  </w:pPr>
                  <w:r>
                    <w:rPr>
                      <w:b/>
                      <w:color w:val="000000"/>
                      <w:sz w:val="24"/>
                      <w:szCs w:val="24"/>
                    </w:rPr>
                    <w:t xml:space="preserve">            Pranešėja</w:t>
                  </w:r>
                  <w:r w:rsidR="00D3450D" w:rsidRPr="00087E9D">
                    <w:rPr>
                      <w:b/>
                      <w:color w:val="000000"/>
                      <w:sz w:val="24"/>
                      <w:szCs w:val="24"/>
                    </w:rPr>
                    <w:t xml:space="preserve"> - Plėtros programų ir investicijų skyriaus vyr. specialistė</w:t>
                  </w:r>
                  <w:r>
                    <w:rPr>
                      <w:b/>
                      <w:color w:val="000000"/>
                      <w:sz w:val="24"/>
                      <w:szCs w:val="24"/>
                    </w:rPr>
                    <w:t>, l. e. vedėjo pareigas</w:t>
                  </w:r>
                  <w:r w:rsidR="00D3450D" w:rsidRPr="00087E9D">
                    <w:rPr>
                      <w:b/>
                      <w:color w:val="000000"/>
                      <w:sz w:val="24"/>
                      <w:szCs w:val="24"/>
                    </w:rPr>
                    <w:t xml:space="preserve"> Evelina </w:t>
                  </w:r>
                  <w:r w:rsidR="00D3450D" w:rsidRPr="00087E9D">
                    <w:rPr>
                      <w:b/>
                      <w:color w:val="000000"/>
                      <w:sz w:val="24"/>
                      <w:szCs w:val="24"/>
                    </w:rPr>
                    <w:t>Revuckaitė</w:t>
                  </w:r>
                  <w:r w:rsidRPr="00087E9D">
                    <w:rPr>
                      <w:b/>
                      <w:color w:val="000000"/>
                      <w:sz w:val="24"/>
                      <w:szCs w:val="24"/>
                    </w:rPr>
                    <w:t xml:space="preserve">         </w:t>
                  </w:r>
                  <w:r>
                    <w:rPr>
                      <w:b/>
                      <w:color w:val="000000"/>
                      <w:sz w:val="24"/>
                      <w:szCs w:val="24"/>
                    </w:rPr>
                    <w:t xml:space="preserve">                                                                                </w:t>
                  </w:r>
                  <w:r w:rsidRPr="00087E9D">
                    <w:rPr>
                      <w:b/>
                      <w:color w:val="000000"/>
                      <w:sz w:val="24"/>
                      <w:szCs w:val="24"/>
                    </w:rPr>
                    <w:t xml:space="preserve">    </w:t>
                  </w:r>
                  <w:r w:rsidRPr="00087E9D">
                    <w:rPr>
                      <w:b/>
                      <w:color w:val="000000"/>
                      <w:sz w:val="24"/>
                      <w:szCs w:val="24"/>
                    </w:rPr>
                    <w:t>15:35</w:t>
                  </w:r>
                  <w:r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12. Dėl Kauno miesto savivaldybės tarybos 2007 m. gruodžio 20 d. sprendimo Nr. T-685 „Dėl investicinio projekto „Šiuolaikinė integruota Kauno</w:t>
                  </w:r>
                  <w:r w:rsidRPr="00087E9D">
                    <w:rPr>
                      <w:color w:val="000000"/>
                      <w:sz w:val="24"/>
                      <w:szCs w:val="24"/>
                    </w:rPr>
                    <w:t xml:space="preserve"> miesto eismo valdymo sistema“ įgyvendinimo programos“ pripažinimo netekusiu galios (TR-236)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lastRenderedPageBreak/>
                    <w:t xml:space="preserve">            13. Dėl Kauno miesto savivaldybės tarybos 2018 m. gruodžio 18 d. sprendimo Nr. T-642 „Dėl saugaus eismo valdymo ir saugaus eismo įrenginių priež</w:t>
                  </w:r>
                  <w:r w:rsidRPr="00087E9D">
                    <w:rPr>
                      <w:color w:val="000000"/>
                      <w:sz w:val="24"/>
                      <w:szCs w:val="24"/>
                    </w:rPr>
                    <w:t xml:space="preserve">iūros ir įrengimo paslaugų įkainių nustatymo ir pritarimo sudaryti sutartį“ pakeitimo (TR-237)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14. Dėl Kauno miesto savivaldybės tarybos 2015 m. balandžio 2 d. sprendimo Nr. T-142 „Dėl keleivinio kelių transporto viešųjų paslaugų teikimo įkai</w:t>
                  </w:r>
                  <w:r w:rsidRPr="00087E9D">
                    <w:rPr>
                      <w:color w:val="000000"/>
                      <w:sz w:val="24"/>
                      <w:szCs w:val="24"/>
                    </w:rPr>
                    <w:t xml:space="preserve">nių nustatymo ir pritarimo sudaryti viešųjų paslaugų teikimo sutartį“ pakeitimo (TR-254)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15. Dėl Kauno miesto savivaldybės tarybos 2017 m. gruodžio 19 d. sprendimo Nr. T-811 „Dėl keleivinio kelių transporto viešųjų paslaugų kainų nustatymo“ p</w:t>
                  </w:r>
                  <w:r w:rsidRPr="00087E9D">
                    <w:rPr>
                      <w:color w:val="000000"/>
                      <w:sz w:val="24"/>
                      <w:szCs w:val="24"/>
                    </w:rPr>
                    <w:t xml:space="preserve">akeitimo (TR-255)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b/>
                      <w:color w:val="000000"/>
                      <w:sz w:val="24"/>
                      <w:szCs w:val="24"/>
                    </w:rPr>
                    <w:t xml:space="preserve">            Pranešėjas -  Transport</w:t>
                  </w:r>
                  <w:r w:rsidR="00087E9D">
                    <w:rPr>
                      <w:b/>
                      <w:color w:val="000000"/>
                      <w:sz w:val="24"/>
                      <w:szCs w:val="24"/>
                    </w:rPr>
                    <w:t>o ir eismo organizavimo sk.</w:t>
                  </w:r>
                  <w:r w:rsidRPr="00087E9D">
                    <w:rPr>
                      <w:b/>
                      <w:color w:val="000000"/>
                      <w:sz w:val="24"/>
                      <w:szCs w:val="24"/>
                    </w:rPr>
                    <w:t xml:space="preserve"> vedėjas Paulius Keras</w:t>
                  </w:r>
                  <w:r w:rsidR="00087E9D">
                    <w:rPr>
                      <w:b/>
                      <w:color w:val="000000"/>
                      <w:sz w:val="24"/>
                      <w:szCs w:val="24"/>
                    </w:rPr>
                    <w:t xml:space="preserve">     </w:t>
                  </w:r>
                  <w:r w:rsidR="00087E9D" w:rsidRPr="00087E9D">
                    <w:rPr>
                      <w:b/>
                      <w:color w:val="000000"/>
                      <w:sz w:val="24"/>
                      <w:szCs w:val="24"/>
                    </w:rPr>
                    <w:t>15:40</w:t>
                  </w:r>
                  <w:r w:rsidR="00087E9D"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16. Dėl Kauno miesto savivaldybės tarybos 2016 m. kovo 15 d. sprendimo Nr. T-105 „Dėl Turizmo paviljonų išdėstymo schemos patvirtinimo“ pakeitimo (TR-238)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17. Dėl Kauno miesto savivaldybės teritorijos bendrojo plano sudedamos</w:t>
                  </w:r>
                  <w:r w:rsidRPr="00087E9D">
                    <w:rPr>
                      <w:color w:val="000000"/>
                      <w:sz w:val="24"/>
                      <w:szCs w:val="24"/>
                    </w:rPr>
                    <w:t xml:space="preserve">ios dalies – Kauno miesto Vičiūnų vandenvietės sanitarinių apsaugos zonų nustatymo specialiojo plano korektūros patvirtinimo (TR-246)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18. Dėl Kauno miesto savivaldybės teritorijos bendrojo plano korektūros patvirtinimo </w:t>
                  </w:r>
                  <w:r w:rsidR="00A54D7D">
                    <w:rPr>
                      <w:color w:val="000000"/>
                      <w:sz w:val="24"/>
                      <w:szCs w:val="24"/>
                    </w:rPr>
                    <w:t xml:space="preserve">       </w:t>
                  </w:r>
                  <w:r w:rsidRPr="00087E9D">
                    <w:rPr>
                      <w:color w:val="000000"/>
                      <w:sz w:val="24"/>
                      <w:szCs w:val="24"/>
                    </w:rPr>
                    <w:t xml:space="preserve">(TR-247)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b/>
                      <w:color w:val="000000"/>
                      <w:sz w:val="24"/>
                      <w:szCs w:val="24"/>
                    </w:rPr>
                    <w:t xml:space="preserve">            </w:t>
                  </w:r>
                  <w:r w:rsidRPr="00087E9D">
                    <w:rPr>
                      <w:b/>
                      <w:color w:val="000000"/>
                      <w:sz w:val="24"/>
                      <w:szCs w:val="24"/>
                    </w:rPr>
                    <w:t xml:space="preserve">Pranešėjas - </w:t>
                  </w:r>
                  <w:r w:rsidRPr="00087E9D">
                    <w:rPr>
                      <w:b/>
                      <w:color w:val="000000"/>
                      <w:sz w:val="24"/>
                      <w:szCs w:val="24"/>
                    </w:rPr>
                    <w:t xml:space="preserve">Miesto planavimo ir architektūros skyriaus vedėjas </w:t>
                  </w:r>
                  <w:r w:rsidR="00087E9D">
                    <w:rPr>
                      <w:b/>
                      <w:color w:val="000000"/>
                      <w:sz w:val="24"/>
                      <w:szCs w:val="24"/>
                    </w:rPr>
                    <w:t xml:space="preserve">                          </w:t>
                  </w:r>
                  <w:r w:rsidR="00A54D7D">
                    <w:rPr>
                      <w:b/>
                      <w:color w:val="000000"/>
                      <w:sz w:val="24"/>
                      <w:szCs w:val="24"/>
                    </w:rPr>
                    <w:t xml:space="preserve">           </w:t>
                  </w:r>
                  <w:r w:rsidRPr="00087E9D">
                    <w:rPr>
                      <w:b/>
                      <w:color w:val="000000"/>
                      <w:sz w:val="24"/>
                      <w:szCs w:val="24"/>
                    </w:rPr>
                    <w:t>Nerijus Valatkevičius</w:t>
                  </w:r>
                  <w:r w:rsidR="00087E9D">
                    <w:rPr>
                      <w:b/>
                      <w:color w:val="000000"/>
                      <w:sz w:val="24"/>
                      <w:szCs w:val="24"/>
                    </w:rPr>
                    <w:t xml:space="preserve">         </w:t>
                  </w:r>
                  <w:r w:rsidR="001346B9">
                    <w:rPr>
                      <w:b/>
                      <w:color w:val="000000"/>
                      <w:sz w:val="24"/>
                      <w:szCs w:val="24"/>
                    </w:rPr>
                    <w:t xml:space="preserve">                                                                                         </w:t>
                  </w:r>
                  <w:r w:rsidR="00087E9D">
                    <w:rPr>
                      <w:b/>
                      <w:color w:val="000000"/>
                      <w:sz w:val="24"/>
                      <w:szCs w:val="24"/>
                    </w:rPr>
                    <w:t xml:space="preserve">        </w:t>
                  </w:r>
                  <w:r w:rsidR="00087E9D" w:rsidRPr="00087E9D">
                    <w:rPr>
                      <w:b/>
                      <w:color w:val="000000"/>
                      <w:sz w:val="24"/>
                      <w:szCs w:val="24"/>
                    </w:rPr>
                    <w:t>15:50</w:t>
                  </w:r>
                  <w:r w:rsidR="00087E9D" w:rsidRPr="00087E9D">
                    <w:rPr>
                      <w:b/>
                      <w:color w:val="000000"/>
                      <w:sz w:val="24"/>
                      <w:szCs w:val="24"/>
                    </w:rPr>
                    <w:t xml:space="preserve"> val.</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A54D7D">
                  <w:pPr>
                    <w:spacing w:after="0" w:line="240" w:lineRule="auto"/>
                    <w:jc w:val="both"/>
                    <w:rPr>
                      <w:sz w:val="24"/>
                      <w:szCs w:val="24"/>
                    </w:rPr>
                  </w:pPr>
                  <w:r w:rsidRPr="00087E9D">
                    <w:rPr>
                      <w:color w:val="000000"/>
                      <w:sz w:val="24"/>
                      <w:szCs w:val="24"/>
                    </w:rPr>
                    <w:t xml:space="preserve">            19. Dėl Kauno miesto savivaldybės būsto Baltijos g. 32-2, Kaune, pardavimo (TR-230)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20. Dėl Kauno miesto savivaldybės būsto Gedimino g. 17-4A, Kaune, pardavimo (TR-213)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21. Dėl Kauno miesto savivaldybės būsto Baltų pr. 79-2, Kaune, pardavimo (TR-214)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22. Dėl Kauno miesto savivaldybės būsto Mažojoje </w:t>
                  </w:r>
                  <w:r w:rsidRPr="00087E9D">
                    <w:rPr>
                      <w:color w:val="000000"/>
                      <w:sz w:val="24"/>
                      <w:szCs w:val="24"/>
                    </w:rPr>
                    <w:t xml:space="preserve">g. 7-2, Kaune, pardavimo (TR-215)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23. Dėl Kauno miesto savivaldybės būsto Savanorių </w:t>
                  </w:r>
                  <w:proofErr w:type="spellStart"/>
                  <w:r w:rsidRPr="00087E9D">
                    <w:rPr>
                      <w:color w:val="000000"/>
                      <w:sz w:val="24"/>
                      <w:szCs w:val="24"/>
                    </w:rPr>
                    <w:t>pr</w:t>
                  </w:r>
                  <w:proofErr w:type="spellEnd"/>
                  <w:r w:rsidRPr="00087E9D">
                    <w:rPr>
                      <w:color w:val="000000"/>
                      <w:sz w:val="24"/>
                      <w:szCs w:val="24"/>
                    </w:rPr>
                    <w:t xml:space="preserve">, 397-20, Kaune, pardavimo (TR-216)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24. Dėl Kauno miesto savivaldybės būsto Saulės g. 16-12, Kaune, pardavimo (TR-217)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25. Dėl K</w:t>
                  </w:r>
                  <w:r w:rsidRPr="00087E9D">
                    <w:rPr>
                      <w:color w:val="000000"/>
                      <w:sz w:val="24"/>
                      <w:szCs w:val="24"/>
                    </w:rPr>
                    <w:t>auno miesto savivaldybės būsto M. Riomerio g. 11-19, Kaune, pardavimo</w:t>
                  </w:r>
                  <w:r w:rsidR="00A54D7D">
                    <w:rPr>
                      <w:color w:val="000000"/>
                      <w:sz w:val="24"/>
                      <w:szCs w:val="24"/>
                    </w:rPr>
                    <w:t xml:space="preserve">             </w:t>
                  </w:r>
                  <w:r w:rsidRPr="00087E9D">
                    <w:rPr>
                      <w:color w:val="000000"/>
                      <w:sz w:val="24"/>
                      <w:szCs w:val="24"/>
                    </w:rPr>
                    <w:t xml:space="preserve"> (TR-218)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26. Dėl Kauno miesto savivaldybės būsto Kovo 11-osios g. 39-1, Kaune, pardavimo </w:t>
                  </w:r>
                  <w:r w:rsidR="00A54D7D">
                    <w:rPr>
                      <w:color w:val="000000"/>
                      <w:sz w:val="24"/>
                      <w:szCs w:val="24"/>
                    </w:rPr>
                    <w:t xml:space="preserve">            </w:t>
                  </w:r>
                  <w:r w:rsidRPr="00087E9D">
                    <w:rPr>
                      <w:color w:val="000000"/>
                      <w:sz w:val="24"/>
                      <w:szCs w:val="24"/>
                    </w:rPr>
                    <w:t xml:space="preserve">(TR-219)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27. Dėl Kauno miesto savivaldybės būsto K. </w:t>
                  </w:r>
                  <w:proofErr w:type="spellStart"/>
                  <w:r w:rsidRPr="00087E9D">
                    <w:rPr>
                      <w:color w:val="000000"/>
                      <w:sz w:val="24"/>
                      <w:szCs w:val="24"/>
                    </w:rPr>
                    <w:t>Veverskio</w:t>
                  </w:r>
                  <w:proofErr w:type="spellEnd"/>
                  <w:r w:rsidRPr="00087E9D">
                    <w:rPr>
                      <w:color w:val="000000"/>
                      <w:sz w:val="24"/>
                      <w:szCs w:val="24"/>
                    </w:rPr>
                    <w:t xml:space="preserve"> g. 6-31</w:t>
                  </w:r>
                  <w:r w:rsidRPr="00087E9D">
                    <w:rPr>
                      <w:color w:val="000000"/>
                      <w:sz w:val="24"/>
                      <w:szCs w:val="24"/>
                    </w:rPr>
                    <w:t xml:space="preserve">, Kaune, pardavimo (TR-220)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28. Dėl Kauno miesto savivaldybės būsto Birželio 23-osios g. 8-68, Kaune, pardavimo </w:t>
                  </w:r>
                  <w:r w:rsidR="00A54D7D">
                    <w:rPr>
                      <w:color w:val="000000"/>
                      <w:sz w:val="24"/>
                      <w:szCs w:val="24"/>
                    </w:rPr>
                    <w:t xml:space="preserve">      </w:t>
                  </w:r>
                  <w:r w:rsidRPr="00087E9D">
                    <w:rPr>
                      <w:color w:val="000000"/>
                      <w:sz w:val="24"/>
                      <w:szCs w:val="24"/>
                    </w:rPr>
                    <w:t xml:space="preserve">(TR-221)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29. Dėl Kauno miesto savivaldybės būsto Taikos pr. 39-55, Kaune, pardavimo (TR-222)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30. Dėl Kauno miesto savivaldybės būsto V. Krėvės pr. 60-97, Kaune, pardavimo (TR-223)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31. Dėl Kauno miesto savivaldybės būsto Molėtų g. 49-1, Kaune, pardavimo (TR-224)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32. Dėl Kauno miesto savivaldybės būsto J. Grušo g. 13-2, Kaune, pardavimo (TR-225)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33. Dėl Kauno miesto savivaldybės tarybos 2016 m. spalio 18 d. sprendimo Nr. T-527 „Dėl Kauno miesto savivaldybės nekilnojamojo turto nuomos tvark</w:t>
                  </w:r>
                  <w:r w:rsidRPr="00087E9D">
                    <w:rPr>
                      <w:color w:val="000000"/>
                      <w:sz w:val="24"/>
                      <w:szCs w:val="24"/>
                    </w:rPr>
                    <w:t xml:space="preserve">os aprašo ir Kauno miesto savivaldybės turto nuomos konkursų organizavimo ir vykdymo taisyklių patvirtinimo“ pakeitimo (TR-227)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34. Dėl Kauno miesto savivaldybės būsto Aušros g. 2-3, Kaune, pardavimo (TR-242)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35. Dėl Kauno miest</w:t>
                  </w:r>
                  <w:r w:rsidRPr="00087E9D">
                    <w:rPr>
                      <w:color w:val="000000"/>
                      <w:sz w:val="24"/>
                      <w:szCs w:val="24"/>
                    </w:rPr>
                    <w:t xml:space="preserve">o savivaldybės būsto Siūlų g. 34-6, Kaune, pardavimo (TR-249)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36. Dėl Kauno miesto savivaldybės būsto H. ir O. Minkovskių g. 75-6, Kaune, pardavimo (TR-250)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37. Dėl Kauno miesto savivaldybės būsto H. ir O. Minkovskių g. 75-5, Ka</w:t>
                  </w:r>
                  <w:r w:rsidRPr="00087E9D">
                    <w:rPr>
                      <w:color w:val="000000"/>
                      <w:sz w:val="24"/>
                      <w:szCs w:val="24"/>
                    </w:rPr>
                    <w:t xml:space="preserve">une, pardavimo (TR-251)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lastRenderedPageBreak/>
                    <w:t xml:space="preserve">            38. Dėl Kauno miesto savivaldybės būsto Ringuvos g. 27, Kaune, pardavimo (TR-252)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39. Dėl leidimo Kauno žiemos sporto mokyklai „Baltų ainiai“ neskaičiuoti nuomos mokesčio už MB „</w:t>
                  </w:r>
                  <w:proofErr w:type="spellStart"/>
                  <w:r w:rsidRPr="00087E9D">
                    <w:rPr>
                      <w:color w:val="000000"/>
                      <w:sz w:val="24"/>
                      <w:szCs w:val="24"/>
                    </w:rPr>
                    <w:t>Dolevita</w:t>
                  </w:r>
                  <w:proofErr w:type="spellEnd"/>
                  <w:r w:rsidRPr="00087E9D">
                    <w:rPr>
                      <w:color w:val="000000"/>
                      <w:sz w:val="24"/>
                      <w:szCs w:val="24"/>
                    </w:rPr>
                    <w:t xml:space="preserve">“ išnuomotą turtą Aušros g. 42C, Kaune (TR-212)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40. Dėl nekilnojamojo turto – prekybos kioskų Kovo 11-osios g. 53B, 53C, Kaune</w:t>
                  </w:r>
                  <w:r w:rsidRPr="00087E9D">
                    <w:rPr>
                      <w:color w:val="000000"/>
                      <w:sz w:val="24"/>
                      <w:szCs w:val="24"/>
                    </w:rPr>
                    <w:t xml:space="preserve">, nuomos (TR-228)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41. Dėl įgaliojimų suteikimo Editai </w:t>
                  </w:r>
                  <w:proofErr w:type="spellStart"/>
                  <w:r w:rsidRPr="00087E9D">
                    <w:rPr>
                      <w:color w:val="000000"/>
                      <w:sz w:val="24"/>
                      <w:szCs w:val="24"/>
                    </w:rPr>
                    <w:t>Paplauskaitei</w:t>
                  </w:r>
                  <w:proofErr w:type="spellEnd"/>
                  <w:r w:rsidRPr="00087E9D">
                    <w:rPr>
                      <w:color w:val="000000"/>
                      <w:sz w:val="24"/>
                      <w:szCs w:val="24"/>
                    </w:rPr>
                    <w:t xml:space="preserve"> ir Olgai </w:t>
                  </w:r>
                  <w:proofErr w:type="spellStart"/>
                  <w:r w:rsidRPr="00087E9D">
                    <w:rPr>
                      <w:color w:val="000000"/>
                      <w:sz w:val="24"/>
                      <w:szCs w:val="24"/>
                    </w:rPr>
                    <w:t>Ridzevičienei</w:t>
                  </w:r>
                  <w:proofErr w:type="spellEnd"/>
                  <w:r w:rsidRPr="00087E9D">
                    <w:rPr>
                      <w:color w:val="000000"/>
                      <w:sz w:val="24"/>
                      <w:szCs w:val="24"/>
                    </w:rPr>
                    <w:t xml:space="preserve"> (TR-239)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42. Dėl Kauno miesto savivaldybės tarybos 2017 m. gruodžio 19 d. sprendimo Nr. T- 860 „Dėl nekilnojamojo ir kito ilgalaikio ir t</w:t>
                  </w:r>
                  <w:r w:rsidRPr="00087E9D">
                    <w:rPr>
                      <w:color w:val="000000"/>
                      <w:sz w:val="24"/>
                      <w:szCs w:val="24"/>
                    </w:rPr>
                    <w:t xml:space="preserve">rumpalaikio materialiojo turto Pramonės pr. 31, T. Masiulio g. 8, Energetikų g. 13 ir  Savanorių pr. 369, Kaune, panaudos sutarčių su  viešosiomis įstaigomis Kauno Dainavos poliklinika ir Kauno Kalniečių poliklinika atnaujinimo“ pakeitimo (TR-240)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w:t>
                  </w:r>
                  <w:r w:rsidRPr="00087E9D">
                    <w:rPr>
                      <w:color w:val="000000"/>
                      <w:sz w:val="24"/>
                      <w:szCs w:val="24"/>
                    </w:rPr>
                    <w:t xml:space="preserve">      43. Dėl 2017 m. liepos 10 d. valstybės ilgalaikio materialiojo turto nuomos sutarties Nr. SR-0411 atnaujinimo (TR-241) </w:t>
                  </w:r>
                </w:p>
              </w:tc>
            </w:tr>
            <w:tr w:rsidR="00EE2B19" w:rsidRPr="00087E9D" w:rsidTr="00087E9D">
              <w:trPr>
                <w:trHeight w:val="24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 xml:space="preserve">            44. Dėl nuosavybės teisės į gyvenamojo namo A. Juozapavičiaus pr. 121</w:t>
                  </w:r>
                  <w:r w:rsidR="00A54D7D">
                    <w:rPr>
                      <w:color w:val="000000"/>
                      <w:sz w:val="24"/>
                      <w:szCs w:val="24"/>
                    </w:rPr>
                    <w:t xml:space="preserve"> </w:t>
                  </w:r>
                  <w:r w:rsidRPr="00087E9D">
                    <w:rPr>
                      <w:color w:val="000000"/>
                      <w:sz w:val="24"/>
                      <w:szCs w:val="24"/>
                    </w:rPr>
                    <w:t xml:space="preserve"> 1, 2, 3, 4, 6 butus, Kaune, atkūr</w:t>
                  </w:r>
                  <w:r w:rsidRPr="00087E9D">
                    <w:rPr>
                      <w:color w:val="000000"/>
                      <w:sz w:val="24"/>
                      <w:szCs w:val="24"/>
                    </w:rPr>
                    <w:t xml:space="preserve">imo Lietuvos jungtinei metodistų bažnyčiai (TR-248) </w:t>
                  </w:r>
                </w:p>
              </w:tc>
            </w:tr>
            <w:tr w:rsidR="00EE2B19" w:rsidRPr="00087E9D" w:rsidTr="00087E9D">
              <w:trPr>
                <w:trHeight w:val="237"/>
              </w:trPr>
              <w:tc>
                <w:tcPr>
                  <w:tcW w:w="9635"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b/>
                      <w:color w:val="000000"/>
                      <w:sz w:val="24"/>
                      <w:szCs w:val="24"/>
                    </w:rPr>
                    <w:t xml:space="preserve">            Pranešėjas -  Nekilnojamojo turto skyriaus vedėjas Donatas Valiukas</w:t>
                  </w:r>
                  <w:r w:rsidR="00A54D7D">
                    <w:rPr>
                      <w:b/>
                      <w:color w:val="000000"/>
                      <w:sz w:val="24"/>
                      <w:szCs w:val="24"/>
                    </w:rPr>
                    <w:t xml:space="preserve">             </w:t>
                  </w:r>
                  <w:r w:rsidR="00A54D7D" w:rsidRPr="00A54D7D">
                    <w:rPr>
                      <w:b/>
                      <w:color w:val="000000"/>
                      <w:sz w:val="24"/>
                      <w:szCs w:val="24"/>
                    </w:rPr>
                    <w:t>16:00</w:t>
                  </w:r>
                  <w:r w:rsidR="00A54D7D" w:rsidRPr="00A54D7D">
                    <w:rPr>
                      <w:b/>
                      <w:color w:val="000000"/>
                      <w:sz w:val="24"/>
                      <w:szCs w:val="24"/>
                    </w:rPr>
                    <w:t xml:space="preserve"> val</w:t>
                  </w:r>
                  <w:r w:rsidR="00A54D7D">
                    <w:rPr>
                      <w:color w:val="000000"/>
                      <w:sz w:val="24"/>
                      <w:szCs w:val="24"/>
                    </w:rPr>
                    <w:t>.</w:t>
                  </w:r>
                </w:p>
              </w:tc>
            </w:tr>
          </w:tbl>
          <w:p w:rsidR="00EE2B19" w:rsidRPr="00087E9D" w:rsidRDefault="00EE2B19" w:rsidP="00087E9D">
            <w:pPr>
              <w:spacing w:after="0" w:line="240" w:lineRule="auto"/>
              <w:jc w:val="both"/>
              <w:rPr>
                <w:sz w:val="24"/>
                <w:szCs w:val="24"/>
              </w:rPr>
            </w:pPr>
          </w:p>
        </w:tc>
      </w:tr>
      <w:tr w:rsidR="00EE2B19" w:rsidRPr="00087E9D">
        <w:trPr>
          <w:trHeight w:val="660"/>
        </w:trPr>
        <w:tc>
          <w:tcPr>
            <w:tcW w:w="5272" w:type="dxa"/>
          </w:tcPr>
          <w:p w:rsidR="00EE2B19" w:rsidRPr="00087E9D" w:rsidRDefault="00EE2B19" w:rsidP="00087E9D">
            <w:pPr>
              <w:pStyle w:val="EmptyCellLayoutStyle"/>
              <w:spacing w:after="0" w:line="240" w:lineRule="auto"/>
              <w:jc w:val="both"/>
              <w:rPr>
                <w:sz w:val="24"/>
                <w:szCs w:val="24"/>
              </w:rPr>
            </w:pPr>
          </w:p>
        </w:tc>
        <w:tc>
          <w:tcPr>
            <w:tcW w:w="847" w:type="dxa"/>
          </w:tcPr>
          <w:p w:rsidR="00EE2B19" w:rsidRPr="00087E9D" w:rsidRDefault="00EE2B19" w:rsidP="00087E9D">
            <w:pPr>
              <w:pStyle w:val="EmptyCellLayoutStyle"/>
              <w:spacing w:after="0" w:line="240" w:lineRule="auto"/>
              <w:jc w:val="both"/>
              <w:rPr>
                <w:sz w:val="24"/>
                <w:szCs w:val="24"/>
              </w:rPr>
            </w:pPr>
          </w:p>
        </w:tc>
        <w:tc>
          <w:tcPr>
            <w:tcW w:w="2383" w:type="dxa"/>
          </w:tcPr>
          <w:p w:rsidR="00EE2B19" w:rsidRPr="00087E9D" w:rsidRDefault="00EE2B19" w:rsidP="00087E9D">
            <w:pPr>
              <w:pStyle w:val="EmptyCellLayoutStyle"/>
              <w:spacing w:after="0" w:line="240" w:lineRule="auto"/>
              <w:jc w:val="both"/>
              <w:rPr>
                <w:sz w:val="24"/>
                <w:szCs w:val="24"/>
              </w:rPr>
            </w:pPr>
          </w:p>
        </w:tc>
        <w:tc>
          <w:tcPr>
            <w:tcW w:w="1133" w:type="dxa"/>
          </w:tcPr>
          <w:p w:rsidR="00EE2B19" w:rsidRPr="00087E9D" w:rsidRDefault="00EE2B19" w:rsidP="00087E9D">
            <w:pPr>
              <w:pStyle w:val="EmptyCellLayoutStyle"/>
              <w:spacing w:after="0" w:line="240" w:lineRule="auto"/>
              <w:jc w:val="both"/>
              <w:rPr>
                <w:sz w:val="24"/>
                <w:szCs w:val="24"/>
              </w:rPr>
            </w:pPr>
          </w:p>
        </w:tc>
      </w:tr>
      <w:tr w:rsidR="00087E9D" w:rsidRPr="00087E9D" w:rsidTr="00087E9D">
        <w:trPr>
          <w:trHeight w:val="340"/>
        </w:trPr>
        <w:tc>
          <w:tcPr>
            <w:tcW w:w="5272" w:type="dxa"/>
          </w:tcPr>
          <w:tbl>
            <w:tblPr>
              <w:tblW w:w="0" w:type="auto"/>
              <w:tblCellMar>
                <w:left w:w="0" w:type="dxa"/>
                <w:right w:w="0" w:type="dxa"/>
              </w:tblCellMar>
              <w:tblLook w:val="0000" w:firstRow="0" w:lastRow="0" w:firstColumn="0" w:lastColumn="0" w:noHBand="0" w:noVBand="0"/>
            </w:tblPr>
            <w:tblGrid>
              <w:gridCol w:w="5272"/>
            </w:tblGrid>
            <w:tr w:rsidR="00EE2B19" w:rsidRPr="00087E9D">
              <w:trPr>
                <w:trHeight w:val="262"/>
              </w:trPr>
              <w:tc>
                <w:tcPr>
                  <w:tcW w:w="5272" w:type="dxa"/>
                  <w:tcBorders>
                    <w:top w:val="nil"/>
                    <w:left w:val="nil"/>
                    <w:bottom w:val="nil"/>
                    <w:right w:val="nil"/>
                  </w:tcBorders>
                  <w:tcMar>
                    <w:top w:w="39" w:type="dxa"/>
                    <w:left w:w="39" w:type="dxa"/>
                    <w:bottom w:w="39" w:type="dxa"/>
                    <w:right w:w="39" w:type="dxa"/>
                  </w:tcMar>
                </w:tcPr>
                <w:p w:rsidR="00EE2B19" w:rsidRPr="00087E9D" w:rsidRDefault="00D3450D" w:rsidP="00087E9D">
                  <w:pPr>
                    <w:spacing w:after="0" w:line="240" w:lineRule="auto"/>
                    <w:jc w:val="both"/>
                    <w:rPr>
                      <w:sz w:val="24"/>
                      <w:szCs w:val="24"/>
                    </w:rPr>
                  </w:pPr>
                  <w:r w:rsidRPr="00087E9D">
                    <w:rPr>
                      <w:color w:val="000000"/>
                      <w:sz w:val="24"/>
                      <w:szCs w:val="24"/>
                    </w:rPr>
                    <w:t>Miesto ūkio ir paslaugų komiteto pirmininkas</w:t>
                  </w:r>
                </w:p>
              </w:tc>
            </w:tr>
          </w:tbl>
          <w:p w:rsidR="00EE2B19" w:rsidRPr="00087E9D" w:rsidRDefault="00EE2B19" w:rsidP="00087E9D">
            <w:pPr>
              <w:spacing w:after="0" w:line="240" w:lineRule="auto"/>
              <w:jc w:val="both"/>
              <w:rPr>
                <w:sz w:val="24"/>
                <w:szCs w:val="24"/>
              </w:rPr>
            </w:pPr>
          </w:p>
        </w:tc>
        <w:tc>
          <w:tcPr>
            <w:tcW w:w="847" w:type="dxa"/>
          </w:tcPr>
          <w:p w:rsidR="00EE2B19" w:rsidRPr="00087E9D" w:rsidRDefault="00EE2B19" w:rsidP="00087E9D">
            <w:pPr>
              <w:pStyle w:val="EmptyCellLayoutStyle"/>
              <w:spacing w:after="0" w:line="240" w:lineRule="auto"/>
              <w:jc w:val="both"/>
              <w:rPr>
                <w:sz w:val="24"/>
                <w:szCs w:val="24"/>
              </w:rPr>
            </w:pPr>
          </w:p>
        </w:tc>
        <w:tc>
          <w:tcPr>
            <w:tcW w:w="3516" w:type="dxa"/>
            <w:gridSpan w:val="2"/>
          </w:tcPr>
          <w:tbl>
            <w:tblPr>
              <w:tblW w:w="0" w:type="auto"/>
              <w:tblCellMar>
                <w:left w:w="0" w:type="dxa"/>
                <w:right w:w="0" w:type="dxa"/>
              </w:tblCellMar>
              <w:tblLook w:val="0000" w:firstRow="0" w:lastRow="0" w:firstColumn="0" w:lastColumn="0" w:noHBand="0" w:noVBand="0"/>
            </w:tblPr>
            <w:tblGrid>
              <w:gridCol w:w="3516"/>
            </w:tblGrid>
            <w:tr w:rsidR="00EE2B19" w:rsidRPr="00087E9D">
              <w:trPr>
                <w:trHeight w:val="262"/>
              </w:trPr>
              <w:tc>
                <w:tcPr>
                  <w:tcW w:w="3517" w:type="dxa"/>
                  <w:tcBorders>
                    <w:top w:val="nil"/>
                    <w:left w:val="nil"/>
                    <w:bottom w:val="nil"/>
                    <w:right w:val="nil"/>
                  </w:tcBorders>
                  <w:tcMar>
                    <w:top w:w="39" w:type="dxa"/>
                    <w:left w:w="39" w:type="dxa"/>
                    <w:bottom w:w="39" w:type="dxa"/>
                    <w:right w:w="39" w:type="dxa"/>
                  </w:tcMar>
                </w:tcPr>
                <w:p w:rsidR="00EE2B19" w:rsidRPr="00087E9D" w:rsidRDefault="00A54D7D" w:rsidP="00087E9D">
                  <w:pPr>
                    <w:spacing w:after="0" w:line="240" w:lineRule="auto"/>
                    <w:jc w:val="both"/>
                    <w:rPr>
                      <w:sz w:val="24"/>
                      <w:szCs w:val="24"/>
                    </w:rPr>
                  </w:pPr>
                  <w:r>
                    <w:rPr>
                      <w:color w:val="000000"/>
                      <w:sz w:val="24"/>
                      <w:szCs w:val="24"/>
                    </w:rPr>
                    <w:t xml:space="preserve">                       </w:t>
                  </w:r>
                  <w:r w:rsidR="00D3450D" w:rsidRPr="00087E9D">
                    <w:rPr>
                      <w:color w:val="000000"/>
                      <w:sz w:val="24"/>
                      <w:szCs w:val="24"/>
                    </w:rPr>
                    <w:t>Andrius Palionis</w:t>
                  </w:r>
                </w:p>
              </w:tc>
            </w:tr>
          </w:tbl>
          <w:p w:rsidR="00EE2B19" w:rsidRPr="00087E9D" w:rsidRDefault="00EE2B19" w:rsidP="00087E9D">
            <w:pPr>
              <w:spacing w:after="0" w:line="240" w:lineRule="auto"/>
              <w:jc w:val="both"/>
              <w:rPr>
                <w:sz w:val="24"/>
                <w:szCs w:val="24"/>
              </w:rPr>
            </w:pPr>
          </w:p>
        </w:tc>
      </w:tr>
    </w:tbl>
    <w:p w:rsidR="00EE2B19" w:rsidRPr="00087E9D" w:rsidRDefault="00EE2B19" w:rsidP="00087E9D">
      <w:pPr>
        <w:spacing w:after="0" w:line="240" w:lineRule="auto"/>
        <w:jc w:val="both"/>
        <w:rPr>
          <w:sz w:val="24"/>
          <w:szCs w:val="24"/>
        </w:rPr>
      </w:pPr>
    </w:p>
    <w:sectPr w:rsidR="00EE2B19" w:rsidRPr="00087E9D">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450D">
      <w:pPr>
        <w:spacing w:after="0" w:line="240" w:lineRule="auto"/>
      </w:pPr>
      <w:r>
        <w:separator/>
      </w:r>
    </w:p>
  </w:endnote>
  <w:endnote w:type="continuationSeparator" w:id="0">
    <w:p w:rsidR="00000000" w:rsidRDefault="00D3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450D">
      <w:pPr>
        <w:spacing w:after="0" w:line="240" w:lineRule="auto"/>
      </w:pPr>
      <w:r>
        <w:separator/>
      </w:r>
    </w:p>
  </w:footnote>
  <w:footnote w:type="continuationSeparator" w:id="0">
    <w:p w:rsidR="00000000" w:rsidRDefault="00D3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8503"/>
      <w:gridCol w:w="1133"/>
    </w:tblGrid>
    <w:tr w:rsidR="00EE2B19">
      <w:tc>
        <w:tcPr>
          <w:tcW w:w="8503" w:type="dxa"/>
        </w:tcPr>
        <w:tbl>
          <w:tblPr>
            <w:tblW w:w="0" w:type="auto"/>
            <w:tblCellMar>
              <w:left w:w="0" w:type="dxa"/>
              <w:right w:w="0" w:type="dxa"/>
            </w:tblCellMar>
            <w:tblLook w:val="0000" w:firstRow="0" w:lastRow="0" w:firstColumn="0" w:lastColumn="0" w:noHBand="0" w:noVBand="0"/>
          </w:tblPr>
          <w:tblGrid>
            <w:gridCol w:w="8503"/>
          </w:tblGrid>
          <w:tr w:rsidR="00EE2B19">
            <w:trPr>
              <w:trHeight w:val="262"/>
            </w:trPr>
            <w:tc>
              <w:tcPr>
                <w:tcW w:w="8503" w:type="dxa"/>
                <w:tcBorders>
                  <w:top w:val="nil"/>
                  <w:left w:val="nil"/>
                  <w:bottom w:val="nil"/>
                  <w:right w:val="nil"/>
                </w:tcBorders>
                <w:tcMar>
                  <w:top w:w="39" w:type="dxa"/>
                  <w:left w:w="39" w:type="dxa"/>
                  <w:bottom w:w="39" w:type="dxa"/>
                  <w:right w:w="39" w:type="dxa"/>
                </w:tcMar>
              </w:tcPr>
              <w:p w:rsidR="00EE2B19" w:rsidRDefault="00D3450D">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B07EBE">
                  <w:rPr>
                    <w:noProof/>
                    <w:color w:val="000000"/>
                    <w:sz w:val="24"/>
                  </w:rPr>
                  <w:t>2</w:t>
                </w:r>
                <w:r>
                  <w:rPr>
                    <w:color w:val="000000"/>
                    <w:sz w:val="24"/>
                  </w:rPr>
                  <w:fldChar w:fldCharType="end"/>
                </w:r>
              </w:p>
            </w:tc>
          </w:tr>
        </w:tbl>
        <w:p w:rsidR="00EE2B19" w:rsidRDefault="00EE2B19">
          <w:pPr>
            <w:spacing w:after="0" w:line="240" w:lineRule="auto"/>
          </w:pPr>
        </w:p>
      </w:tc>
      <w:tc>
        <w:tcPr>
          <w:tcW w:w="1133" w:type="dxa"/>
        </w:tcPr>
        <w:p w:rsidR="00EE2B19" w:rsidRDefault="00EE2B1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19" w:rsidRDefault="00EE2B19">
    <w:pPr>
      <w:spacing w:after="0" w:line="0" w:lineRule="auto"/>
      <w:rPr>
        <w:sz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9"/>
    <w:rsid w:val="00087E9D"/>
    <w:rsid w:val="001346B9"/>
    <w:rsid w:val="00A54D7D"/>
    <w:rsid w:val="00B07EBE"/>
    <w:rsid w:val="00D3450D"/>
    <w:rsid w:val="00EE2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600F"/>
  <w15:docId w15:val="{201CDCDC-80CC-46E3-8815-9C5F3505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Debesliotekstas">
    <w:name w:val="Balloon Text"/>
    <w:basedOn w:val="prastasis"/>
    <w:link w:val="DebesliotekstasDiagrama"/>
    <w:uiPriority w:val="99"/>
    <w:semiHidden/>
    <w:unhideWhenUsed/>
    <w:rsid w:val="00B07EB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7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5197</Words>
  <Characters>2963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5</cp:revision>
  <cp:lastPrinted>2019-05-09T08:45:00Z</cp:lastPrinted>
  <dcterms:created xsi:type="dcterms:W3CDTF">2019-05-09T08:42:00Z</dcterms:created>
  <dcterms:modified xsi:type="dcterms:W3CDTF">2019-05-09T08:46:00Z</dcterms:modified>
</cp:coreProperties>
</file>