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B" w:rsidRDefault="00E504CA" w:rsidP="00371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="00371CE9">
        <w:rPr>
          <w:rFonts w:ascii="Times New Roman" w:hAnsi="Times New Roman" w:cs="Times New Roman"/>
          <w:b/>
          <w:sz w:val="24"/>
          <w:szCs w:val="24"/>
        </w:rPr>
        <w:t xml:space="preserve"> KL. TEMINIS APRAŠYMAS</w:t>
      </w:r>
    </w:p>
    <w:p w:rsidR="007426AE" w:rsidRPr="007426AE" w:rsidRDefault="00E504CA" w:rsidP="00742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6917FB">
        <w:rPr>
          <w:rFonts w:ascii="Times New Roman" w:hAnsi="Times New Roman" w:cs="Times New Roman"/>
          <w:b/>
          <w:sz w:val="24"/>
          <w:szCs w:val="24"/>
        </w:rPr>
        <w:t xml:space="preserve"> klasės programos </w:t>
      </w:r>
      <w:r w:rsidR="001C2AA8">
        <w:rPr>
          <w:rFonts w:ascii="Times New Roman" w:hAnsi="Times New Roman" w:cs="Times New Roman"/>
          <w:b/>
          <w:sz w:val="24"/>
          <w:szCs w:val="24"/>
        </w:rPr>
        <w:t>„</w:t>
      </w:r>
      <w:r w:rsidR="00906BEE">
        <w:rPr>
          <w:rFonts w:ascii="Times New Roman" w:hAnsi="Times New Roman" w:cs="Times New Roman"/>
          <w:b/>
          <w:sz w:val="24"/>
          <w:szCs w:val="24"/>
        </w:rPr>
        <w:t xml:space="preserve">Žaidžiantis </w:t>
      </w:r>
      <w:r w:rsidR="001C2AA8">
        <w:rPr>
          <w:rFonts w:ascii="Times New Roman" w:hAnsi="Times New Roman" w:cs="Times New Roman"/>
          <w:b/>
          <w:sz w:val="24"/>
          <w:szCs w:val="24"/>
        </w:rPr>
        <w:t xml:space="preserve">žmogus“ </w:t>
      </w:r>
      <w:r w:rsidR="00371CE9">
        <w:rPr>
          <w:rFonts w:ascii="Times New Roman" w:hAnsi="Times New Roman" w:cs="Times New Roman"/>
          <w:b/>
          <w:sz w:val="24"/>
          <w:szCs w:val="24"/>
        </w:rPr>
        <w:t>turinys</w:t>
      </w:r>
    </w:p>
    <w:p w:rsidR="006917FB" w:rsidRPr="00371CE9" w:rsidRDefault="006917FB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CE9">
        <w:rPr>
          <w:rFonts w:ascii="Times New Roman" w:hAnsi="Times New Roman" w:cs="Times New Roman"/>
          <w:sz w:val="24"/>
          <w:szCs w:val="24"/>
        </w:rPr>
        <w:t>Asmenybinio ugdymo dalies teminis planas</w:t>
      </w:r>
      <w:r w:rsidR="002328A6" w:rsidRPr="00371CE9">
        <w:rPr>
          <w:rFonts w:ascii="Times New Roman" w:hAnsi="Times New Roman" w:cs="Times New Roman"/>
          <w:sz w:val="24"/>
          <w:szCs w:val="24"/>
        </w:rPr>
        <w:t>:</w:t>
      </w:r>
    </w:p>
    <w:p w:rsidR="00371CE9" w:rsidRPr="007426AE" w:rsidRDefault="002328A6" w:rsidP="007426AE">
      <w:pPr>
        <w:pStyle w:val="Sraopastraipa"/>
        <w:ind w:left="165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lentelė</w:t>
      </w:r>
    </w:p>
    <w:tbl>
      <w:tblPr>
        <w:tblStyle w:val="Lentelstinklelis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1134"/>
        <w:gridCol w:w="1418"/>
      </w:tblGrid>
      <w:tr w:rsidR="00FB0774" w:rsidTr="00FB0774">
        <w:tc>
          <w:tcPr>
            <w:tcW w:w="1560" w:type="dxa"/>
          </w:tcPr>
          <w:p w:rsidR="00FB0774" w:rsidRDefault="00FB0774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78" w:type="dxa"/>
          </w:tcPr>
          <w:p w:rsidR="00FB0774" w:rsidRDefault="00FB0774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FB0774" w:rsidRDefault="00FB0774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FB0774" w:rsidRDefault="00FB0774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FB0774" w:rsidTr="00FB0774">
        <w:tc>
          <w:tcPr>
            <w:tcW w:w="1560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AB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6378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AB">
              <w:rPr>
                <w:rFonts w:ascii="Times New Roman" w:hAnsi="Times New Roman" w:cs="Times New Roman"/>
                <w:sz w:val="24"/>
                <w:szCs w:val="24"/>
              </w:rPr>
              <w:t>Dėmesingas įsisąmoninimas</w:t>
            </w:r>
          </w:p>
        </w:tc>
        <w:tc>
          <w:tcPr>
            <w:tcW w:w="1134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FB0774" w:rsidTr="00FB0774">
        <w:tc>
          <w:tcPr>
            <w:tcW w:w="1560" w:type="dxa"/>
            <w:vMerge w:val="restart"/>
          </w:tcPr>
          <w:p w:rsidR="00FB0774" w:rsidRPr="006C48AB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AB"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  <w:p w:rsidR="00FB0774" w:rsidRPr="006C48AB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0774" w:rsidRPr="001C2AA8" w:rsidRDefault="00FB0774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AB">
              <w:rPr>
                <w:rFonts w:ascii="Times New Roman" w:hAnsi="Times New Roman" w:cs="Times New Roman"/>
                <w:bCs/>
                <w:sz w:val="24"/>
                <w:szCs w:val="24"/>
              </w:rPr>
              <w:t>Fizinis ugdymas: apšilimo reikšmė</w:t>
            </w:r>
          </w:p>
        </w:tc>
        <w:tc>
          <w:tcPr>
            <w:tcW w:w="1134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FB0774" w:rsidTr="00FB0774">
        <w:tc>
          <w:tcPr>
            <w:tcW w:w="1560" w:type="dxa"/>
            <w:vMerge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0774" w:rsidRPr="00BC71CB" w:rsidRDefault="00FB0774" w:rsidP="00622A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C4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Fizinis ugdymas: judrieji žaidimai      </w:t>
            </w:r>
          </w:p>
        </w:tc>
        <w:tc>
          <w:tcPr>
            <w:tcW w:w="1134" w:type="dxa"/>
          </w:tcPr>
          <w:p w:rsidR="00FB0774" w:rsidRPr="006C48AB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AB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FB0774" w:rsidRPr="006C48AB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74" w:rsidTr="00FB0774">
        <w:trPr>
          <w:trHeight w:val="835"/>
        </w:trPr>
        <w:tc>
          <w:tcPr>
            <w:tcW w:w="1560" w:type="dxa"/>
            <w:vMerge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0774" w:rsidRPr="00316147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AB">
              <w:rPr>
                <w:rFonts w:ascii="Times New Roman" w:hAnsi="Times New Roman" w:cs="Times New Roman"/>
                <w:sz w:val="24"/>
                <w:szCs w:val="24"/>
              </w:rPr>
              <w:t xml:space="preserve">Fizinis ugdymas: atsipalaidavimo ir  tempimo pratimai      </w:t>
            </w:r>
          </w:p>
        </w:tc>
        <w:tc>
          <w:tcPr>
            <w:tcW w:w="1134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74" w:rsidTr="00FB0774">
        <w:tc>
          <w:tcPr>
            <w:tcW w:w="1560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AB">
              <w:rPr>
                <w:rFonts w:ascii="Times New Roman" w:hAnsi="Times New Roman" w:cs="Times New Roman"/>
                <w:sz w:val="24"/>
                <w:szCs w:val="24"/>
              </w:rPr>
              <w:t>Karjeros planavimas</w:t>
            </w:r>
          </w:p>
        </w:tc>
        <w:tc>
          <w:tcPr>
            <w:tcW w:w="6378" w:type="dxa"/>
          </w:tcPr>
          <w:p w:rsidR="00FB0774" w:rsidRPr="00316147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AB">
              <w:rPr>
                <w:rFonts w:ascii="Times New Roman" w:hAnsi="Times New Roman" w:cs="Times New Roman"/>
                <w:sz w:val="24"/>
                <w:szCs w:val="24"/>
              </w:rPr>
              <w:t>Tikslų kėlimas ir jų į(si)vertinimas</w:t>
            </w:r>
          </w:p>
        </w:tc>
        <w:tc>
          <w:tcPr>
            <w:tcW w:w="1134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FB0774" w:rsidTr="00FB0774">
        <w:trPr>
          <w:trHeight w:val="504"/>
        </w:trPr>
        <w:tc>
          <w:tcPr>
            <w:tcW w:w="1560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93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6378" w:type="dxa"/>
          </w:tcPr>
          <w:p w:rsidR="00FB0774" w:rsidRPr="00316147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93">
              <w:rPr>
                <w:rFonts w:ascii="Times New Roman" w:hAnsi="Times New Roman" w:cs="Times New Roman"/>
                <w:sz w:val="24"/>
                <w:szCs w:val="24"/>
              </w:rPr>
              <w:t> Žaidimas, nuostaba ir filosofija</w:t>
            </w:r>
          </w:p>
        </w:tc>
        <w:tc>
          <w:tcPr>
            <w:tcW w:w="1134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FB0774" w:rsidRDefault="00FB0774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FB0774" w:rsidRDefault="00FB0774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7C3" w:rsidRDefault="007D47C3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FB2786">
        <w:rPr>
          <w:rFonts w:ascii="Times New Roman" w:hAnsi="Times New Roman" w:cs="Times New Roman"/>
          <w:sz w:val="24"/>
          <w:szCs w:val="24"/>
        </w:rPr>
        <w:t>Matematikos ir gamt</w:t>
      </w:r>
      <w:r w:rsidR="002328A6" w:rsidRPr="00FB2786">
        <w:rPr>
          <w:rFonts w:ascii="Times New Roman" w:hAnsi="Times New Roman" w:cs="Times New Roman"/>
          <w:sz w:val="24"/>
          <w:szCs w:val="24"/>
        </w:rPr>
        <w:t>os mokslų dalies teminis planas:</w:t>
      </w:r>
    </w:p>
    <w:p w:rsidR="00371CE9" w:rsidRPr="007426AE" w:rsidRDefault="00371CE9" w:rsidP="007426AE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05"/>
        <w:gridCol w:w="6433"/>
        <w:gridCol w:w="1134"/>
        <w:gridCol w:w="1418"/>
      </w:tblGrid>
      <w:tr w:rsidR="007426AE" w:rsidTr="007426AE">
        <w:tc>
          <w:tcPr>
            <w:tcW w:w="1505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433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7426AE" w:rsidTr="007426AE">
        <w:tc>
          <w:tcPr>
            <w:tcW w:w="1505" w:type="dxa"/>
            <w:vMerge w:val="restart"/>
          </w:tcPr>
          <w:p w:rsidR="007426AE" w:rsidRPr="005B35A0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7426AE" w:rsidRPr="005B35A0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7426AE" w:rsidRPr="005B365D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3 D snaigių gamyba</w:t>
            </w:r>
          </w:p>
        </w:tc>
        <w:tc>
          <w:tcPr>
            <w:tcW w:w="1134" w:type="dxa"/>
          </w:tcPr>
          <w:p w:rsidR="007426AE" w:rsidRPr="005B365D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7426AE" w:rsidRPr="005B365D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7426AE" w:rsidRPr="005B365D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E" w:rsidTr="007426AE">
        <w:trPr>
          <w:trHeight w:val="258"/>
        </w:trPr>
        <w:tc>
          <w:tcPr>
            <w:tcW w:w="1505" w:type="dxa"/>
            <w:vMerge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7426AE" w:rsidRPr="00316147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Skaičiavimai naudingi mūsų sveikatai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E" w:rsidTr="007426AE">
        <w:trPr>
          <w:trHeight w:val="15"/>
        </w:trPr>
        <w:tc>
          <w:tcPr>
            <w:tcW w:w="1505" w:type="dxa"/>
            <w:vMerge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7426AE" w:rsidRPr="00E320A0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bCs/>
                <w:sz w:val="24"/>
                <w:szCs w:val="24"/>
              </w:rPr>
              <w:t>Kieti riešutėliai gudrioms galvelėms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E" w:rsidTr="007426AE">
        <w:tc>
          <w:tcPr>
            <w:tcW w:w="1505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Žmogaus anatomija</w:t>
            </w:r>
          </w:p>
        </w:tc>
        <w:tc>
          <w:tcPr>
            <w:tcW w:w="6433" w:type="dxa"/>
          </w:tcPr>
          <w:p w:rsidR="007426AE" w:rsidRPr="00A83195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Juslės, jų jautrumas ir panaudojimas maisto tyrimuose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7426AE" w:rsidTr="007426AE">
        <w:trPr>
          <w:trHeight w:val="826"/>
        </w:trPr>
        <w:tc>
          <w:tcPr>
            <w:tcW w:w="1505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6433" w:type="dxa"/>
          </w:tcPr>
          <w:p w:rsidR="007426AE" w:rsidRPr="00E320A0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bCs/>
                <w:sz w:val="24"/>
                <w:szCs w:val="24"/>
              </w:rPr>
              <w:t>Elektros reiškinių pagrindai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7426AE" w:rsidTr="007426AE">
        <w:trPr>
          <w:trHeight w:val="156"/>
        </w:trPr>
        <w:tc>
          <w:tcPr>
            <w:tcW w:w="1505" w:type="dxa"/>
            <w:vMerge w:val="restart"/>
          </w:tcPr>
          <w:p w:rsidR="007426AE" w:rsidRPr="005B35A0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</w:p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7426AE" w:rsidRPr="00E320A0" w:rsidRDefault="007426A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Naminės varškės gamyba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7426AE" w:rsidTr="007426AE">
        <w:trPr>
          <w:trHeight w:val="284"/>
        </w:trPr>
        <w:tc>
          <w:tcPr>
            <w:tcW w:w="1505" w:type="dxa"/>
            <w:vMerge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7426AE" w:rsidRPr="00E320A0" w:rsidRDefault="007426A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Tyrimų galimybės laboratorijoje ir reikšmė diagnostikoje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7426AE" w:rsidRPr="00B62D4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E" w:rsidTr="007426AE">
        <w:tc>
          <w:tcPr>
            <w:tcW w:w="1505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</w:tc>
        <w:tc>
          <w:tcPr>
            <w:tcW w:w="6433" w:type="dxa"/>
          </w:tcPr>
          <w:p w:rsidR="007426AE" w:rsidRPr="00E320A0" w:rsidRDefault="007426AE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Gyvūnų priežiūra ir gerovė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</w:tbl>
    <w:p w:rsidR="007426AE" w:rsidRDefault="007426A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340" w:rsidRDefault="005A5340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ir humanitarinių mokslų dalies teminis planas:</w:t>
      </w:r>
    </w:p>
    <w:p w:rsidR="005A5340" w:rsidRDefault="00371CE9" w:rsidP="005A5340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99"/>
        <w:gridCol w:w="6439"/>
        <w:gridCol w:w="1134"/>
        <w:gridCol w:w="1418"/>
      </w:tblGrid>
      <w:tr w:rsidR="007426AE" w:rsidTr="007426AE">
        <w:tc>
          <w:tcPr>
            <w:tcW w:w="1499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439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7426AE" w:rsidTr="007426AE">
        <w:tc>
          <w:tcPr>
            <w:tcW w:w="1499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6439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Daiktų ekonomika: kiek mums visko reikia?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7426AE" w:rsidTr="007426AE">
        <w:trPr>
          <w:trHeight w:val="459"/>
        </w:trPr>
        <w:tc>
          <w:tcPr>
            <w:tcW w:w="1499" w:type="dxa"/>
            <w:vMerge w:val="restart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6439" w:type="dxa"/>
          </w:tcPr>
          <w:p w:rsidR="007426AE" w:rsidRPr="00321BE6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Gamta mano namai: kokios šių namų taisyklės?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7426AE" w:rsidTr="007426AE">
        <w:trPr>
          <w:trHeight w:val="376"/>
        </w:trPr>
        <w:tc>
          <w:tcPr>
            <w:tcW w:w="1499" w:type="dxa"/>
            <w:vMerge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7426AE" w:rsidRPr="00BB24CA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bCs/>
                <w:sz w:val="24"/>
                <w:szCs w:val="24"/>
              </w:rPr>
              <w:t>Įdomusis detektyvo pasaulis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E" w:rsidTr="007426AE">
        <w:tc>
          <w:tcPr>
            <w:tcW w:w="1499" w:type="dxa"/>
            <w:vMerge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7426AE" w:rsidRPr="00BB24CA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bCs/>
                <w:sz w:val="24"/>
                <w:szCs w:val="24"/>
              </w:rPr>
              <w:t>Galiu būti teisėju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E" w:rsidTr="007426AE">
        <w:tc>
          <w:tcPr>
            <w:tcW w:w="1499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6439" w:type="dxa"/>
          </w:tcPr>
          <w:p w:rsidR="007426AE" w:rsidRPr="00321BE6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Viktorina: kokiomis kalbomis kalba Šrekas?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7426AE" w:rsidTr="007426AE">
        <w:trPr>
          <w:trHeight w:val="79"/>
        </w:trPr>
        <w:tc>
          <w:tcPr>
            <w:tcW w:w="1499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Darnus vystymasis</w:t>
            </w:r>
          </w:p>
        </w:tc>
        <w:tc>
          <w:tcPr>
            <w:tcW w:w="6439" w:type="dxa"/>
          </w:tcPr>
          <w:p w:rsidR="007426AE" w:rsidRPr="00BB24CA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bCs/>
                <w:sz w:val="24"/>
                <w:szCs w:val="24"/>
              </w:rPr>
              <w:t>Darnus vystymasis prasideda mano lėkštėje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7426AE" w:rsidTr="007426AE">
        <w:trPr>
          <w:trHeight w:val="79"/>
        </w:trPr>
        <w:tc>
          <w:tcPr>
            <w:tcW w:w="1499" w:type="dxa"/>
          </w:tcPr>
          <w:p w:rsidR="007426AE" w:rsidRPr="005B35A0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6439" w:type="dxa"/>
          </w:tcPr>
          <w:p w:rsidR="007426AE" w:rsidRPr="005B35A0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bCs/>
                <w:sz w:val="24"/>
                <w:szCs w:val="24"/>
              </w:rPr>
              <w:t>Mano mokymosi stilius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7426AE" w:rsidTr="007426AE">
        <w:trPr>
          <w:trHeight w:val="79"/>
        </w:trPr>
        <w:tc>
          <w:tcPr>
            <w:tcW w:w="1499" w:type="dxa"/>
          </w:tcPr>
          <w:p w:rsidR="007426AE" w:rsidRPr="005B35A0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6439" w:type="dxa"/>
          </w:tcPr>
          <w:p w:rsidR="007426AE" w:rsidRPr="005B35A0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5A0">
              <w:rPr>
                <w:rFonts w:ascii="Times New Roman" w:hAnsi="Times New Roman" w:cs="Times New Roman"/>
                <w:bCs/>
                <w:sz w:val="24"/>
                <w:szCs w:val="24"/>
              </w:rPr>
              <w:t>Ar žmones suartina Facebook'as?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371CE9" w:rsidRDefault="006917FB" w:rsidP="006A4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6917FB" w:rsidRDefault="00884220" w:rsidP="006A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Menų dalies teminis planas:</w:t>
      </w:r>
    </w:p>
    <w:p w:rsidR="00884220" w:rsidRDefault="00371CE9" w:rsidP="008842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8422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19"/>
        <w:gridCol w:w="6419"/>
        <w:gridCol w:w="1134"/>
        <w:gridCol w:w="1418"/>
      </w:tblGrid>
      <w:tr w:rsidR="007426AE" w:rsidTr="007426AE">
        <w:tc>
          <w:tcPr>
            <w:tcW w:w="1519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419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7426AE" w:rsidRDefault="007426AE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7426AE" w:rsidTr="007426AE">
        <w:tc>
          <w:tcPr>
            <w:tcW w:w="1519" w:type="dxa"/>
            <w:vMerge w:val="restart"/>
          </w:tcPr>
          <w:p w:rsidR="007426AE" w:rsidRPr="004A57A2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7426AE" w:rsidRPr="00B62D4E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bCs/>
                <w:sz w:val="24"/>
                <w:szCs w:val="24"/>
              </w:rPr>
              <w:t>Tradicijos ir inovacijos keramikoje</w:t>
            </w:r>
          </w:p>
        </w:tc>
        <w:tc>
          <w:tcPr>
            <w:tcW w:w="1134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7426AE" w:rsidTr="007426AE">
        <w:trPr>
          <w:trHeight w:val="495"/>
        </w:trPr>
        <w:tc>
          <w:tcPr>
            <w:tcW w:w="1519" w:type="dxa"/>
            <w:vMerge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7426AE" w:rsidRPr="00F332A9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Komunikavimas be žodžių – piešimas kaip kalba</w:t>
            </w:r>
          </w:p>
        </w:tc>
        <w:tc>
          <w:tcPr>
            <w:tcW w:w="1134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E" w:rsidTr="007426AE">
        <w:trPr>
          <w:trHeight w:val="523"/>
        </w:trPr>
        <w:tc>
          <w:tcPr>
            <w:tcW w:w="1519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Architektūra</w:t>
            </w:r>
          </w:p>
        </w:tc>
        <w:tc>
          <w:tcPr>
            <w:tcW w:w="6419" w:type="dxa"/>
          </w:tcPr>
          <w:p w:rsidR="007426AE" w:rsidRPr="00B62D4E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bCs/>
                <w:sz w:val="24"/>
                <w:szCs w:val="24"/>
              </w:rPr>
              <w:t>Architektūra ir jos galimybės: miestas ir upė</w:t>
            </w:r>
          </w:p>
        </w:tc>
        <w:tc>
          <w:tcPr>
            <w:tcW w:w="1134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7426AE" w:rsidTr="007426AE">
        <w:trPr>
          <w:trHeight w:val="433"/>
        </w:trPr>
        <w:tc>
          <w:tcPr>
            <w:tcW w:w="1519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</w:p>
        </w:tc>
        <w:tc>
          <w:tcPr>
            <w:tcW w:w="6419" w:type="dxa"/>
          </w:tcPr>
          <w:p w:rsidR="007426AE" w:rsidRPr="00B62D4E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bCs/>
                <w:sz w:val="24"/>
                <w:szCs w:val="24"/>
              </w:rPr>
              <w:t>Žaidžiame linija, forma, spalva</w:t>
            </w:r>
          </w:p>
        </w:tc>
        <w:tc>
          <w:tcPr>
            <w:tcW w:w="1134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7426AE" w:rsidTr="007426AE">
        <w:trPr>
          <w:trHeight w:val="433"/>
        </w:trPr>
        <w:tc>
          <w:tcPr>
            <w:tcW w:w="1519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6419" w:type="dxa"/>
          </w:tcPr>
          <w:p w:rsidR="007426AE" w:rsidRPr="00B62D4E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bCs/>
                <w:sz w:val="24"/>
                <w:szCs w:val="24"/>
              </w:rPr>
              <w:t>Ritmas - muzikos esmė</w:t>
            </w:r>
          </w:p>
        </w:tc>
        <w:tc>
          <w:tcPr>
            <w:tcW w:w="1134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7426AE" w:rsidTr="007426AE">
        <w:trPr>
          <w:trHeight w:val="433"/>
        </w:trPr>
        <w:tc>
          <w:tcPr>
            <w:tcW w:w="1519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Muzikos technologijos</w:t>
            </w:r>
          </w:p>
        </w:tc>
        <w:tc>
          <w:tcPr>
            <w:tcW w:w="6419" w:type="dxa"/>
          </w:tcPr>
          <w:p w:rsidR="007426AE" w:rsidRPr="00B62D4E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bCs/>
                <w:sz w:val="24"/>
                <w:szCs w:val="24"/>
              </w:rPr>
              <w:t>Žaidžiam garso operatorius</w:t>
            </w:r>
          </w:p>
        </w:tc>
        <w:tc>
          <w:tcPr>
            <w:tcW w:w="1134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7426AE" w:rsidTr="007426AE">
        <w:trPr>
          <w:trHeight w:val="433"/>
        </w:trPr>
        <w:tc>
          <w:tcPr>
            <w:tcW w:w="1519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6419" w:type="dxa"/>
          </w:tcPr>
          <w:p w:rsidR="007426AE" w:rsidRPr="00B62D4E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bCs/>
                <w:sz w:val="24"/>
                <w:szCs w:val="24"/>
              </w:rPr>
              <w:t>Šokio gimnastika</w:t>
            </w:r>
          </w:p>
        </w:tc>
        <w:tc>
          <w:tcPr>
            <w:tcW w:w="1134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7426AE" w:rsidTr="007426AE">
        <w:trPr>
          <w:trHeight w:val="433"/>
        </w:trPr>
        <w:tc>
          <w:tcPr>
            <w:tcW w:w="1519" w:type="dxa"/>
          </w:tcPr>
          <w:p w:rsidR="007426AE" w:rsidRPr="004A57A2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6419" w:type="dxa"/>
          </w:tcPr>
          <w:p w:rsidR="007426AE" w:rsidRPr="004A57A2" w:rsidRDefault="007426AE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bCs/>
                <w:sz w:val="24"/>
                <w:szCs w:val="24"/>
              </w:rPr>
              <w:t>Aktoriaus kūryba ir žaidimai: kūrybiškumo ugdymas</w:t>
            </w:r>
          </w:p>
        </w:tc>
        <w:tc>
          <w:tcPr>
            <w:tcW w:w="1134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7426AE" w:rsidRDefault="007426AE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KNDT</w:t>
            </w:r>
          </w:p>
        </w:tc>
      </w:tr>
    </w:tbl>
    <w:p w:rsidR="00884220" w:rsidRDefault="00884220" w:rsidP="0088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2E" w:rsidRDefault="00884220" w:rsidP="00371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660">
        <w:rPr>
          <w:rFonts w:ascii="Times New Roman" w:hAnsi="Times New Roman" w:cs="Times New Roman"/>
          <w:b/>
          <w:sz w:val="24"/>
          <w:szCs w:val="24"/>
        </w:rPr>
        <w:tab/>
      </w:r>
    </w:p>
    <w:sectPr w:rsidR="0001252E" w:rsidSect="00D616CA">
      <w:headerReference w:type="default" r:id="rId8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59" w:rsidRDefault="005B0F59" w:rsidP="007D47C3">
      <w:pPr>
        <w:spacing w:after="0" w:line="240" w:lineRule="auto"/>
      </w:pPr>
      <w:r>
        <w:separator/>
      </w:r>
    </w:p>
  </w:endnote>
  <w:endnote w:type="continuationSeparator" w:id="0">
    <w:p w:rsidR="005B0F59" w:rsidRDefault="005B0F59" w:rsidP="007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59" w:rsidRDefault="005B0F59" w:rsidP="007D47C3">
      <w:pPr>
        <w:spacing w:after="0" w:line="240" w:lineRule="auto"/>
      </w:pPr>
      <w:r>
        <w:separator/>
      </w:r>
    </w:p>
  </w:footnote>
  <w:footnote w:type="continuationSeparator" w:id="0">
    <w:p w:rsidR="005B0F59" w:rsidRDefault="005B0F59" w:rsidP="007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038533"/>
      <w:docPartObj>
        <w:docPartGallery w:val="Page Numbers (Top of Page)"/>
        <w:docPartUnique/>
      </w:docPartObj>
    </w:sdtPr>
    <w:sdtEndPr/>
    <w:sdtContent>
      <w:p w:rsidR="00AA1EF7" w:rsidRDefault="00AA1E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BC">
          <w:rPr>
            <w:noProof/>
          </w:rPr>
          <w:t>2</w:t>
        </w:r>
        <w:r>
          <w:fldChar w:fldCharType="end"/>
        </w:r>
      </w:p>
    </w:sdtContent>
  </w:sdt>
  <w:p w:rsidR="00AA1EF7" w:rsidRDefault="00AA1E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706"/>
    <w:multiLevelType w:val="hybridMultilevel"/>
    <w:tmpl w:val="F96066B2"/>
    <w:lvl w:ilvl="0" w:tplc="F4EED1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4343AE9"/>
    <w:multiLevelType w:val="multilevel"/>
    <w:tmpl w:val="5AD41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3F"/>
    <w:rsid w:val="00000053"/>
    <w:rsid w:val="00006168"/>
    <w:rsid w:val="0001252E"/>
    <w:rsid w:val="00023A26"/>
    <w:rsid w:val="00063B89"/>
    <w:rsid w:val="00076FE4"/>
    <w:rsid w:val="000771DD"/>
    <w:rsid w:val="000775EB"/>
    <w:rsid w:val="0007761F"/>
    <w:rsid w:val="000861D0"/>
    <w:rsid w:val="00090373"/>
    <w:rsid w:val="00091D73"/>
    <w:rsid w:val="00091E16"/>
    <w:rsid w:val="00095BEB"/>
    <w:rsid w:val="000A2228"/>
    <w:rsid w:val="000A7E71"/>
    <w:rsid w:val="000D4304"/>
    <w:rsid w:val="000E13FF"/>
    <w:rsid w:val="000E201D"/>
    <w:rsid w:val="000F180F"/>
    <w:rsid w:val="00101070"/>
    <w:rsid w:val="001257E0"/>
    <w:rsid w:val="00133AA3"/>
    <w:rsid w:val="00137647"/>
    <w:rsid w:val="00142270"/>
    <w:rsid w:val="00144F7C"/>
    <w:rsid w:val="00146D30"/>
    <w:rsid w:val="00182D8E"/>
    <w:rsid w:val="00185BD0"/>
    <w:rsid w:val="001A138F"/>
    <w:rsid w:val="001A78FB"/>
    <w:rsid w:val="001B1CC0"/>
    <w:rsid w:val="001C2AA8"/>
    <w:rsid w:val="001C4954"/>
    <w:rsid w:val="001F6F86"/>
    <w:rsid w:val="00202CB0"/>
    <w:rsid w:val="00204AA7"/>
    <w:rsid w:val="0021021A"/>
    <w:rsid w:val="00210C06"/>
    <w:rsid w:val="00221032"/>
    <w:rsid w:val="002328A6"/>
    <w:rsid w:val="00233DA3"/>
    <w:rsid w:val="00236532"/>
    <w:rsid w:val="0023673A"/>
    <w:rsid w:val="00244B9A"/>
    <w:rsid w:val="00250DDC"/>
    <w:rsid w:val="002638C8"/>
    <w:rsid w:val="00280C6B"/>
    <w:rsid w:val="002829BF"/>
    <w:rsid w:val="00283918"/>
    <w:rsid w:val="00285CBB"/>
    <w:rsid w:val="00286B27"/>
    <w:rsid w:val="00295546"/>
    <w:rsid w:val="002B49A8"/>
    <w:rsid w:val="002C69CC"/>
    <w:rsid w:val="002D144C"/>
    <w:rsid w:val="002D3104"/>
    <w:rsid w:val="002E77AC"/>
    <w:rsid w:val="002F5A80"/>
    <w:rsid w:val="003060CF"/>
    <w:rsid w:val="00316147"/>
    <w:rsid w:val="0032060A"/>
    <w:rsid w:val="00321BE6"/>
    <w:rsid w:val="003254A4"/>
    <w:rsid w:val="0032582F"/>
    <w:rsid w:val="003265BE"/>
    <w:rsid w:val="00337A05"/>
    <w:rsid w:val="00341DD4"/>
    <w:rsid w:val="00343159"/>
    <w:rsid w:val="00354DE7"/>
    <w:rsid w:val="00354EE7"/>
    <w:rsid w:val="0036134F"/>
    <w:rsid w:val="00367592"/>
    <w:rsid w:val="00371CE9"/>
    <w:rsid w:val="003825BC"/>
    <w:rsid w:val="00393750"/>
    <w:rsid w:val="00393C4F"/>
    <w:rsid w:val="003A42F8"/>
    <w:rsid w:val="003A4A05"/>
    <w:rsid w:val="003A7EB3"/>
    <w:rsid w:val="003B26A3"/>
    <w:rsid w:val="003B32D5"/>
    <w:rsid w:val="003B49D5"/>
    <w:rsid w:val="003D37AC"/>
    <w:rsid w:val="003D501C"/>
    <w:rsid w:val="003D5249"/>
    <w:rsid w:val="003E5009"/>
    <w:rsid w:val="003E7625"/>
    <w:rsid w:val="003F0704"/>
    <w:rsid w:val="003F2C02"/>
    <w:rsid w:val="00405406"/>
    <w:rsid w:val="004120F2"/>
    <w:rsid w:val="0041309E"/>
    <w:rsid w:val="00435A82"/>
    <w:rsid w:val="004360A0"/>
    <w:rsid w:val="00451D14"/>
    <w:rsid w:val="004610AC"/>
    <w:rsid w:val="004679ED"/>
    <w:rsid w:val="0048123F"/>
    <w:rsid w:val="004A0728"/>
    <w:rsid w:val="004A1458"/>
    <w:rsid w:val="004A57A2"/>
    <w:rsid w:val="004B67C7"/>
    <w:rsid w:val="004C4D0D"/>
    <w:rsid w:val="004D5B94"/>
    <w:rsid w:val="00503E0B"/>
    <w:rsid w:val="00516C63"/>
    <w:rsid w:val="0053632C"/>
    <w:rsid w:val="00536CCA"/>
    <w:rsid w:val="0055135A"/>
    <w:rsid w:val="00554A86"/>
    <w:rsid w:val="0055699C"/>
    <w:rsid w:val="0056314E"/>
    <w:rsid w:val="005770A5"/>
    <w:rsid w:val="00592972"/>
    <w:rsid w:val="00593ACE"/>
    <w:rsid w:val="005A5340"/>
    <w:rsid w:val="005A6629"/>
    <w:rsid w:val="005B0F59"/>
    <w:rsid w:val="005B35A0"/>
    <w:rsid w:val="005B365D"/>
    <w:rsid w:val="005B6ED6"/>
    <w:rsid w:val="005D03B0"/>
    <w:rsid w:val="005F3B40"/>
    <w:rsid w:val="0060133C"/>
    <w:rsid w:val="006064BE"/>
    <w:rsid w:val="006169A6"/>
    <w:rsid w:val="00622FAC"/>
    <w:rsid w:val="00650913"/>
    <w:rsid w:val="006551FF"/>
    <w:rsid w:val="0065651B"/>
    <w:rsid w:val="00656BCC"/>
    <w:rsid w:val="006668B3"/>
    <w:rsid w:val="0067331F"/>
    <w:rsid w:val="00676875"/>
    <w:rsid w:val="00684C78"/>
    <w:rsid w:val="00686836"/>
    <w:rsid w:val="006917FB"/>
    <w:rsid w:val="00694391"/>
    <w:rsid w:val="00697FA8"/>
    <w:rsid w:val="006A21FE"/>
    <w:rsid w:val="006A40D3"/>
    <w:rsid w:val="006B6757"/>
    <w:rsid w:val="006C0684"/>
    <w:rsid w:val="006C48AB"/>
    <w:rsid w:val="006D452F"/>
    <w:rsid w:val="006F3B4F"/>
    <w:rsid w:val="006F7397"/>
    <w:rsid w:val="0070488C"/>
    <w:rsid w:val="00712292"/>
    <w:rsid w:val="00723AC7"/>
    <w:rsid w:val="00727ECC"/>
    <w:rsid w:val="007304B7"/>
    <w:rsid w:val="007425A2"/>
    <w:rsid w:val="007426AE"/>
    <w:rsid w:val="00762488"/>
    <w:rsid w:val="00762E15"/>
    <w:rsid w:val="00786AB5"/>
    <w:rsid w:val="0079048C"/>
    <w:rsid w:val="0079102C"/>
    <w:rsid w:val="007A16AB"/>
    <w:rsid w:val="007B5D26"/>
    <w:rsid w:val="007C54B8"/>
    <w:rsid w:val="007D47C3"/>
    <w:rsid w:val="007D7D80"/>
    <w:rsid w:val="007F0855"/>
    <w:rsid w:val="007F2988"/>
    <w:rsid w:val="007F7B7C"/>
    <w:rsid w:val="00802FF3"/>
    <w:rsid w:val="008165A5"/>
    <w:rsid w:val="00816CB0"/>
    <w:rsid w:val="00822472"/>
    <w:rsid w:val="00832760"/>
    <w:rsid w:val="00843D01"/>
    <w:rsid w:val="0084416C"/>
    <w:rsid w:val="00845865"/>
    <w:rsid w:val="0086570D"/>
    <w:rsid w:val="00871562"/>
    <w:rsid w:val="00884220"/>
    <w:rsid w:val="00890D56"/>
    <w:rsid w:val="008912EA"/>
    <w:rsid w:val="008A3ED9"/>
    <w:rsid w:val="008B0402"/>
    <w:rsid w:val="008B172C"/>
    <w:rsid w:val="008C0539"/>
    <w:rsid w:val="008C512F"/>
    <w:rsid w:val="008E1699"/>
    <w:rsid w:val="008E5208"/>
    <w:rsid w:val="0090339E"/>
    <w:rsid w:val="00906BEE"/>
    <w:rsid w:val="00921560"/>
    <w:rsid w:val="00931282"/>
    <w:rsid w:val="00935561"/>
    <w:rsid w:val="009412FF"/>
    <w:rsid w:val="009416E3"/>
    <w:rsid w:val="009449A2"/>
    <w:rsid w:val="00946AF2"/>
    <w:rsid w:val="009603D2"/>
    <w:rsid w:val="00961137"/>
    <w:rsid w:val="009618CC"/>
    <w:rsid w:val="009714DB"/>
    <w:rsid w:val="0097769E"/>
    <w:rsid w:val="00990FD6"/>
    <w:rsid w:val="0099701F"/>
    <w:rsid w:val="009A4C30"/>
    <w:rsid w:val="009B3D11"/>
    <w:rsid w:val="009C585E"/>
    <w:rsid w:val="009E05A9"/>
    <w:rsid w:val="009E3E1A"/>
    <w:rsid w:val="009F1C98"/>
    <w:rsid w:val="00A05335"/>
    <w:rsid w:val="00A27717"/>
    <w:rsid w:val="00A42B80"/>
    <w:rsid w:val="00A55C3D"/>
    <w:rsid w:val="00A57628"/>
    <w:rsid w:val="00A71427"/>
    <w:rsid w:val="00A738B9"/>
    <w:rsid w:val="00A81503"/>
    <w:rsid w:val="00A83195"/>
    <w:rsid w:val="00A84F2E"/>
    <w:rsid w:val="00A94506"/>
    <w:rsid w:val="00AA018A"/>
    <w:rsid w:val="00AA1EF7"/>
    <w:rsid w:val="00AA4721"/>
    <w:rsid w:val="00AD14D2"/>
    <w:rsid w:val="00AD4B5B"/>
    <w:rsid w:val="00AE1026"/>
    <w:rsid w:val="00AE1981"/>
    <w:rsid w:val="00AE5565"/>
    <w:rsid w:val="00AF05A0"/>
    <w:rsid w:val="00AF1305"/>
    <w:rsid w:val="00B10EB2"/>
    <w:rsid w:val="00B518F9"/>
    <w:rsid w:val="00B53F88"/>
    <w:rsid w:val="00B56A8B"/>
    <w:rsid w:val="00B62D4E"/>
    <w:rsid w:val="00B65551"/>
    <w:rsid w:val="00B73513"/>
    <w:rsid w:val="00B82A02"/>
    <w:rsid w:val="00B901AF"/>
    <w:rsid w:val="00BB24CA"/>
    <w:rsid w:val="00BB6684"/>
    <w:rsid w:val="00BC4762"/>
    <w:rsid w:val="00BC4947"/>
    <w:rsid w:val="00BD2E08"/>
    <w:rsid w:val="00BD4012"/>
    <w:rsid w:val="00BD59F5"/>
    <w:rsid w:val="00BE52AF"/>
    <w:rsid w:val="00BF27A9"/>
    <w:rsid w:val="00C06B9F"/>
    <w:rsid w:val="00C07EAD"/>
    <w:rsid w:val="00C13D22"/>
    <w:rsid w:val="00C13FBA"/>
    <w:rsid w:val="00C14610"/>
    <w:rsid w:val="00C21971"/>
    <w:rsid w:val="00C33B9D"/>
    <w:rsid w:val="00C532A6"/>
    <w:rsid w:val="00C55C02"/>
    <w:rsid w:val="00C6447B"/>
    <w:rsid w:val="00C67B54"/>
    <w:rsid w:val="00C754AF"/>
    <w:rsid w:val="00C90700"/>
    <w:rsid w:val="00C9554B"/>
    <w:rsid w:val="00C97810"/>
    <w:rsid w:val="00CA4CE5"/>
    <w:rsid w:val="00CC5660"/>
    <w:rsid w:val="00CD1769"/>
    <w:rsid w:val="00CD791A"/>
    <w:rsid w:val="00CE020C"/>
    <w:rsid w:val="00CF0BA4"/>
    <w:rsid w:val="00CF238F"/>
    <w:rsid w:val="00CF74F4"/>
    <w:rsid w:val="00D07903"/>
    <w:rsid w:val="00D123F7"/>
    <w:rsid w:val="00D13893"/>
    <w:rsid w:val="00D153C8"/>
    <w:rsid w:val="00D22F8B"/>
    <w:rsid w:val="00D2794B"/>
    <w:rsid w:val="00D30246"/>
    <w:rsid w:val="00D41AE0"/>
    <w:rsid w:val="00D60BBF"/>
    <w:rsid w:val="00D616CA"/>
    <w:rsid w:val="00D737CF"/>
    <w:rsid w:val="00D73BFB"/>
    <w:rsid w:val="00D80AC3"/>
    <w:rsid w:val="00D92C6A"/>
    <w:rsid w:val="00DA27A2"/>
    <w:rsid w:val="00DA5D72"/>
    <w:rsid w:val="00DB4299"/>
    <w:rsid w:val="00DD0E89"/>
    <w:rsid w:val="00DD184D"/>
    <w:rsid w:val="00DD319F"/>
    <w:rsid w:val="00DD3284"/>
    <w:rsid w:val="00DD42AE"/>
    <w:rsid w:val="00DE1C13"/>
    <w:rsid w:val="00DF07BA"/>
    <w:rsid w:val="00DF48EF"/>
    <w:rsid w:val="00DF61BC"/>
    <w:rsid w:val="00E064E4"/>
    <w:rsid w:val="00E06FD3"/>
    <w:rsid w:val="00E22A83"/>
    <w:rsid w:val="00E2327E"/>
    <w:rsid w:val="00E270A9"/>
    <w:rsid w:val="00E320A0"/>
    <w:rsid w:val="00E379B8"/>
    <w:rsid w:val="00E42294"/>
    <w:rsid w:val="00E44812"/>
    <w:rsid w:val="00E44A1F"/>
    <w:rsid w:val="00E4575C"/>
    <w:rsid w:val="00E504CA"/>
    <w:rsid w:val="00E537DF"/>
    <w:rsid w:val="00E54CF7"/>
    <w:rsid w:val="00E56B17"/>
    <w:rsid w:val="00E7057A"/>
    <w:rsid w:val="00E72F8D"/>
    <w:rsid w:val="00E80DD3"/>
    <w:rsid w:val="00E91B53"/>
    <w:rsid w:val="00EA2F58"/>
    <w:rsid w:val="00EB0B8F"/>
    <w:rsid w:val="00EB5FF3"/>
    <w:rsid w:val="00EB6965"/>
    <w:rsid w:val="00EC05F3"/>
    <w:rsid w:val="00EC08CF"/>
    <w:rsid w:val="00ED7799"/>
    <w:rsid w:val="00EE6E5C"/>
    <w:rsid w:val="00EF44D0"/>
    <w:rsid w:val="00F02403"/>
    <w:rsid w:val="00F075D2"/>
    <w:rsid w:val="00F078EF"/>
    <w:rsid w:val="00F07DD0"/>
    <w:rsid w:val="00F26FAF"/>
    <w:rsid w:val="00F31345"/>
    <w:rsid w:val="00F31379"/>
    <w:rsid w:val="00F32B26"/>
    <w:rsid w:val="00F332A9"/>
    <w:rsid w:val="00F4530C"/>
    <w:rsid w:val="00F55420"/>
    <w:rsid w:val="00F84B3C"/>
    <w:rsid w:val="00F96950"/>
    <w:rsid w:val="00FA2711"/>
    <w:rsid w:val="00FB0774"/>
    <w:rsid w:val="00FB229A"/>
    <w:rsid w:val="00FB2786"/>
    <w:rsid w:val="00FB5395"/>
    <w:rsid w:val="00FC16D9"/>
    <w:rsid w:val="00FC288E"/>
    <w:rsid w:val="00FC4B66"/>
    <w:rsid w:val="00FC7E7B"/>
    <w:rsid w:val="00FD1D22"/>
    <w:rsid w:val="00FD605D"/>
    <w:rsid w:val="00FE15ED"/>
    <w:rsid w:val="00FE1652"/>
    <w:rsid w:val="00FF0C0D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7B58-1A2B-471E-8D36-0718E65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918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17F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7C3"/>
  </w:style>
  <w:style w:type="paragraph" w:styleId="Porat">
    <w:name w:val="footer"/>
    <w:basedOn w:val="prastasis"/>
    <w:link w:val="Porat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7C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4BE"/>
    <w:rPr>
      <w:rFonts w:ascii="Tahoma" w:hAnsi="Tahoma" w:cs="Tahoma"/>
      <w:sz w:val="16"/>
      <w:szCs w:val="16"/>
    </w:rPr>
  </w:style>
  <w:style w:type="character" w:styleId="Hipersaitas">
    <w:name w:val="Hyperlink"/>
    <w:rsid w:val="00802F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ED9A-1EFE-487B-BAD4-B43D5574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</cp:revision>
  <cp:lastPrinted>2019-03-26T10:59:00Z</cp:lastPrinted>
  <dcterms:created xsi:type="dcterms:W3CDTF">2021-09-14T09:53:00Z</dcterms:created>
  <dcterms:modified xsi:type="dcterms:W3CDTF">2021-09-14T09:53:00Z</dcterms:modified>
</cp:coreProperties>
</file>