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3D484B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3D484B" w:rsidRPr="003D484B">
        <w:rPr>
          <w:rFonts w:ascii="Times New Roman" w:hAnsi="Times New Roman" w:cs="Times New Roman"/>
          <w:sz w:val="24"/>
          <w:szCs w:val="24"/>
        </w:rPr>
        <w:t>35-382</w:t>
      </w: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</w:t>
      </w:r>
      <w:r w:rsidR="00F474DE">
        <w:rPr>
          <w:rFonts w:ascii="Times New Roman" w:hAnsi="Times New Roman" w:cs="Times New Roman"/>
          <w:b/>
          <w:sz w:val="24"/>
          <w:szCs w:val="24"/>
        </w:rPr>
        <w:t>BIŲ MOKINIŲ UGDYMO PROGRAMOS 2018 – 2019 MOKSLO METŲ I PUSMEČIO 11</w:t>
      </w:r>
      <w:r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474DE">
        <w:rPr>
          <w:rFonts w:ascii="Times New Roman" w:hAnsi="Times New Roman" w:cs="Times New Roman"/>
          <w:b/>
          <w:sz w:val="24"/>
          <w:szCs w:val="24"/>
        </w:rPr>
        <w:t xml:space="preserve">MATEMATIKOS IR GAMTOS MOKSLŲ MODULIO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1845"/>
        <w:gridCol w:w="1701"/>
        <w:gridCol w:w="2693"/>
        <w:gridCol w:w="1560"/>
        <w:gridCol w:w="263"/>
      </w:tblGrid>
      <w:tr w:rsidR="008440E0" w:rsidTr="006706D4">
        <w:trPr>
          <w:gridAfter w:val="1"/>
          <w:wAfter w:w="263" w:type="dxa"/>
        </w:trPr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5" w:type="dxa"/>
          </w:tcPr>
          <w:p w:rsidR="00DB4D7B" w:rsidRDefault="00FC066F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701" w:type="dxa"/>
          </w:tcPr>
          <w:p w:rsidR="00DB4D7B" w:rsidRDefault="00F474DE" w:rsidP="00F4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693" w:type="dxa"/>
          </w:tcPr>
          <w:p w:rsidR="00DB4D7B" w:rsidRDefault="00DB4D7B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shd w:val="clear" w:color="auto" w:fill="auto"/>
          </w:tcPr>
          <w:p w:rsidR="008440E0" w:rsidRPr="008440E0" w:rsidRDefault="008440E0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4D68E6" w:rsidTr="006706D4">
        <w:trPr>
          <w:gridAfter w:val="1"/>
          <w:wAfter w:w="263" w:type="dxa"/>
        </w:trPr>
        <w:tc>
          <w:tcPr>
            <w:tcW w:w="849" w:type="dxa"/>
            <w:vMerge w:val="restart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Susipažinimas su invazinėmis augalų rūšimis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Gerda Šilingienė, lekt. dr. Jolita Abraitienė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ASU,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centriniai rūmai,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437 aud.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8 689 17160, 8 688 14124</w:t>
            </w:r>
          </w:p>
        </w:tc>
      </w:tr>
      <w:tr w:rsidR="004D68E6" w:rsidTr="006706D4">
        <w:trPr>
          <w:gridAfter w:val="1"/>
          <w:wAfter w:w="263" w:type="dxa"/>
          <w:trHeight w:val="136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Invazinių augalų rūšių paieška pasirinktoje vietovėje – žoliniai ir sumedėję invaziniai augalai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lekt. dr. Gerda Šilingienė,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, lekt. dr. Jolita Abraitienė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ASU,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centriniai rūmai,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437 aud.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8 688 14124</w:t>
            </w:r>
          </w:p>
        </w:tc>
      </w:tr>
      <w:tr w:rsidR="004D68E6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Invazinių augalų rūšių skaičiavimas ir matavimas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Gerda Šilingienė, , lekt. dr. Jolita Abraitienė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ASU,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centriniai rūmai,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437 aud.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8 689 17160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8 688 14124</w:t>
            </w:r>
          </w:p>
        </w:tc>
      </w:tr>
      <w:tr w:rsidR="00FB08A7" w:rsidTr="006706D4">
        <w:trPr>
          <w:gridAfter w:val="1"/>
          <w:wAfter w:w="263" w:type="dxa"/>
          <w:trHeight w:val="226"/>
        </w:trPr>
        <w:tc>
          <w:tcPr>
            <w:tcW w:w="849" w:type="dxa"/>
            <w:vMerge/>
          </w:tcPr>
          <w:p w:rsidR="00FB08A7" w:rsidRDefault="00FB08A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08A7" w:rsidRDefault="00FB08A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B08A7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FB08A7" w:rsidRPr="00DB4D7B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19.30 </w:t>
            </w:r>
          </w:p>
        </w:tc>
        <w:tc>
          <w:tcPr>
            <w:tcW w:w="2836" w:type="dxa"/>
          </w:tcPr>
          <w:p w:rsidR="00FB08A7" w:rsidRPr="0047609A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Matematika kriminologijoje</w:t>
            </w:r>
          </w:p>
        </w:tc>
        <w:tc>
          <w:tcPr>
            <w:tcW w:w="1845" w:type="dxa"/>
          </w:tcPr>
          <w:p w:rsidR="00FB08A7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doc. dr. Paulius Palevičius</w:t>
            </w:r>
          </w:p>
        </w:tc>
        <w:tc>
          <w:tcPr>
            <w:tcW w:w="1701" w:type="dxa"/>
          </w:tcPr>
          <w:p w:rsidR="00FB08A7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FB08A7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KTU, Studentų g. 50, Matematikos ir gamtos mokslų fakultetas, </w:t>
            </w:r>
          </w:p>
          <w:p w:rsidR="00FB08A7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aud.</w:t>
            </w:r>
          </w:p>
        </w:tc>
        <w:tc>
          <w:tcPr>
            <w:tcW w:w="1560" w:type="dxa"/>
            <w:shd w:val="clear" w:color="auto" w:fill="auto"/>
          </w:tcPr>
          <w:p w:rsidR="00FB08A7" w:rsidRPr="00FC066F" w:rsidRDefault="00FB08A7" w:rsidP="001F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7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A112C6" w:rsidTr="00FE678B">
        <w:trPr>
          <w:gridAfter w:val="1"/>
          <w:wAfter w:w="263" w:type="dxa"/>
          <w:trHeight w:val="78"/>
        </w:trPr>
        <w:tc>
          <w:tcPr>
            <w:tcW w:w="849" w:type="dxa"/>
            <w:vMerge/>
          </w:tcPr>
          <w:p w:rsidR="00A112C6" w:rsidRDefault="00A112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12C6" w:rsidRDefault="00A112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12C6" w:rsidRPr="00DB4D7B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1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Organizmo rūgštinė bazinė pusiausvyra</w:t>
            </w:r>
          </w:p>
        </w:tc>
        <w:tc>
          <w:tcPr>
            <w:tcW w:w="1845" w:type="dxa"/>
          </w:tcPr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prof. dr. Artūras Kašauskas</w:t>
            </w:r>
          </w:p>
        </w:tc>
        <w:tc>
          <w:tcPr>
            <w:tcW w:w="1701" w:type="dxa"/>
          </w:tcPr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0A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693" w:type="dxa"/>
          </w:tcPr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LSMU, Mokomasis laboratorinis korpusas,</w:t>
            </w:r>
          </w:p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Eivenių gatvė 4, </w:t>
            </w:r>
          </w:p>
          <w:p w:rsidR="00A112C6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 laboratorija</w:t>
            </w:r>
          </w:p>
        </w:tc>
        <w:tc>
          <w:tcPr>
            <w:tcW w:w="1560" w:type="dxa"/>
            <w:shd w:val="clear" w:color="auto" w:fill="auto"/>
          </w:tcPr>
          <w:p w:rsidR="00A112C6" w:rsidRPr="001766B0" w:rsidRDefault="00A112C6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8 37 327325</w:t>
            </w:r>
          </w:p>
        </w:tc>
      </w:tr>
      <w:tr w:rsidR="004D68E6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Smulkiųjų miško gyvūnų plaukų struktūros mikroskopinė analizė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VI rūmai, 106 lab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4D68E6" w:rsidTr="00E74BD1">
        <w:trPr>
          <w:gridAfter w:val="1"/>
          <w:wAfter w:w="263" w:type="dxa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Smulkiųjų miško gyvūnų plaukų struktūros makroskopinė analizė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VI rūmai, 106 lab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4D68E6" w:rsidTr="00F377A1">
        <w:trPr>
          <w:gridAfter w:val="1"/>
          <w:wAfter w:w="263" w:type="dxa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Stambiųjų miško gyvūnų plaukų struktūros mikroskopinė analizė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VI rūmai, 106 lab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4D68E6" w:rsidTr="006706D4">
        <w:trPr>
          <w:gridAfter w:val="1"/>
          <w:wAfter w:w="263" w:type="dxa"/>
          <w:trHeight w:val="154"/>
        </w:trPr>
        <w:tc>
          <w:tcPr>
            <w:tcW w:w="849" w:type="dxa"/>
            <w:vMerge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68E6" w:rsidRDefault="004D68E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2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6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Stambiųjų miško gyvūnų  plaukų struktūros makroskopinė analizė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845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1701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2693" w:type="dxa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VI rūmai, 106 lab</w:t>
            </w:r>
          </w:p>
        </w:tc>
        <w:tc>
          <w:tcPr>
            <w:tcW w:w="1560" w:type="dxa"/>
            <w:shd w:val="clear" w:color="auto" w:fill="auto"/>
          </w:tcPr>
          <w:p w:rsidR="004D68E6" w:rsidRPr="004D68E6" w:rsidRDefault="004D68E6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6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7105B0" w:rsidTr="006706D4">
        <w:trPr>
          <w:gridAfter w:val="1"/>
          <w:wAfter w:w="263" w:type="dxa"/>
        </w:trPr>
        <w:tc>
          <w:tcPr>
            <w:tcW w:w="849" w:type="dxa"/>
            <w:vMerge/>
          </w:tcPr>
          <w:p w:rsidR="007105B0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05B0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105B0" w:rsidRDefault="007105B0" w:rsidP="00A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11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105B0" w:rsidRPr="00DB4D7B" w:rsidRDefault="00A112C6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836" w:type="dxa"/>
          </w:tcPr>
          <w:p w:rsidR="007105B0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Oksidacijos/redukcijos reakcijos</w:t>
            </w:r>
            <w:r w:rsidR="00A112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2C6" w:rsidRDefault="00A112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 paskaita,</w:t>
            </w:r>
          </w:p>
          <w:p w:rsidR="00A112C6" w:rsidRPr="000D1FCF" w:rsidRDefault="00A112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 laboratorinis darbas</w:t>
            </w:r>
          </w:p>
        </w:tc>
        <w:tc>
          <w:tcPr>
            <w:tcW w:w="1845" w:type="dxa"/>
          </w:tcPr>
          <w:p w:rsidR="007105B0" w:rsidRPr="000D1FCF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0">
              <w:rPr>
                <w:rFonts w:ascii="Times New Roman" w:hAnsi="Times New Roman" w:cs="Times New Roman"/>
                <w:sz w:val="24"/>
                <w:szCs w:val="24"/>
              </w:rPr>
              <w:t>doc. dr. Andrejus Ževžikovas</w:t>
            </w:r>
          </w:p>
        </w:tc>
        <w:tc>
          <w:tcPr>
            <w:tcW w:w="1701" w:type="dxa"/>
          </w:tcPr>
          <w:p w:rsidR="007105B0" w:rsidRPr="000D1FCF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2693" w:type="dxa"/>
          </w:tcPr>
          <w:p w:rsidR="00A112C6" w:rsidRPr="00A112C6" w:rsidRDefault="007105B0" w:rsidP="00A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="00A11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2C6" w:rsidRPr="00A112C6">
              <w:rPr>
                <w:rFonts w:ascii="Times New Roman" w:hAnsi="Times New Roman" w:cs="Times New Roman"/>
                <w:sz w:val="24"/>
                <w:szCs w:val="24"/>
              </w:rPr>
              <w:t xml:space="preserve">Santakos slėnio  </w:t>
            </w:r>
          </w:p>
          <w:p w:rsidR="007105B0" w:rsidRDefault="00A112C6" w:rsidP="00A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C6">
              <w:rPr>
                <w:rFonts w:ascii="Times New Roman" w:hAnsi="Times New Roman" w:cs="Times New Roman"/>
                <w:sz w:val="24"/>
                <w:szCs w:val="24"/>
              </w:rPr>
              <w:t>Farmacijos fakultetas, Sukilėlių pr. 13, 329 kab.</w:t>
            </w:r>
          </w:p>
          <w:p w:rsidR="00A112C6" w:rsidRPr="000D1FCF" w:rsidRDefault="00A112C6" w:rsidP="00A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(laboratorinis darbas – 322 kab.)</w:t>
            </w:r>
          </w:p>
        </w:tc>
        <w:tc>
          <w:tcPr>
            <w:tcW w:w="1560" w:type="dxa"/>
            <w:shd w:val="clear" w:color="auto" w:fill="auto"/>
          </w:tcPr>
          <w:p w:rsidR="007105B0" w:rsidRPr="003B382A" w:rsidRDefault="00A112C6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8 687 </w:t>
            </w:r>
            <w:r w:rsidRPr="00A112C6">
              <w:rPr>
                <w:rFonts w:ascii="Times New Roman" w:hAnsi="Times New Roman" w:cs="Times New Roman"/>
                <w:sz w:val="24"/>
                <w:szCs w:val="24"/>
              </w:rPr>
              <w:t>84355</w:t>
            </w:r>
          </w:p>
        </w:tc>
      </w:tr>
      <w:tr w:rsidR="007105B0" w:rsidTr="00994274">
        <w:trPr>
          <w:gridAfter w:val="1"/>
          <w:wAfter w:w="263" w:type="dxa"/>
        </w:trPr>
        <w:tc>
          <w:tcPr>
            <w:tcW w:w="849" w:type="dxa"/>
            <w:vMerge/>
          </w:tcPr>
          <w:p w:rsidR="007105B0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05B0" w:rsidRDefault="007105B0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105B0" w:rsidRDefault="007105B0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 – 01.11</w:t>
            </w:r>
          </w:p>
        </w:tc>
        <w:tc>
          <w:tcPr>
            <w:tcW w:w="1842" w:type="dxa"/>
          </w:tcPr>
          <w:p w:rsidR="007105B0" w:rsidRPr="00DB4D7B" w:rsidRDefault="007105B0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2836" w:type="dxa"/>
          </w:tcPr>
          <w:p w:rsidR="007105B0" w:rsidRPr="000D1FCF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Susipažinimas su invazinėmis augalų rūšimis</w:t>
            </w:r>
          </w:p>
        </w:tc>
        <w:tc>
          <w:tcPr>
            <w:tcW w:w="1845" w:type="dxa"/>
          </w:tcPr>
          <w:p w:rsidR="007105B0" w:rsidRPr="000D1FCF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1701" w:type="dxa"/>
          </w:tcPr>
          <w:p w:rsidR="007105B0" w:rsidRPr="000D1FCF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7105B0" w:rsidRPr="007A60CC" w:rsidRDefault="00B24243" w:rsidP="006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</w:tc>
        <w:tc>
          <w:tcPr>
            <w:tcW w:w="1560" w:type="dxa"/>
            <w:shd w:val="clear" w:color="auto" w:fill="auto"/>
          </w:tcPr>
          <w:p w:rsidR="007105B0" w:rsidRPr="00F4671C" w:rsidRDefault="00F467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1C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B24243" w:rsidTr="008F3CB4">
        <w:trPr>
          <w:gridAfter w:val="1"/>
          <w:wAfter w:w="263" w:type="dxa"/>
          <w:trHeight w:val="70"/>
        </w:trPr>
        <w:tc>
          <w:tcPr>
            <w:tcW w:w="849" w:type="dxa"/>
            <w:vMerge/>
          </w:tcPr>
          <w:p w:rsidR="00B24243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24243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4243" w:rsidRDefault="00B2424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 – 01.18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243" w:rsidRPr="00DB4D7B" w:rsidRDefault="00B2424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2836" w:type="dxa"/>
          </w:tcPr>
          <w:p w:rsidR="00B24243" w:rsidRPr="006A4208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Invazinių augalų rūšių paieška pasirinktoje vietovėje – žoliniai ir sumedėję invaziniai augalai</w:t>
            </w:r>
          </w:p>
        </w:tc>
        <w:tc>
          <w:tcPr>
            <w:tcW w:w="1845" w:type="dxa"/>
          </w:tcPr>
          <w:p w:rsidR="00B24243" w:rsidRPr="000D1FCF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1701" w:type="dxa"/>
          </w:tcPr>
          <w:p w:rsidR="00B24243" w:rsidRPr="000D1FCF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B24243" w:rsidRPr="007A60CC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</w:tc>
        <w:tc>
          <w:tcPr>
            <w:tcW w:w="1560" w:type="dxa"/>
            <w:shd w:val="clear" w:color="auto" w:fill="auto"/>
          </w:tcPr>
          <w:p w:rsidR="00B24243" w:rsidRPr="003B382A" w:rsidRDefault="00F467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1C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B24243" w:rsidTr="005B5197">
        <w:trPr>
          <w:gridAfter w:val="1"/>
          <w:wAfter w:w="263" w:type="dxa"/>
        </w:trPr>
        <w:tc>
          <w:tcPr>
            <w:tcW w:w="849" w:type="dxa"/>
            <w:tcBorders>
              <w:top w:val="nil"/>
            </w:tcBorders>
          </w:tcPr>
          <w:p w:rsidR="00B24243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24243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B24243" w:rsidRDefault="00B2424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 – 01.25</w:t>
            </w:r>
          </w:p>
        </w:tc>
        <w:tc>
          <w:tcPr>
            <w:tcW w:w="1842" w:type="dxa"/>
          </w:tcPr>
          <w:p w:rsidR="00B24243" w:rsidRPr="00DB4D7B" w:rsidRDefault="00B2424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16.00 – 19.30</w:t>
            </w:r>
          </w:p>
        </w:tc>
        <w:tc>
          <w:tcPr>
            <w:tcW w:w="2836" w:type="dxa"/>
          </w:tcPr>
          <w:p w:rsidR="00B24243" w:rsidRPr="00574C9C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Invazinių augalų rūšių skaičiavimas ir matavimas</w:t>
            </w:r>
          </w:p>
        </w:tc>
        <w:tc>
          <w:tcPr>
            <w:tcW w:w="1845" w:type="dxa"/>
          </w:tcPr>
          <w:p w:rsidR="00B24243" w:rsidRPr="000D1FCF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43">
              <w:rPr>
                <w:rFonts w:ascii="Times New Roman" w:hAnsi="Times New Roman" w:cs="Times New Roman"/>
                <w:sz w:val="24"/>
                <w:szCs w:val="24"/>
              </w:rPr>
              <w:t>lekt. dr. Gerda Šilingienė</w:t>
            </w:r>
          </w:p>
        </w:tc>
        <w:tc>
          <w:tcPr>
            <w:tcW w:w="1701" w:type="dxa"/>
          </w:tcPr>
          <w:p w:rsidR="00B24243" w:rsidRPr="000D1FCF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</w:tc>
        <w:tc>
          <w:tcPr>
            <w:tcW w:w="2693" w:type="dxa"/>
          </w:tcPr>
          <w:p w:rsidR="00B24243" w:rsidRPr="007A60CC" w:rsidRDefault="00B24243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</w:tc>
        <w:tc>
          <w:tcPr>
            <w:tcW w:w="1560" w:type="dxa"/>
            <w:shd w:val="clear" w:color="auto" w:fill="auto"/>
          </w:tcPr>
          <w:p w:rsidR="00B24243" w:rsidRPr="003B382A" w:rsidRDefault="00F4671C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1C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B24243" w:rsidTr="009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4175" w:type="dxa"/>
          <w:trHeight w:val="100"/>
        </w:trPr>
        <w:tc>
          <w:tcPr>
            <w:tcW w:w="1823" w:type="dxa"/>
            <w:gridSpan w:val="2"/>
          </w:tcPr>
          <w:p w:rsidR="00B24243" w:rsidRDefault="00B24243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B382A" w:rsidP="003B382A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5281F"/>
    <w:rsid w:val="00057BCB"/>
    <w:rsid w:val="000A28E4"/>
    <w:rsid w:val="000D1FCF"/>
    <w:rsid w:val="00142D31"/>
    <w:rsid w:val="0015776F"/>
    <w:rsid w:val="00157C8C"/>
    <w:rsid w:val="001766B0"/>
    <w:rsid w:val="001A3BE7"/>
    <w:rsid w:val="001C0D05"/>
    <w:rsid w:val="001C1B5C"/>
    <w:rsid w:val="002477F5"/>
    <w:rsid w:val="002D22EE"/>
    <w:rsid w:val="002F480C"/>
    <w:rsid w:val="003472D0"/>
    <w:rsid w:val="00372E64"/>
    <w:rsid w:val="00383CAB"/>
    <w:rsid w:val="003B382A"/>
    <w:rsid w:val="003D484B"/>
    <w:rsid w:val="0041585F"/>
    <w:rsid w:val="004225AC"/>
    <w:rsid w:val="0047139D"/>
    <w:rsid w:val="0047609A"/>
    <w:rsid w:val="004D535F"/>
    <w:rsid w:val="004D68E6"/>
    <w:rsid w:val="005053D6"/>
    <w:rsid w:val="00574C9C"/>
    <w:rsid w:val="00577780"/>
    <w:rsid w:val="00601137"/>
    <w:rsid w:val="00607635"/>
    <w:rsid w:val="00615AA8"/>
    <w:rsid w:val="006706D4"/>
    <w:rsid w:val="006A4208"/>
    <w:rsid w:val="007105B0"/>
    <w:rsid w:val="0073509E"/>
    <w:rsid w:val="007857EC"/>
    <w:rsid w:val="007942CA"/>
    <w:rsid w:val="007A60CC"/>
    <w:rsid w:val="00827F36"/>
    <w:rsid w:val="008440E0"/>
    <w:rsid w:val="00873018"/>
    <w:rsid w:val="00875D2B"/>
    <w:rsid w:val="008925B3"/>
    <w:rsid w:val="008A3225"/>
    <w:rsid w:val="008E4439"/>
    <w:rsid w:val="008F3B1A"/>
    <w:rsid w:val="00920477"/>
    <w:rsid w:val="00956F6E"/>
    <w:rsid w:val="009B0EF9"/>
    <w:rsid w:val="00A112C6"/>
    <w:rsid w:val="00A328DF"/>
    <w:rsid w:val="00AA363B"/>
    <w:rsid w:val="00AE610F"/>
    <w:rsid w:val="00B20385"/>
    <w:rsid w:val="00B24243"/>
    <w:rsid w:val="00B35261"/>
    <w:rsid w:val="00B90AF7"/>
    <w:rsid w:val="00BD514E"/>
    <w:rsid w:val="00BD7C4D"/>
    <w:rsid w:val="00BE306A"/>
    <w:rsid w:val="00BF2DD6"/>
    <w:rsid w:val="00C60D79"/>
    <w:rsid w:val="00CB4E7B"/>
    <w:rsid w:val="00CE37EC"/>
    <w:rsid w:val="00CE5682"/>
    <w:rsid w:val="00D004F9"/>
    <w:rsid w:val="00D11699"/>
    <w:rsid w:val="00D33512"/>
    <w:rsid w:val="00D33FC3"/>
    <w:rsid w:val="00D34AF1"/>
    <w:rsid w:val="00D47987"/>
    <w:rsid w:val="00D47BB3"/>
    <w:rsid w:val="00DA3D77"/>
    <w:rsid w:val="00DB4D7B"/>
    <w:rsid w:val="00DC70E5"/>
    <w:rsid w:val="00E251DD"/>
    <w:rsid w:val="00E61544"/>
    <w:rsid w:val="00F4671C"/>
    <w:rsid w:val="00F474DE"/>
    <w:rsid w:val="00FB08A7"/>
    <w:rsid w:val="00FC066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2758-0FE0-41BE-85CB-7BA3A83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2018-09-14T06:00:00Z</cp:lastPrinted>
  <dcterms:created xsi:type="dcterms:W3CDTF">2018-10-15T05:02:00Z</dcterms:created>
  <dcterms:modified xsi:type="dcterms:W3CDTF">2018-10-15T05:02:00Z</dcterms:modified>
</cp:coreProperties>
</file>