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146AE8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146AE8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Onkologinėmis ligomis sergančių moterų draugija „</w:t>
            </w:r>
            <w:proofErr w:type="spellStart"/>
            <w:r w:rsidRPr="000A1677">
              <w:rPr>
                <w:rFonts w:ascii="Times New Roman" w:hAnsi="Times New Roman" w:cs="Times New Roman"/>
                <w:b/>
              </w:rPr>
              <w:t>Eivena</w:t>
            </w:r>
            <w:proofErr w:type="spellEnd"/>
            <w:r w:rsidRPr="000A167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Edukaciniai renginiai „Kai pono nėra namie‘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Gruodžio 12d.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Zyplių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 dvaro rūmai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Sergančių moterų aplankymas pasveikinant su prieš šventiniu laikotarpiu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Gruodžio 1d.-15d.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Namai arba ligoninė (pagal galimybę)</w:t>
            </w:r>
          </w:p>
        </w:tc>
      </w:tr>
      <w:tr w:rsidR="000A1677" w:rsidRPr="00146AE8" w:rsidTr="000A1677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SPALIS–krūties vėžio žinomumo mėnuo.</w:t>
            </w:r>
          </w:p>
        </w:tc>
        <w:tc>
          <w:tcPr>
            <w:tcW w:w="479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Spalio mėn.28d.</w:t>
            </w:r>
          </w:p>
        </w:tc>
        <w:tc>
          <w:tcPr>
            <w:tcW w:w="2908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Vieta dar derinama Ieškoma Žaliakalnio seniūnijoje. Pagal </w:t>
            </w: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Covid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 -19 atitinkančius reikalavimus,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 xml:space="preserve">kad būtų galima išlaikyti atitinkamus </w:t>
            </w:r>
            <w:proofErr w:type="spellStart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atstumus</w:t>
            </w:r>
            <w:proofErr w:type="spellEnd"/>
            <w:r w:rsidRPr="000A1677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</w:tbl>
    <w:p w:rsidR="00D322D8" w:rsidRDefault="00D322D8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Pr="00146AE8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146AE8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146AE8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VšĮ „Pelėdų kava“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11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18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Kūrybinės meninės dirbtuvės „Šv. Kalėdų išvakarėse Žaliakalnyje” su transliacija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Lapkričio 25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VšĮ “Pelėdų kava” </w:t>
            </w:r>
            <w:proofErr w:type="spellStart"/>
            <w:r w:rsidRPr="000A1677">
              <w:rPr>
                <w:rFonts w:ascii="Times New Roman" w:hAnsi="Times New Roman" w:cs="Times New Roman"/>
              </w:rPr>
              <w:t>Youtube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socialinio tinklo kanalas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3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4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Akcija "Pasidalink sukurtu Šv. Kalėdų žaisliuku su kaimynu Žaliakalnio bendruomene”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Gruodžio 5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Žaliakal</w:t>
            </w:r>
            <w:r w:rsidRPr="000A1677">
              <w:rPr>
                <w:rFonts w:ascii="Times New Roman" w:hAnsi="Times New Roman" w:cs="Times New Roman"/>
              </w:rPr>
              <w:t>nio viešosios erdvės</w:t>
            </w:r>
          </w:p>
        </w:tc>
      </w:tr>
    </w:tbl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p w:rsidR="000A1677" w:rsidRPr="00146AE8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146AE8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lastRenderedPageBreak/>
              <w:t>Organizatorius</w:t>
            </w:r>
          </w:p>
        </w:tc>
        <w:tc>
          <w:tcPr>
            <w:tcW w:w="4846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146AE8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Motinos ir vaiko paramos-labdaros fondas „Aušta“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Psichosocialinė pagalba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2020 m. Spalio mėn.- gruodžio mėn.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ind w:firstLine="62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Kapsų g. 11, Kaunas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Aušros g. 7, Kaunas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Vaikų ir jaunimo rudens atostogų dienos stovykla, vaikams iš socialinę atskirtį patiriančių šeimų, šeimynų auklėtiniams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2020 m. spalio 26-30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Raseinių g. 26,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Vaikų ir jaunimo vakaronė bibliotekoje „Žaliakalnio kaukų naktis“.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2020 m. iš spalio 31 d.</w:t>
            </w:r>
            <w:r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į lapkričio mėn. 1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Raseinių g. 26,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Sporto užsiėmimai (mankštos)</w:t>
            </w:r>
          </w:p>
          <w:p w:rsidR="000A1677" w:rsidRPr="000A1677" w:rsidRDefault="000A1677" w:rsidP="000A1677">
            <w:pPr>
              <w:ind w:left="365" w:right="132" w:hanging="2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spalio-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gruodžio mėn.</w:t>
            </w:r>
            <w:r w:rsidRPr="000A1677">
              <w:rPr>
                <w:rFonts w:ascii="Times New Roman" w:eastAsia="Calibri" w:hAnsi="Times New Roman" w:cs="Times New Roman"/>
                <w:szCs w:val="24"/>
              </w:rPr>
              <w:t xml:space="preserve"> antradieniais, ketvirtadieniais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Savanorių pr. 206,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Šaškių ir šachmatų turnyrai. „Žaliakalnio šaškių čempionatas ir „Žaliakalnio šachmatų čempionatas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spalis ir Lapkritis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Savanorių pr. 206, Kaunas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szCs w:val="24"/>
                <w:lang w:eastAsia="lt-LT"/>
              </w:rPr>
              <w:t>Kalėdinis bendruomenės renginys „Jungiasi kartos“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2020 m. gruodžio mėn. 1 d.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eastAsia="Calibri" w:hAnsi="Times New Roman" w:cs="Times New Roman"/>
                <w:szCs w:val="24"/>
              </w:rPr>
              <w:t>Žaliakalnio seniūnijos teritorijoje</w:t>
            </w:r>
          </w:p>
        </w:tc>
      </w:tr>
    </w:tbl>
    <w:p w:rsidR="000A1677" w:rsidRDefault="000A1677">
      <w:pPr>
        <w:rPr>
          <w:rFonts w:ascii="Times New Roman" w:hAnsi="Times New Roman" w:cs="Times New Roman"/>
        </w:rPr>
      </w:pPr>
    </w:p>
    <w:p w:rsidR="000A1677" w:rsidRDefault="000A1677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0A1677" w:rsidRPr="00146AE8" w:rsidTr="008C4E4C">
        <w:trPr>
          <w:trHeight w:val="57"/>
          <w:jc w:val="center"/>
        </w:trPr>
        <w:tc>
          <w:tcPr>
            <w:tcW w:w="2317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0A1677" w:rsidRPr="00146AE8" w:rsidRDefault="000A1677" w:rsidP="008C4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AE8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0A1677" w:rsidRPr="00146AE8" w:rsidTr="000A1677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677">
              <w:rPr>
                <w:rFonts w:ascii="Times New Roman" w:hAnsi="Times New Roman" w:cs="Times New Roman"/>
                <w:b/>
              </w:rPr>
              <w:t>Kauno Kristaus Prisikėlimo parapija</w:t>
            </w: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Socialinė pagalba namuose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Pr="000A1677">
              <w:rPr>
                <w:rFonts w:ascii="Times New Roman" w:hAnsi="Times New Roman" w:cs="Times New Roman"/>
              </w:rPr>
              <w:t xml:space="preserve"> iki 2020-12-20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Aukštaičių g. 6, Kaunas</w:t>
            </w:r>
          </w:p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Klientų namai pagal gyvenamąją vietą</w:t>
            </w:r>
          </w:p>
        </w:tc>
      </w:tr>
      <w:tr w:rsidR="000A1677" w:rsidRPr="00146AE8" w:rsidTr="000A1677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Bendruomenės narių </w:t>
            </w:r>
            <w:proofErr w:type="spellStart"/>
            <w:r w:rsidRPr="000A1677">
              <w:rPr>
                <w:rFonts w:ascii="Times New Roman" w:hAnsi="Times New Roman" w:cs="Times New Roman"/>
              </w:rPr>
              <w:t>kultūriška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ir švietėjiška veikla (Kultūrinių renginių ciklas „Dialogas – žodis ir spalva“)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2020-09-13 iki 2020-12-20 (sekmadieniais)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Žemaičių g. 31a, Kaunas, konferencijų salė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Savanoriškos veiklos organizavimas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Pr="000A1677">
              <w:rPr>
                <w:rFonts w:ascii="Times New Roman" w:hAnsi="Times New Roman" w:cs="Times New Roman"/>
              </w:rPr>
              <w:t xml:space="preserve"> iki 2020-12-20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Aukštaičių g. 6, Kaunas; Partizanų g. 5.</w:t>
            </w:r>
          </w:p>
        </w:tc>
      </w:tr>
      <w:tr w:rsidR="000A1677" w:rsidRPr="00146AE8" w:rsidTr="000A1677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0A1677" w:rsidRPr="00146AE8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 xml:space="preserve">Sporto ir </w:t>
            </w:r>
            <w:proofErr w:type="spellStart"/>
            <w:r w:rsidRPr="000A1677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0A1677">
              <w:rPr>
                <w:rFonts w:ascii="Times New Roman" w:hAnsi="Times New Roman" w:cs="Times New Roman"/>
              </w:rPr>
              <w:t xml:space="preserve"> veiklos</w:t>
            </w:r>
          </w:p>
        </w:tc>
        <w:tc>
          <w:tcPr>
            <w:tcW w:w="4780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</w:rPr>
              <w:t>20</w:t>
            </w:r>
            <w:r w:rsidRPr="000A1677">
              <w:rPr>
                <w:rFonts w:ascii="Times New Roman" w:hAnsi="Times New Roman" w:cs="Times New Roman"/>
                <w:lang w:val="ru-RU"/>
              </w:rPr>
              <w:t>20</w:t>
            </w:r>
            <w:r w:rsidRPr="000A1677">
              <w:rPr>
                <w:rFonts w:ascii="Times New Roman" w:hAnsi="Times New Roman" w:cs="Times New Roman"/>
              </w:rPr>
              <w:t>-09-</w:t>
            </w:r>
            <w:r w:rsidRPr="000A1677">
              <w:rPr>
                <w:rFonts w:ascii="Times New Roman" w:hAnsi="Times New Roman" w:cs="Times New Roman"/>
                <w:lang w:val="ru-RU"/>
              </w:rPr>
              <w:t>14</w:t>
            </w:r>
            <w:r w:rsidRPr="000A1677">
              <w:rPr>
                <w:rFonts w:ascii="Times New Roman" w:hAnsi="Times New Roman" w:cs="Times New Roman"/>
              </w:rPr>
              <w:t xml:space="preserve"> iki 2020-12-20</w:t>
            </w:r>
          </w:p>
        </w:tc>
        <w:tc>
          <w:tcPr>
            <w:tcW w:w="2902" w:type="dxa"/>
            <w:vAlign w:val="center"/>
          </w:tcPr>
          <w:p w:rsidR="000A1677" w:rsidRPr="000A1677" w:rsidRDefault="000A1677" w:rsidP="000A1677">
            <w:pPr>
              <w:jc w:val="center"/>
              <w:rPr>
                <w:rFonts w:ascii="Times New Roman" w:hAnsi="Times New Roman" w:cs="Times New Roman"/>
              </w:rPr>
            </w:pPr>
            <w:r w:rsidRPr="000A1677">
              <w:rPr>
                <w:rFonts w:ascii="Times New Roman" w:hAnsi="Times New Roman" w:cs="Times New Roman"/>
                <w:lang w:eastAsia="lt-LT"/>
              </w:rPr>
              <w:t>Aukštaičių g. 6, Kaunas</w:t>
            </w:r>
          </w:p>
        </w:tc>
      </w:tr>
    </w:tbl>
    <w:p w:rsidR="000A1677" w:rsidRPr="00146AE8" w:rsidRDefault="000A16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1677" w:rsidRPr="00146AE8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A1677"/>
    <w:rsid w:val="000D3638"/>
    <w:rsid w:val="0013575C"/>
    <w:rsid w:val="001449BE"/>
    <w:rsid w:val="00146AE8"/>
    <w:rsid w:val="00164850"/>
    <w:rsid w:val="002A251A"/>
    <w:rsid w:val="002B211E"/>
    <w:rsid w:val="00315009"/>
    <w:rsid w:val="00335566"/>
    <w:rsid w:val="003564C0"/>
    <w:rsid w:val="003A185A"/>
    <w:rsid w:val="00447CCA"/>
    <w:rsid w:val="0049082F"/>
    <w:rsid w:val="004C4A2A"/>
    <w:rsid w:val="00572102"/>
    <w:rsid w:val="005A1450"/>
    <w:rsid w:val="005D5025"/>
    <w:rsid w:val="005E017D"/>
    <w:rsid w:val="00630A71"/>
    <w:rsid w:val="006342EF"/>
    <w:rsid w:val="006742B6"/>
    <w:rsid w:val="006A02DB"/>
    <w:rsid w:val="006C24CA"/>
    <w:rsid w:val="00716D0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B79BD"/>
    <w:rsid w:val="00BE246F"/>
    <w:rsid w:val="00BF45A6"/>
    <w:rsid w:val="00C36278"/>
    <w:rsid w:val="00C72CAD"/>
    <w:rsid w:val="00C86E36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8808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A726-9A88-4270-960E-49486F27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21</cp:revision>
  <dcterms:created xsi:type="dcterms:W3CDTF">2020-09-21T06:56:00Z</dcterms:created>
  <dcterms:modified xsi:type="dcterms:W3CDTF">2020-09-23T06:57:00Z</dcterms:modified>
</cp:coreProperties>
</file>