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4880" w:type="dxa"/>
        <w:jc w:val="center"/>
        <w:tblLook w:val="04A0" w:firstRow="1" w:lastRow="0" w:firstColumn="1" w:lastColumn="0" w:noHBand="0" w:noVBand="1"/>
      </w:tblPr>
      <w:tblGrid>
        <w:gridCol w:w="2323"/>
        <w:gridCol w:w="4857"/>
        <w:gridCol w:w="4791"/>
        <w:gridCol w:w="2909"/>
      </w:tblGrid>
      <w:tr w:rsidR="00335566" w:rsidRPr="00335566" w:rsidTr="00335566">
        <w:trPr>
          <w:trHeight w:val="126"/>
          <w:jc w:val="center"/>
        </w:trPr>
        <w:tc>
          <w:tcPr>
            <w:tcW w:w="2323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7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335566" w:rsidRPr="00335566" w:rsidTr="00335566">
        <w:trPr>
          <w:trHeight w:val="507"/>
          <w:jc w:val="center"/>
        </w:trPr>
        <w:tc>
          <w:tcPr>
            <w:tcW w:w="2323" w:type="dxa"/>
            <w:vMerge w:val="restart"/>
            <w:vAlign w:val="center"/>
          </w:tcPr>
          <w:p w:rsidR="00335566" w:rsidRPr="00C31AA9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AA9">
              <w:rPr>
                <w:rFonts w:ascii="Times New Roman" w:hAnsi="Times New Roman" w:cs="Times New Roman"/>
                <w:b/>
              </w:rPr>
              <w:t>Eigulių bendruomenės centras</w:t>
            </w:r>
          </w:p>
        </w:tc>
        <w:tc>
          <w:tcPr>
            <w:tcW w:w="4857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Mankštos ir gimnastikos pratybos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 spalio 15 d. – 2020 gruodžio 15 d.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572102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335566">
              <w:rPr>
                <w:rFonts w:ascii="Times New Roman" w:hAnsi="Times New Roman" w:cs="Times New Roman"/>
              </w:rPr>
              <w:t>Žikevičiaus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saugaus vaiko mokyklos salė, Ašigalio g. 23, Kaunas 49220</w:t>
            </w:r>
          </w:p>
        </w:tc>
      </w:tr>
      <w:tr w:rsidR="00335566" w:rsidRPr="00335566" w:rsidTr="00335566">
        <w:trPr>
          <w:trHeight w:val="514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3 kultūros renginiai bibliotekose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 lapkričio 1 d. – gruodžio 15 d.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V. Kudirkos bibliotekos Parko filialas P. Lukšio g. 60, Kauno m., Kauno m. sav., LT-49349</w:t>
            </w:r>
          </w:p>
        </w:tc>
      </w:tr>
      <w:tr w:rsidR="00335566" w:rsidRPr="00335566" w:rsidTr="00335566">
        <w:trPr>
          <w:trHeight w:val="260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Kelionė į Biržų kraštą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 lapkričio 10 d. – gruodžio 10 d.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 xml:space="preserve">Biržai, Biržų pilis, J. Radvilos g. 3, </w:t>
            </w:r>
            <w:proofErr w:type="spellStart"/>
            <w:r w:rsidRPr="00335566">
              <w:rPr>
                <w:rFonts w:ascii="Times New Roman" w:hAnsi="Times New Roman" w:cs="Times New Roman"/>
              </w:rPr>
              <w:t>Bir</w:t>
            </w:r>
            <w:proofErr w:type="spellEnd"/>
          </w:p>
        </w:tc>
      </w:tr>
      <w:tr w:rsidR="00335566" w:rsidRPr="00335566" w:rsidTr="00335566">
        <w:trPr>
          <w:trHeight w:val="514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Eglutės įžiebimo šventė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 xml:space="preserve">2020 gruodžio 5-10 d. 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932170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 xml:space="preserve">Prie A. </w:t>
            </w:r>
            <w:proofErr w:type="spellStart"/>
            <w:r w:rsidRPr="00335566">
              <w:rPr>
                <w:rFonts w:ascii="Times New Roman" w:hAnsi="Times New Roman" w:cs="Times New Roman"/>
              </w:rPr>
              <w:t>Žikevičiaus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saugaus vaiko mokyklos, Ašigalio g. 23, Kaunas 49220</w:t>
            </w:r>
          </w:p>
        </w:tc>
      </w:tr>
      <w:tr w:rsidR="00335566" w:rsidRPr="00335566" w:rsidTr="00335566">
        <w:trPr>
          <w:trHeight w:val="507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566">
              <w:rPr>
                <w:rFonts w:ascii="Times New Roman" w:hAnsi="Times New Roman" w:cs="Times New Roman"/>
              </w:rPr>
              <w:t>Adventinė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šventė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 gruodžio 10-15 d.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J. Matulaičio bažnyčia, parapijos namai, Žeimenos g. 6, Kaunas 50115</w:t>
            </w:r>
          </w:p>
        </w:tc>
      </w:tr>
    </w:tbl>
    <w:p w:rsidR="00D322D8" w:rsidRPr="00335566" w:rsidRDefault="00D322D8">
      <w:pPr>
        <w:rPr>
          <w:rFonts w:ascii="Times New Roman" w:hAnsi="Times New Roman" w:cs="Times New Roman"/>
        </w:rPr>
      </w:pPr>
    </w:p>
    <w:tbl>
      <w:tblPr>
        <w:tblStyle w:val="Lentelstinklelis"/>
        <w:tblW w:w="14880" w:type="dxa"/>
        <w:jc w:val="center"/>
        <w:tblLook w:val="04A0" w:firstRow="1" w:lastRow="0" w:firstColumn="1" w:lastColumn="0" w:noHBand="0" w:noVBand="1"/>
      </w:tblPr>
      <w:tblGrid>
        <w:gridCol w:w="2323"/>
        <w:gridCol w:w="4857"/>
        <w:gridCol w:w="4791"/>
        <w:gridCol w:w="2909"/>
      </w:tblGrid>
      <w:tr w:rsidR="00335566" w:rsidRPr="00335566" w:rsidTr="00335566">
        <w:trPr>
          <w:trHeight w:val="137"/>
          <w:jc w:val="center"/>
        </w:trPr>
        <w:tc>
          <w:tcPr>
            <w:tcW w:w="2323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335566" w:rsidRPr="00335566" w:rsidTr="00335566">
        <w:trPr>
          <w:trHeight w:val="688"/>
          <w:jc w:val="center"/>
        </w:trPr>
        <w:tc>
          <w:tcPr>
            <w:tcW w:w="2323" w:type="dxa"/>
            <w:vMerge w:val="restart"/>
            <w:vAlign w:val="center"/>
          </w:tcPr>
          <w:p w:rsidR="00335566" w:rsidRPr="00C31AA9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AA9">
              <w:rPr>
                <w:rFonts w:ascii="Times New Roman" w:hAnsi="Times New Roman" w:cs="Times New Roman"/>
                <w:b/>
              </w:rPr>
              <w:t xml:space="preserve">Kauno </w:t>
            </w:r>
            <w:proofErr w:type="spellStart"/>
            <w:r w:rsidRPr="00C31AA9">
              <w:rPr>
                <w:rFonts w:ascii="Times New Roman" w:hAnsi="Times New Roman" w:cs="Times New Roman"/>
                <w:b/>
              </w:rPr>
              <w:t>Muravos</w:t>
            </w:r>
            <w:proofErr w:type="spellEnd"/>
            <w:r w:rsidRPr="00C31AA9">
              <w:rPr>
                <w:rFonts w:ascii="Times New Roman" w:hAnsi="Times New Roman" w:cs="Times New Roman"/>
                <w:b/>
              </w:rPr>
              <w:t xml:space="preserve"> bendruomenės centras</w:t>
            </w:r>
          </w:p>
        </w:tc>
        <w:tc>
          <w:tcPr>
            <w:tcW w:w="485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Pažintinė edukacinė programa: Lietuvos piliakalnių istorijos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2020-09-26</w:t>
            </w:r>
            <w:r w:rsidRPr="00335566">
              <w:rPr>
                <w:rFonts w:ascii="Times New Roman" w:hAnsi="Times New Roman" w:cs="Times New Roman"/>
              </w:rPr>
              <w:br/>
              <w:t>7-13 val.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Nemuno kairė pusė. Suvalkija. Kaunas-Zapyškis-Gelgaudiškis-Plokščiai-Kiduliai-</w:t>
            </w:r>
            <w:proofErr w:type="spellStart"/>
            <w:r w:rsidRPr="00335566">
              <w:rPr>
                <w:rFonts w:ascii="Times New Roman" w:hAnsi="Times New Roman" w:cs="Times New Roman"/>
              </w:rPr>
              <w:t>Sudargas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kryptimi.</w:t>
            </w:r>
          </w:p>
        </w:tc>
      </w:tr>
      <w:tr w:rsidR="00335566" w:rsidRPr="00335566" w:rsidTr="00335566">
        <w:trPr>
          <w:trHeight w:val="696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Interaktyvi edukacija: Lietuvos piliakalnių istorijos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2020-09-26</w:t>
            </w:r>
            <w:r w:rsidRPr="00335566">
              <w:rPr>
                <w:rFonts w:ascii="Times New Roman" w:hAnsi="Times New Roman" w:cs="Times New Roman"/>
              </w:rPr>
              <w:br/>
              <w:t>7-13 val.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Nemuno kairė pusė. Suvalkija. Kaunas-Zapyškis-Gelgaudiškis-Plokščiai-Kiduliai-</w:t>
            </w:r>
            <w:proofErr w:type="spellStart"/>
            <w:r w:rsidRPr="00335566">
              <w:rPr>
                <w:rFonts w:ascii="Times New Roman" w:hAnsi="Times New Roman" w:cs="Times New Roman"/>
              </w:rPr>
              <w:t>Sudargas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kryptimi.</w:t>
            </w:r>
          </w:p>
        </w:tc>
      </w:tr>
      <w:tr w:rsidR="00335566" w:rsidRPr="00335566" w:rsidTr="00335566">
        <w:trPr>
          <w:trHeight w:val="283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Pažintinė edukacinė programa: dvarų kultūra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2020-09-26</w:t>
            </w:r>
            <w:r w:rsidRPr="00335566">
              <w:rPr>
                <w:rFonts w:ascii="Times New Roman" w:hAnsi="Times New Roman" w:cs="Times New Roman"/>
              </w:rPr>
              <w:br/>
              <w:t>9-10 val.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Gelgaudiškio dvaras, Taikos g. 76C, Šakių raj.</w:t>
            </w:r>
          </w:p>
        </w:tc>
      </w:tr>
      <w:tr w:rsidR="00335566" w:rsidRPr="00335566" w:rsidTr="00335566">
        <w:trPr>
          <w:trHeight w:val="306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Edukacinė programa „Napoleono lobio paieškos“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2020-09-26</w:t>
            </w:r>
            <w:r w:rsidRPr="00335566">
              <w:rPr>
                <w:rFonts w:ascii="Times New Roman" w:hAnsi="Times New Roman" w:cs="Times New Roman"/>
              </w:rPr>
              <w:br/>
              <w:t>10:30-12:30 val.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Kidulių dvare, Ateities g. 1, Šiaudinės k., Šakių r.</w:t>
            </w:r>
          </w:p>
        </w:tc>
      </w:tr>
      <w:tr w:rsidR="00335566" w:rsidRPr="00335566" w:rsidTr="00335566">
        <w:trPr>
          <w:trHeight w:val="420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Pažintinė edukacinė programa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2020-09-26</w:t>
            </w:r>
            <w:r w:rsidRPr="00335566">
              <w:rPr>
                <w:rFonts w:ascii="Times New Roman" w:hAnsi="Times New Roman" w:cs="Times New Roman"/>
              </w:rPr>
              <w:br/>
              <w:t>13-14 val.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 xml:space="preserve">Šakiai. </w:t>
            </w:r>
            <w:proofErr w:type="spellStart"/>
            <w:r w:rsidRPr="00335566">
              <w:rPr>
                <w:rFonts w:ascii="Times New Roman" w:hAnsi="Times New Roman" w:cs="Times New Roman"/>
              </w:rPr>
              <w:t>Zyplių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dvaras ir Zanavykų muziejus, Lukšių sen., Šakių raj.</w:t>
            </w:r>
          </w:p>
        </w:tc>
      </w:tr>
      <w:tr w:rsidR="00335566" w:rsidRPr="00335566" w:rsidTr="00335566">
        <w:trPr>
          <w:trHeight w:val="688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Kūrybinės edukacinės popietės: keramikos, fazanų medžioklė, lūpų balzamo gamyba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2020-09-26</w:t>
            </w:r>
          </w:p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14-16 val.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2B21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566">
              <w:rPr>
                <w:rFonts w:ascii="Times New Roman" w:hAnsi="Times New Roman" w:cs="Times New Roman"/>
              </w:rPr>
              <w:t>Zyplių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dvare ir Zanavykų muziejuje, Lukšių sen., Šakių raj.</w:t>
            </w:r>
          </w:p>
        </w:tc>
      </w:tr>
      <w:tr w:rsidR="00335566" w:rsidRPr="00335566" w:rsidTr="00335566">
        <w:trPr>
          <w:trHeight w:val="688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Mažosios didikų virtuvės edukacija ir degustacija (paslauga)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2020-09-26</w:t>
            </w:r>
          </w:p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16-19 val.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566">
              <w:rPr>
                <w:rFonts w:ascii="Times New Roman" w:hAnsi="Times New Roman" w:cs="Times New Roman"/>
              </w:rPr>
              <w:t>Zyplių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dvaras, Restoranas </w:t>
            </w:r>
            <w:proofErr w:type="spellStart"/>
            <w:r w:rsidRPr="00335566">
              <w:rPr>
                <w:rFonts w:ascii="Times New Roman" w:hAnsi="Times New Roman" w:cs="Times New Roman"/>
              </w:rPr>
              <w:t>Kuchmistrai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./Beržų g. 3, </w:t>
            </w:r>
            <w:proofErr w:type="spellStart"/>
            <w:r w:rsidRPr="00335566">
              <w:rPr>
                <w:rFonts w:ascii="Times New Roman" w:hAnsi="Times New Roman" w:cs="Times New Roman"/>
              </w:rPr>
              <w:t>Tubelių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km., Lukšių sen., Šakių raj./</w:t>
            </w:r>
          </w:p>
        </w:tc>
      </w:tr>
      <w:tr w:rsidR="00335566" w:rsidRPr="00335566" w:rsidTr="00335566">
        <w:trPr>
          <w:trHeight w:val="688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Kūrybinė  meninė popietė – natūralių akmenėlių apyrankių kūrimas ir gamyba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2020-10-10</w:t>
            </w:r>
          </w:p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11-15 val.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Kaunas, P. Lukšio g. 60, Parko biblioteka.</w:t>
            </w:r>
          </w:p>
        </w:tc>
      </w:tr>
      <w:tr w:rsidR="00335566" w:rsidRPr="00335566" w:rsidTr="00335566">
        <w:trPr>
          <w:trHeight w:val="688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Natūralaus kūno kremo kūrimas ir gamyba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2020-10-03</w:t>
            </w:r>
          </w:p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11-15 val.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Kaunas, P. Lukšio g. 60, Parko biblioteka.</w:t>
            </w:r>
          </w:p>
        </w:tc>
      </w:tr>
      <w:tr w:rsidR="00335566" w:rsidRPr="00335566" w:rsidTr="00335566">
        <w:trPr>
          <w:trHeight w:val="688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Kalėdinė šventė vaikams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2020-12-05</w:t>
            </w:r>
          </w:p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11-15 val.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Kaunas, P. Lukšio g. 60, Parko biblioteka.</w:t>
            </w:r>
          </w:p>
        </w:tc>
      </w:tr>
    </w:tbl>
    <w:p w:rsidR="00D322D8" w:rsidRPr="00335566" w:rsidRDefault="00D322D8">
      <w:pPr>
        <w:rPr>
          <w:rFonts w:ascii="Times New Roman" w:hAnsi="Times New Roman" w:cs="Times New Roman"/>
        </w:rPr>
      </w:pPr>
    </w:p>
    <w:tbl>
      <w:tblPr>
        <w:tblStyle w:val="Lentelstinklelis"/>
        <w:tblW w:w="14937" w:type="dxa"/>
        <w:jc w:val="center"/>
        <w:tblLook w:val="04A0" w:firstRow="1" w:lastRow="0" w:firstColumn="1" w:lastColumn="0" w:noHBand="0" w:noVBand="1"/>
      </w:tblPr>
      <w:tblGrid>
        <w:gridCol w:w="2332"/>
        <w:gridCol w:w="4876"/>
        <w:gridCol w:w="4809"/>
        <w:gridCol w:w="2920"/>
      </w:tblGrid>
      <w:tr w:rsidR="00335566" w:rsidRPr="00335566" w:rsidTr="00335566">
        <w:trPr>
          <w:trHeight w:val="122"/>
          <w:jc w:val="center"/>
        </w:trPr>
        <w:tc>
          <w:tcPr>
            <w:tcW w:w="2332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76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809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20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335566" w:rsidRPr="00335566" w:rsidTr="00335566">
        <w:trPr>
          <w:trHeight w:val="492"/>
          <w:jc w:val="center"/>
        </w:trPr>
        <w:tc>
          <w:tcPr>
            <w:tcW w:w="2332" w:type="dxa"/>
            <w:vMerge w:val="restart"/>
            <w:vAlign w:val="center"/>
          </w:tcPr>
          <w:p w:rsidR="00335566" w:rsidRPr="00C31AA9" w:rsidRDefault="00335566" w:rsidP="0083787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proofErr w:type="spellStart"/>
            <w:r w:rsidRPr="00C31AA9">
              <w:rPr>
                <w:rFonts w:ascii="Times New Roman" w:hAnsi="Times New Roman" w:cs="Times New Roman"/>
                <w:b/>
              </w:rPr>
              <w:t>Kaunėnų</w:t>
            </w:r>
            <w:proofErr w:type="spellEnd"/>
            <w:r w:rsidRPr="00C31AA9">
              <w:rPr>
                <w:rFonts w:ascii="Times New Roman" w:hAnsi="Times New Roman" w:cs="Times New Roman"/>
                <w:b/>
              </w:rPr>
              <w:t xml:space="preserve"> bendruomenė</w:t>
            </w:r>
            <w:bookmarkEnd w:id="0"/>
          </w:p>
        </w:tc>
        <w:tc>
          <w:tcPr>
            <w:tcW w:w="4876" w:type="dxa"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1 koncertas „Dainuokime kartu! Sudėkime dainas iš mūsų praėjusių metų“</w:t>
            </w:r>
          </w:p>
        </w:tc>
        <w:tc>
          <w:tcPr>
            <w:tcW w:w="4809" w:type="dxa"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2020-10-16</w:t>
            </w:r>
          </w:p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566">
              <w:rPr>
                <w:rFonts w:ascii="Times New Roman" w:hAnsi="Times New Roman" w:cs="Times New Roman"/>
                <w:lang w:val="ru-RU"/>
              </w:rPr>
              <w:t>16</w:t>
            </w:r>
            <w:r w:rsidRPr="00335566">
              <w:rPr>
                <w:rFonts w:ascii="Times New Roman" w:hAnsi="Times New Roman" w:cs="Times New Roman"/>
                <w:lang w:val="en-US"/>
              </w:rPr>
              <w:t>:30-18:30</w:t>
            </w:r>
          </w:p>
        </w:tc>
        <w:tc>
          <w:tcPr>
            <w:tcW w:w="2920" w:type="dxa"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Viešosios V. Kudirkos bibliotekos „Parko“ padalinys, P. Lukšio g. 60, renginių salė</w:t>
            </w:r>
          </w:p>
        </w:tc>
      </w:tr>
      <w:tr w:rsidR="00335566" w:rsidRPr="00335566" w:rsidTr="00335566">
        <w:trPr>
          <w:trHeight w:val="499"/>
          <w:jc w:val="center"/>
        </w:trPr>
        <w:tc>
          <w:tcPr>
            <w:tcW w:w="2332" w:type="dxa"/>
            <w:vMerge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 koncertas: „Dainuokime draugystę! Tegu skamba krintančių lapų simfonija“</w:t>
            </w:r>
          </w:p>
        </w:tc>
        <w:tc>
          <w:tcPr>
            <w:tcW w:w="4809" w:type="dxa"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2020-11-13</w:t>
            </w:r>
          </w:p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16:30-18:30</w:t>
            </w:r>
          </w:p>
        </w:tc>
        <w:tc>
          <w:tcPr>
            <w:tcW w:w="2920" w:type="dxa"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Viešosios V. Kudirkos bibliotekos „Parko“ padalinys, P. Lukšio g. 60, renginių salė</w:t>
            </w:r>
          </w:p>
        </w:tc>
      </w:tr>
      <w:tr w:rsidR="00335566" w:rsidRPr="00335566" w:rsidTr="00335566">
        <w:trPr>
          <w:trHeight w:val="499"/>
          <w:jc w:val="center"/>
        </w:trPr>
        <w:tc>
          <w:tcPr>
            <w:tcW w:w="2332" w:type="dxa"/>
            <w:vMerge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3 koncertas: „</w:t>
            </w:r>
            <w:proofErr w:type="spellStart"/>
            <w:r w:rsidRPr="00335566">
              <w:rPr>
                <w:rFonts w:ascii="Times New Roman" w:hAnsi="Times New Roman" w:cs="Times New Roman"/>
              </w:rPr>
              <w:t>Adventinė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vakaronė</w:t>
            </w:r>
            <w:r w:rsidRPr="00335566">
              <w:rPr>
                <w:rFonts w:ascii="Times New Roman" w:hAnsi="Times New Roman" w:cs="Times New Roman"/>
                <w:lang w:val="en-US"/>
              </w:rPr>
              <w:t>!</w:t>
            </w:r>
            <w:r w:rsidRPr="00335566">
              <w:rPr>
                <w:rFonts w:ascii="Times New Roman" w:hAnsi="Times New Roman" w:cs="Times New Roman"/>
              </w:rPr>
              <w:t xml:space="preserve"> Rimtis ir įstabus gražumas Advento nakty“</w:t>
            </w:r>
          </w:p>
        </w:tc>
        <w:tc>
          <w:tcPr>
            <w:tcW w:w="4809" w:type="dxa"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2020-11-27</w:t>
            </w:r>
          </w:p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  <w:lang w:val="ru-RU"/>
              </w:rPr>
              <w:t>16</w:t>
            </w:r>
            <w:r w:rsidRPr="00335566">
              <w:rPr>
                <w:rFonts w:ascii="Times New Roman" w:hAnsi="Times New Roman" w:cs="Times New Roman"/>
                <w:lang w:val="en-US"/>
              </w:rPr>
              <w:t>:30-18:30</w:t>
            </w:r>
          </w:p>
        </w:tc>
        <w:tc>
          <w:tcPr>
            <w:tcW w:w="2920" w:type="dxa"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Viešosios V. Kudirkos bibliotekos „Parko“ padalinys, P. Lukšio g. 60, renginių salė</w:t>
            </w:r>
          </w:p>
        </w:tc>
      </w:tr>
      <w:tr w:rsidR="00335566" w:rsidRPr="00335566" w:rsidTr="00335566">
        <w:trPr>
          <w:trHeight w:val="499"/>
          <w:jc w:val="center"/>
        </w:trPr>
        <w:tc>
          <w:tcPr>
            <w:tcW w:w="2332" w:type="dxa"/>
            <w:vMerge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 xml:space="preserve">4 koncertas: „Dainuojame tikėjimą, viltį, džiaugsmą. Su Šv. </w:t>
            </w:r>
            <w:proofErr w:type="spellStart"/>
            <w:r w:rsidRPr="00335566">
              <w:rPr>
                <w:rFonts w:ascii="Times New Roman" w:hAnsi="Times New Roman" w:cs="Times New Roman"/>
              </w:rPr>
              <w:t>Kalėdom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ir Naujais metais</w:t>
            </w:r>
            <w:r w:rsidRPr="00335566">
              <w:rPr>
                <w:rFonts w:ascii="Times New Roman" w:hAnsi="Times New Roman" w:cs="Times New Roman"/>
                <w:lang w:val="en-US"/>
              </w:rPr>
              <w:t>!</w:t>
            </w:r>
            <w:r w:rsidRPr="00C31AA9">
              <w:rPr>
                <w:rFonts w:ascii="Times New Roman" w:hAnsi="Times New Roman" w:cs="Times New Roman"/>
                <w:lang w:val="en-US"/>
              </w:rPr>
              <w:t>“</w:t>
            </w:r>
            <w:r w:rsidRPr="003355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09" w:type="dxa"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2020-12-11</w:t>
            </w:r>
          </w:p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  <w:lang w:val="ru-RU"/>
              </w:rPr>
              <w:t>16</w:t>
            </w:r>
            <w:r w:rsidRPr="00335566">
              <w:rPr>
                <w:rFonts w:ascii="Times New Roman" w:hAnsi="Times New Roman" w:cs="Times New Roman"/>
                <w:lang w:val="en-US"/>
              </w:rPr>
              <w:t>:30-18:30</w:t>
            </w:r>
          </w:p>
        </w:tc>
        <w:tc>
          <w:tcPr>
            <w:tcW w:w="2920" w:type="dxa"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Viešosios V. Kudirkos bibliotekos „Parko“ padalinys, P. Lukšio g. 60, renginių salė</w:t>
            </w:r>
          </w:p>
        </w:tc>
      </w:tr>
    </w:tbl>
    <w:p w:rsidR="00315009" w:rsidRDefault="00315009">
      <w:pPr>
        <w:rPr>
          <w:rFonts w:ascii="Times New Roman" w:hAnsi="Times New Roman" w:cs="Times New Roman"/>
        </w:rPr>
      </w:pPr>
    </w:p>
    <w:p w:rsidR="00335566" w:rsidRDefault="00335566">
      <w:pPr>
        <w:rPr>
          <w:rFonts w:ascii="Times New Roman" w:hAnsi="Times New Roman" w:cs="Times New Roman"/>
        </w:rPr>
      </w:pPr>
    </w:p>
    <w:p w:rsidR="00335566" w:rsidRDefault="00335566">
      <w:pPr>
        <w:rPr>
          <w:rFonts w:ascii="Times New Roman" w:hAnsi="Times New Roman" w:cs="Times New Roman"/>
        </w:rPr>
      </w:pPr>
    </w:p>
    <w:p w:rsidR="00335566" w:rsidRDefault="00335566">
      <w:pPr>
        <w:rPr>
          <w:rFonts w:ascii="Times New Roman" w:hAnsi="Times New Roman" w:cs="Times New Roman"/>
        </w:rPr>
      </w:pPr>
    </w:p>
    <w:p w:rsidR="00335566" w:rsidRDefault="00335566">
      <w:pPr>
        <w:rPr>
          <w:rFonts w:ascii="Times New Roman" w:hAnsi="Times New Roman" w:cs="Times New Roman"/>
        </w:rPr>
      </w:pPr>
    </w:p>
    <w:p w:rsidR="00335566" w:rsidRPr="00335566" w:rsidRDefault="00335566">
      <w:pPr>
        <w:rPr>
          <w:rFonts w:ascii="Times New Roman" w:hAnsi="Times New Roman" w:cs="Times New Roman"/>
        </w:rPr>
      </w:pPr>
    </w:p>
    <w:tbl>
      <w:tblPr>
        <w:tblStyle w:val="Lentelstinklelis"/>
        <w:tblW w:w="14818" w:type="dxa"/>
        <w:jc w:val="center"/>
        <w:tblLook w:val="04A0" w:firstRow="1" w:lastRow="0" w:firstColumn="1" w:lastColumn="0" w:noHBand="0" w:noVBand="1"/>
      </w:tblPr>
      <w:tblGrid>
        <w:gridCol w:w="2313"/>
        <w:gridCol w:w="4837"/>
        <w:gridCol w:w="4771"/>
        <w:gridCol w:w="2897"/>
      </w:tblGrid>
      <w:tr w:rsidR="00335566" w:rsidRPr="00335566" w:rsidTr="00335566">
        <w:trPr>
          <w:trHeight w:val="59"/>
          <w:jc w:val="center"/>
        </w:trPr>
        <w:tc>
          <w:tcPr>
            <w:tcW w:w="2313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lastRenderedPageBreak/>
              <w:t>Organizatorius</w:t>
            </w:r>
          </w:p>
        </w:tc>
        <w:tc>
          <w:tcPr>
            <w:tcW w:w="483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71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89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335566" w:rsidRPr="00335566" w:rsidTr="00335566">
        <w:trPr>
          <w:trHeight w:val="177"/>
          <w:jc w:val="center"/>
        </w:trPr>
        <w:tc>
          <w:tcPr>
            <w:tcW w:w="2313" w:type="dxa"/>
            <w:vMerge w:val="restart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KLEBONIŠKIO BENDRUOMENĖ</w:t>
            </w:r>
          </w:p>
        </w:tc>
        <w:tc>
          <w:tcPr>
            <w:tcW w:w="4837" w:type="dxa"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Išlik savimi nepaliaujant būti su kitu</w:t>
            </w:r>
          </w:p>
        </w:tc>
        <w:tc>
          <w:tcPr>
            <w:tcW w:w="4771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Pirmadienis nuo spalio 5 d. iki lapkričio 30 d. Išskyrus lapkričio 2 d. Nuo 19 iki 21 val.</w:t>
            </w:r>
          </w:p>
        </w:tc>
        <w:tc>
          <w:tcPr>
            <w:tcW w:w="289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566">
              <w:rPr>
                <w:rFonts w:ascii="Times New Roman" w:hAnsi="Times New Roman" w:cs="Times New Roman"/>
              </w:rPr>
              <w:t>Varavietės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g. 11F, Kaunas (Ramybės palėpė)</w:t>
            </w:r>
          </w:p>
        </w:tc>
      </w:tr>
      <w:tr w:rsidR="00335566" w:rsidRPr="00335566" w:rsidTr="00335566">
        <w:trPr>
          <w:trHeight w:val="177"/>
          <w:jc w:val="center"/>
        </w:trPr>
        <w:tc>
          <w:tcPr>
            <w:tcW w:w="2313" w:type="dxa"/>
            <w:vMerge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Gamtos terapija su mankšta</w:t>
            </w:r>
          </w:p>
        </w:tc>
        <w:tc>
          <w:tcPr>
            <w:tcW w:w="4771" w:type="dxa"/>
            <w:vAlign w:val="center"/>
          </w:tcPr>
          <w:p w:rsidR="00335566" w:rsidRPr="00335566" w:rsidRDefault="00335566" w:rsidP="009F164D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Antradieniais/Ketvirtadieniais nuo 18:30 val. iki 20:30 val. spalio 1 d. iki lapkričio 12 d. (imtinai)</w:t>
            </w:r>
          </w:p>
        </w:tc>
        <w:tc>
          <w:tcPr>
            <w:tcW w:w="289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Startas nuo Vasarvietės g. 11F, Kaunas mankšta visur po mišką, vaikščiojimas.</w:t>
            </w:r>
          </w:p>
        </w:tc>
      </w:tr>
      <w:tr w:rsidR="00335566" w:rsidRPr="00335566" w:rsidTr="00335566">
        <w:trPr>
          <w:trHeight w:val="177"/>
          <w:jc w:val="center"/>
        </w:trPr>
        <w:tc>
          <w:tcPr>
            <w:tcW w:w="2313" w:type="dxa"/>
            <w:vMerge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Senjorai, būkime kartu</w:t>
            </w:r>
          </w:p>
        </w:tc>
        <w:tc>
          <w:tcPr>
            <w:tcW w:w="4771" w:type="dxa"/>
            <w:vAlign w:val="center"/>
          </w:tcPr>
          <w:p w:rsidR="00335566" w:rsidRPr="00335566" w:rsidRDefault="00335566" w:rsidP="009F164D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Antradieniais/Ketvirtadieniais nuo 9 val. iki 11 val. spalio 1 d. iki lapkričio 12 d. (imtinai)</w:t>
            </w:r>
          </w:p>
        </w:tc>
        <w:tc>
          <w:tcPr>
            <w:tcW w:w="289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566">
              <w:rPr>
                <w:rFonts w:ascii="Times New Roman" w:hAnsi="Times New Roman" w:cs="Times New Roman"/>
              </w:rPr>
              <w:t>Varavietės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g. 11F, Kaunas (Ramybės palėpė) (arba nuotoliniu būdu transliuojant iš Ramybės palėpės)</w:t>
            </w:r>
          </w:p>
        </w:tc>
      </w:tr>
      <w:tr w:rsidR="00335566" w:rsidRPr="00335566" w:rsidTr="00335566">
        <w:trPr>
          <w:trHeight w:val="177"/>
          <w:jc w:val="center"/>
        </w:trPr>
        <w:tc>
          <w:tcPr>
            <w:tcW w:w="2313" w:type="dxa"/>
            <w:vMerge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Riedučių treniruotės</w:t>
            </w:r>
          </w:p>
        </w:tc>
        <w:tc>
          <w:tcPr>
            <w:tcW w:w="4771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Nuo spalio 1 d. iki spalio 25 d. pagal orus šeštadienį/sekmadienį 7 užsiėmimai nuo 11-13 val.</w:t>
            </w:r>
          </w:p>
        </w:tc>
        <w:tc>
          <w:tcPr>
            <w:tcW w:w="289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Kleboniškio miškas – dviračių tako pradžia nuo Kleboniškio pusės</w:t>
            </w:r>
          </w:p>
        </w:tc>
      </w:tr>
      <w:tr w:rsidR="00335566" w:rsidRPr="00335566" w:rsidTr="00335566">
        <w:trPr>
          <w:trHeight w:val="177"/>
          <w:jc w:val="center"/>
        </w:trPr>
        <w:tc>
          <w:tcPr>
            <w:tcW w:w="2313" w:type="dxa"/>
            <w:vMerge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Vaikų atostogų metu stovykla „</w:t>
            </w:r>
            <w:proofErr w:type="spellStart"/>
            <w:r w:rsidRPr="00335566">
              <w:rPr>
                <w:rFonts w:ascii="Times New Roman" w:hAnsi="Times New Roman" w:cs="Times New Roman"/>
              </w:rPr>
              <w:t>Active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566">
              <w:rPr>
                <w:rFonts w:ascii="Times New Roman" w:hAnsi="Times New Roman" w:cs="Times New Roman"/>
              </w:rPr>
              <w:t>Space</w:t>
            </w:r>
            <w:proofErr w:type="spellEnd"/>
            <w:r w:rsidRPr="0033556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771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Nuo spalio 26 d. iki spalio 30 d. 5d.d. nuo 10 val. iki 17 val. vakaro</w:t>
            </w:r>
          </w:p>
        </w:tc>
        <w:tc>
          <w:tcPr>
            <w:tcW w:w="289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Savanorių per. 286a, Kaunas. Vaikai bus nuvežti nuo Kleboniškio galinio sustojimo 9:30 val. nemokamai. Ir parvežti atgal 17:00 val. nemokamai</w:t>
            </w:r>
          </w:p>
        </w:tc>
      </w:tr>
      <w:tr w:rsidR="00335566" w:rsidRPr="00335566" w:rsidTr="00335566">
        <w:trPr>
          <w:trHeight w:val="177"/>
          <w:jc w:val="center"/>
        </w:trPr>
        <w:tc>
          <w:tcPr>
            <w:tcW w:w="2313" w:type="dxa"/>
            <w:vMerge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Šeimų kaimynų pamokos ir varžytuvės su paplūdimio teniso raketėmis</w:t>
            </w:r>
          </w:p>
        </w:tc>
        <w:tc>
          <w:tcPr>
            <w:tcW w:w="4771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Nuo spalio 1 d. iki spalio 31 d. pagal oro galimybes 8 užsiėmimai ir 1 varžytuvės planuojama šeštadieniais sekmadieniais nuo 14-18 val.</w:t>
            </w:r>
          </w:p>
        </w:tc>
        <w:tc>
          <w:tcPr>
            <w:tcW w:w="2897" w:type="dxa"/>
            <w:vAlign w:val="center"/>
          </w:tcPr>
          <w:p w:rsidR="00335566" w:rsidRPr="00335566" w:rsidRDefault="00335566" w:rsidP="00335566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Undinės g. pabaigoje, ties upe Neris. Pliažo teniso aikštelėje</w:t>
            </w:r>
          </w:p>
        </w:tc>
      </w:tr>
      <w:tr w:rsidR="00335566" w:rsidRPr="00335566" w:rsidTr="00335566">
        <w:trPr>
          <w:trHeight w:val="177"/>
          <w:jc w:val="center"/>
        </w:trPr>
        <w:tc>
          <w:tcPr>
            <w:tcW w:w="2313" w:type="dxa"/>
            <w:vMerge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Kaimynų tinklinio pamokos ir varžytuvės</w:t>
            </w:r>
          </w:p>
        </w:tc>
        <w:tc>
          <w:tcPr>
            <w:tcW w:w="4771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Nuo spalio 1 d. iki spalio 31 d. pagal oro galimybes 8 užsiėmimai ir 1 varžytuvės planuojama šeštadieniais sekmadieniais nuo 14-18 val.</w:t>
            </w:r>
          </w:p>
        </w:tc>
        <w:tc>
          <w:tcPr>
            <w:tcW w:w="289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Undinės g. pabaigoje, ties upe Neris. Pliažo teniso aikštelėje</w:t>
            </w:r>
          </w:p>
        </w:tc>
      </w:tr>
    </w:tbl>
    <w:p w:rsidR="00837871" w:rsidRDefault="00837871"/>
    <w:sectPr w:rsidR="00837871" w:rsidSect="00A43F0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6B7"/>
    <w:multiLevelType w:val="hybridMultilevel"/>
    <w:tmpl w:val="AF3AC7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A"/>
    <w:rsid w:val="00164850"/>
    <w:rsid w:val="002B211E"/>
    <w:rsid w:val="00315009"/>
    <w:rsid w:val="00335566"/>
    <w:rsid w:val="003A185A"/>
    <w:rsid w:val="00572102"/>
    <w:rsid w:val="00630A71"/>
    <w:rsid w:val="0081347A"/>
    <w:rsid w:val="00837871"/>
    <w:rsid w:val="00932170"/>
    <w:rsid w:val="009F164D"/>
    <w:rsid w:val="00A43F05"/>
    <w:rsid w:val="00AF4170"/>
    <w:rsid w:val="00BE246F"/>
    <w:rsid w:val="00C31AA9"/>
    <w:rsid w:val="00C36278"/>
    <w:rsid w:val="00CD398E"/>
    <w:rsid w:val="00D322D8"/>
    <w:rsid w:val="00DA5B10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36E9B-0F73-491A-BF63-B15415AB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7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B7A1-A4A9-471F-9C7D-A621A38A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3068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Gudaitis</dc:creator>
  <cp:keywords/>
  <dc:description/>
  <cp:lastModifiedBy>Mantas Gudaitis</cp:lastModifiedBy>
  <cp:revision>8</cp:revision>
  <dcterms:created xsi:type="dcterms:W3CDTF">2020-09-21T06:56:00Z</dcterms:created>
  <dcterms:modified xsi:type="dcterms:W3CDTF">2020-09-22T06:33:00Z</dcterms:modified>
</cp:coreProperties>
</file>