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80497" w:rsidTr="00D804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04D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4104D3" w:rsidRDefault="004104D3">
            <w:pPr>
              <w:spacing w:after="0" w:line="240" w:lineRule="auto"/>
            </w:pPr>
          </w:p>
        </w:tc>
        <w:tc>
          <w:tcPr>
            <w:tcW w:w="113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</w:tr>
      <w:tr w:rsidR="00D80497" w:rsidTr="00D804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04D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4104D3" w:rsidRDefault="004104D3">
            <w:pPr>
              <w:spacing w:after="0" w:line="240" w:lineRule="auto"/>
            </w:pPr>
          </w:p>
        </w:tc>
        <w:tc>
          <w:tcPr>
            <w:tcW w:w="113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</w:tr>
      <w:tr w:rsidR="00D80497" w:rsidTr="00D804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04D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4104D3" w:rsidRDefault="004104D3">
            <w:pPr>
              <w:spacing w:after="0" w:line="240" w:lineRule="auto"/>
            </w:pPr>
          </w:p>
        </w:tc>
        <w:tc>
          <w:tcPr>
            <w:tcW w:w="113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</w:tr>
      <w:tr w:rsidR="004104D3">
        <w:trPr>
          <w:trHeight w:val="19"/>
        </w:trPr>
        <w:tc>
          <w:tcPr>
            <w:tcW w:w="5272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</w:tr>
      <w:tr w:rsidR="00D80497" w:rsidTr="00D804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04D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2018-09-04 Nr. K16-D-11.</w:t>
                  </w:r>
                </w:p>
              </w:tc>
            </w:tr>
          </w:tbl>
          <w:p w:rsidR="004104D3" w:rsidRDefault="004104D3">
            <w:pPr>
              <w:spacing w:after="0" w:line="240" w:lineRule="auto"/>
            </w:pPr>
          </w:p>
        </w:tc>
        <w:tc>
          <w:tcPr>
            <w:tcW w:w="113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</w:tr>
      <w:tr w:rsidR="004104D3">
        <w:trPr>
          <w:trHeight w:val="20"/>
        </w:trPr>
        <w:tc>
          <w:tcPr>
            <w:tcW w:w="5272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</w:tr>
      <w:tr w:rsidR="00D80497" w:rsidTr="00D804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104D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4104D3" w:rsidRDefault="004104D3">
            <w:pPr>
              <w:spacing w:after="0" w:line="240" w:lineRule="auto"/>
            </w:pPr>
          </w:p>
        </w:tc>
        <w:tc>
          <w:tcPr>
            <w:tcW w:w="113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</w:tr>
      <w:tr w:rsidR="00D80497" w:rsidTr="00D80497">
        <w:tc>
          <w:tcPr>
            <w:tcW w:w="9635" w:type="dxa"/>
            <w:gridSpan w:val="4"/>
          </w:tcPr>
          <w:p w:rsidR="00D80497" w:rsidRDefault="00D80497"/>
          <w:p w:rsidR="00D80497" w:rsidRPr="00D80497" w:rsidRDefault="00D80497" w:rsidP="00D8049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0497">
              <w:rPr>
                <w:b/>
                <w:sz w:val="24"/>
                <w:szCs w:val="24"/>
                <w:u w:val="single"/>
              </w:rPr>
              <w:t>POSĖDIS VYKS 307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4104D3" w:rsidTr="00D804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2017 metų konsoliduotųjų finansinių ataskaitų rinkinio patvirtinimo (TR-446) </w:t>
                  </w:r>
                </w:p>
              </w:tc>
            </w:tr>
            <w:tr w:rsidR="004104D3" w:rsidTr="00D8049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C153FE" w:rsidP="00D8049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D80497">
                    <w:rPr>
                      <w:b/>
                      <w:color w:val="000000"/>
                      <w:sz w:val="24"/>
                    </w:rPr>
                    <w:t xml:space="preserve"> -  Centrinio apskaitos skyriaus vedėja Jolita Malcytė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14.00 val.</w:t>
                  </w:r>
                </w:p>
              </w:tc>
            </w:tr>
            <w:tr w:rsidR="004104D3" w:rsidTr="00D804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pavedimo Kauno miesto savivaldybės administracijos direktoriui priimti sprendimus dėl gyvenimo laikotarpio socialinės globos namuose, bendruomeniniuose vaikų globos namuose pratęsimo (TR-437) </w:t>
                  </w:r>
                </w:p>
              </w:tc>
            </w:tr>
            <w:tr w:rsidR="004104D3" w:rsidTr="00D8049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C153F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Socialinių paslaugų skyriaus vedėja Jolanta Baltaduonytė</w:t>
                  </w:r>
                  <w:r w:rsidR="00C153FE">
                    <w:rPr>
                      <w:b/>
                      <w:color w:val="000000"/>
                      <w:sz w:val="24"/>
                    </w:rPr>
                    <w:t xml:space="preserve">           14.10 val.</w:t>
                  </w:r>
                </w:p>
              </w:tc>
            </w:tr>
            <w:tr w:rsidR="004104D3" w:rsidTr="00D804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sporto stipendijos mokėjimo nutraukimo (TR-447) </w:t>
                  </w:r>
                </w:p>
              </w:tc>
            </w:tr>
            <w:tr w:rsidR="004104D3" w:rsidTr="00D804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krepšinio mokyklos „Žalgiris“ nuostatų patvirtinimo (TR-449) </w:t>
                  </w:r>
                </w:p>
              </w:tc>
            </w:tr>
            <w:tr w:rsidR="004104D3" w:rsidTr="00D8049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C153F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</w:t>
                  </w:r>
                  <w:r w:rsidR="00C153FE">
                    <w:rPr>
                      <w:b/>
                      <w:color w:val="000000"/>
                      <w:sz w:val="24"/>
                    </w:rPr>
                    <w:t xml:space="preserve">                                 14.20 val.</w:t>
                  </w:r>
                </w:p>
              </w:tc>
            </w:tr>
            <w:tr w:rsidR="004104D3" w:rsidTr="00D804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nekilnojamojo turto Partizanų g. 5, Kaune, perėmimo iš Kauno neįgaliojo jaunimo užimtumo centro (TR-441) </w:t>
                  </w:r>
                </w:p>
              </w:tc>
            </w:tr>
            <w:tr w:rsidR="004104D3" w:rsidTr="00D804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  Danų g. 15A, Kaune, perdavimo Kauno neįgaliojo jaunimo užimtumo centrui valdyti, naudoti ir disponuoti juo patikėjimo teise (TR-442) </w:t>
                  </w:r>
                </w:p>
              </w:tc>
            </w:tr>
            <w:tr w:rsidR="004104D3" w:rsidTr="00D804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nekilnojamojo turto Giedraičių g. 8, Kaune, perdavimo valstybės nuosavybėn</w:t>
                  </w:r>
                  <w:r w:rsidR="008B27FE">
                    <w:rPr>
                      <w:color w:val="000000"/>
                      <w:sz w:val="24"/>
                    </w:rPr>
                    <w:t xml:space="preserve">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(TR-448) </w:t>
                  </w:r>
                </w:p>
              </w:tc>
            </w:tr>
            <w:tr w:rsidR="004104D3" w:rsidTr="00D804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pritarimo atlikti dujų įvedimo ir šildymo sistemos remonto darbus Anykščių g. 18, Kaune (TR-480) </w:t>
                  </w:r>
                </w:p>
              </w:tc>
            </w:tr>
            <w:tr w:rsidR="004104D3" w:rsidTr="00D804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butų pirkimo Asmenims ir šeimoms, įrašytiems į asmenų ir šeimų, turinčių teisę į paramą būstui išsinuomoti, sąrašą (TR-491) </w:t>
                  </w:r>
                </w:p>
              </w:tc>
            </w:tr>
            <w:tr w:rsidR="004104D3" w:rsidTr="00D8049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 w:rsidP="00D8049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C153FE">
                    <w:rPr>
                      <w:b/>
                      <w:color w:val="000000"/>
                      <w:sz w:val="24"/>
                    </w:rPr>
                    <w:t xml:space="preserve">              14.30 val.</w:t>
                  </w:r>
                </w:p>
              </w:tc>
            </w:tr>
          </w:tbl>
          <w:p w:rsidR="004104D3" w:rsidRDefault="004104D3" w:rsidP="00D80497">
            <w:pPr>
              <w:spacing w:after="0" w:line="240" w:lineRule="auto"/>
              <w:jc w:val="both"/>
            </w:pPr>
          </w:p>
        </w:tc>
      </w:tr>
      <w:tr w:rsidR="004104D3">
        <w:trPr>
          <w:trHeight w:val="660"/>
        </w:trPr>
        <w:tc>
          <w:tcPr>
            <w:tcW w:w="5272" w:type="dxa"/>
          </w:tcPr>
          <w:p w:rsidR="004104D3" w:rsidRDefault="004104D3" w:rsidP="00D8049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4104D3" w:rsidRDefault="004104D3" w:rsidP="00D8049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4104D3" w:rsidRDefault="004104D3" w:rsidP="00D8049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</w:tr>
      <w:tr w:rsidR="00D80497" w:rsidTr="00D8049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4104D3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 pirmininkas</w:t>
                  </w:r>
                </w:p>
              </w:tc>
            </w:tr>
          </w:tbl>
          <w:p w:rsidR="004104D3" w:rsidRDefault="004104D3">
            <w:pPr>
              <w:spacing w:after="0" w:line="240" w:lineRule="auto"/>
            </w:pPr>
          </w:p>
        </w:tc>
        <w:tc>
          <w:tcPr>
            <w:tcW w:w="847" w:type="dxa"/>
          </w:tcPr>
          <w:p w:rsidR="004104D3" w:rsidRDefault="004104D3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4104D3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4D3" w:rsidRDefault="00D804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Darius Razmislevičius</w:t>
                  </w:r>
                </w:p>
              </w:tc>
            </w:tr>
          </w:tbl>
          <w:p w:rsidR="004104D3" w:rsidRDefault="004104D3">
            <w:pPr>
              <w:spacing w:after="0" w:line="240" w:lineRule="auto"/>
            </w:pPr>
          </w:p>
        </w:tc>
      </w:tr>
    </w:tbl>
    <w:p w:rsidR="004104D3" w:rsidRDefault="004104D3">
      <w:pPr>
        <w:spacing w:after="0" w:line="240" w:lineRule="auto"/>
      </w:pPr>
    </w:p>
    <w:sectPr w:rsidR="004104D3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E7" w:rsidRDefault="00D80497">
      <w:pPr>
        <w:spacing w:after="0" w:line="240" w:lineRule="auto"/>
      </w:pPr>
      <w:r>
        <w:separator/>
      </w:r>
    </w:p>
  </w:endnote>
  <w:endnote w:type="continuationSeparator" w:id="0">
    <w:p w:rsidR="003305E7" w:rsidRDefault="00D8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E7" w:rsidRDefault="00D80497">
      <w:pPr>
        <w:spacing w:after="0" w:line="240" w:lineRule="auto"/>
      </w:pPr>
      <w:r>
        <w:separator/>
      </w:r>
    </w:p>
  </w:footnote>
  <w:footnote w:type="continuationSeparator" w:id="0">
    <w:p w:rsidR="003305E7" w:rsidRDefault="00D8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4104D3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4104D3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04D3" w:rsidRDefault="00D8049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4104D3" w:rsidRDefault="004104D3">
          <w:pPr>
            <w:spacing w:after="0" w:line="240" w:lineRule="auto"/>
          </w:pPr>
        </w:p>
      </w:tc>
      <w:tc>
        <w:tcPr>
          <w:tcW w:w="1133" w:type="dxa"/>
        </w:tcPr>
        <w:p w:rsidR="004104D3" w:rsidRDefault="004104D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D3" w:rsidRDefault="004104D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D3"/>
    <w:rsid w:val="003305E7"/>
    <w:rsid w:val="004104D3"/>
    <w:rsid w:val="008B27FE"/>
    <w:rsid w:val="00C153FE"/>
    <w:rsid w:val="00D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A4E"/>
  <w15:docId w15:val="{32711A30-C402-4299-A08E-774516D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2018-08-31T09:10:00Z</dcterms:created>
  <dcterms:modified xsi:type="dcterms:W3CDTF">2018-08-31T09:15:00Z</dcterms:modified>
</cp:coreProperties>
</file>