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A3" w:rsidRPr="002932A3" w:rsidRDefault="002932A3" w:rsidP="002932A3">
      <w:r w:rsidRPr="002932A3">
        <w:t>Kauno miesto socialinių paslaugų centro Socialinių paslaugų šeimai skyriaus žinioje yra </w:t>
      </w:r>
      <w:r w:rsidRPr="002932A3">
        <w:rPr>
          <w:b/>
          <w:bCs/>
        </w:rPr>
        <w:t>Petrašiūnų vaikų dienos centras</w:t>
      </w:r>
      <w:r w:rsidRPr="002932A3">
        <w:t> ir </w:t>
      </w:r>
      <w:r w:rsidRPr="002932A3">
        <w:rPr>
          <w:b/>
          <w:bCs/>
        </w:rPr>
        <w:t>Vilijampolės vaikų dienos centras</w:t>
      </w:r>
      <w:r w:rsidRPr="002932A3">
        <w:t>.</w:t>
      </w:r>
      <w:r w:rsidRPr="002932A3">
        <w:br/>
      </w:r>
    </w:p>
    <w:p w:rsidR="002932A3" w:rsidRPr="002932A3" w:rsidRDefault="002932A3" w:rsidP="002932A3">
      <w:r w:rsidRPr="002932A3">
        <w:rPr>
          <w:b/>
          <w:bCs/>
        </w:rPr>
        <w:t>Vaikų dienos centrų veiklos tikslas</w:t>
      </w:r>
      <w:r w:rsidRPr="002932A3">
        <w:t> – organizuoti ir teikti socialines paslaugas (dienos metu) vaikams, kurių amžius yra nuo 6 iki 18 metų ir kurie patiria socialinę riziką, auga šeimose, patiriančiose socialinę riziką, bei šių vaikų tėvams (šeimos nariams). </w:t>
      </w:r>
    </w:p>
    <w:p w:rsidR="002932A3" w:rsidRPr="002932A3" w:rsidRDefault="002932A3" w:rsidP="002932A3">
      <w:r w:rsidRPr="002932A3">
        <w:rPr>
          <w:b/>
          <w:bCs/>
        </w:rPr>
        <w:t>Vaikų dienos centruose dirba:</w:t>
      </w:r>
    </w:p>
    <w:p w:rsidR="002932A3" w:rsidRPr="002932A3" w:rsidRDefault="002932A3" w:rsidP="002932A3">
      <w:pPr>
        <w:numPr>
          <w:ilvl w:val="0"/>
          <w:numId w:val="1"/>
        </w:numPr>
      </w:pPr>
      <w:r w:rsidRPr="002932A3">
        <w:t>Socialiniai darbuotojai.</w:t>
      </w:r>
    </w:p>
    <w:p w:rsidR="002932A3" w:rsidRPr="002932A3" w:rsidRDefault="002932A3" w:rsidP="002932A3">
      <w:pPr>
        <w:numPr>
          <w:ilvl w:val="0"/>
          <w:numId w:val="1"/>
        </w:numPr>
      </w:pPr>
      <w:r w:rsidRPr="002932A3">
        <w:t>Socialiniai pedagogai.</w:t>
      </w:r>
    </w:p>
    <w:p w:rsidR="002932A3" w:rsidRPr="002932A3" w:rsidRDefault="002932A3" w:rsidP="002932A3">
      <w:pPr>
        <w:numPr>
          <w:ilvl w:val="0"/>
          <w:numId w:val="1"/>
        </w:numPr>
      </w:pPr>
      <w:r w:rsidRPr="002932A3">
        <w:t>Psichologas.</w:t>
      </w:r>
    </w:p>
    <w:p w:rsidR="002932A3" w:rsidRPr="002932A3" w:rsidRDefault="002932A3" w:rsidP="002932A3">
      <w:r w:rsidRPr="002932A3">
        <w:rPr>
          <w:b/>
          <w:bCs/>
        </w:rPr>
        <w:t>Teikiamos paslaugos:</w:t>
      </w:r>
    </w:p>
    <w:p w:rsidR="002932A3" w:rsidRPr="002932A3" w:rsidRDefault="002932A3" w:rsidP="002932A3">
      <w:pPr>
        <w:numPr>
          <w:ilvl w:val="0"/>
          <w:numId w:val="2"/>
        </w:numPr>
      </w:pPr>
      <w:r w:rsidRPr="002932A3">
        <w:t>Bendrosios socialinės paslaugos (informavimas, konsultavimas, tarpininkavimas ir atstovavimas, sociokultūrinės paslaugos (pamokų ruoša, kūrybinių įgūdžių lavinimo užsiėmimai (rankdarbiai, piešimas), susitikimai su atskirų sričių specialistais, išvykos, sveikos gyvensenos įgūdžių tobulinimo užsiėmimai).</w:t>
      </w:r>
    </w:p>
    <w:p w:rsidR="002932A3" w:rsidRPr="002932A3" w:rsidRDefault="002932A3" w:rsidP="002932A3">
      <w:pPr>
        <w:numPr>
          <w:ilvl w:val="0"/>
          <w:numId w:val="2"/>
        </w:numPr>
      </w:pPr>
      <w:r w:rsidRPr="002932A3">
        <w:t>Specialiosios socialinės paslaugos: socialinių įgūdžių ugdymo ir palaikymo paslaugos (kasdienio gyvenimo įgūdžių ugdymas ir palaikymas, higienos įpročių formavimas, maitinimo organizavimas (vaikai, kasdien gauna šiltus pietus), finansinio raštingumo, kompiuterinio raštingumo įgūdžių ugdymas, darbinių įgūdžių ugdymas (mezgimas, dailės dirbiniai, dalyvavimas tvarkant aplinką) ir kitos paslaugos.</w:t>
      </w:r>
    </w:p>
    <w:p w:rsidR="002932A3" w:rsidRPr="002932A3" w:rsidRDefault="002932A3" w:rsidP="002932A3">
      <w:pPr>
        <w:numPr>
          <w:ilvl w:val="0"/>
          <w:numId w:val="2"/>
        </w:numPr>
      </w:pPr>
      <w:r w:rsidRPr="002932A3">
        <w:t>Psichologo konsultacijos (individualios konsultacijos, grupiniai užsiėmimai, skirti savęs pažinimui, bendravimo ir psichosocialinių įgūdžių ugdymui).</w:t>
      </w:r>
    </w:p>
    <w:p w:rsidR="002932A3" w:rsidRPr="002932A3" w:rsidRDefault="002932A3" w:rsidP="002932A3">
      <w:r w:rsidRPr="002932A3">
        <w:t>Tėveliams, norintiems, kad jų vaikas taptų vaikų dienos centro paslaugų gavėju, reikia pateikti Prašymą-paraišką socialinėms paslaugoms gauti (pildoma vietoje).</w:t>
      </w:r>
    </w:p>
    <w:p w:rsidR="002932A3" w:rsidRPr="002932A3" w:rsidRDefault="002932A3" w:rsidP="002932A3">
      <w:r w:rsidRPr="002932A3">
        <w:t>Daugiau apie priėmimą į vaikų dienos centrus bei jų veiklą gali papasakoti:</w:t>
      </w:r>
    </w:p>
    <w:p w:rsidR="002932A3" w:rsidRPr="002932A3" w:rsidRDefault="002932A3" w:rsidP="002932A3">
      <w:pPr>
        <w:numPr>
          <w:ilvl w:val="0"/>
          <w:numId w:val="3"/>
        </w:numPr>
      </w:pPr>
      <w:r w:rsidRPr="002932A3">
        <w:t>Socialinė darbuotoja Giedrė, tel. 8 37 37 07 14, 8607 98280, el. p. </w:t>
      </w:r>
      <w:hyperlink r:id="rId5" w:history="1">
        <w:r w:rsidRPr="002932A3">
          <w:rPr>
            <w:rStyle w:val="Hipersaitas"/>
          </w:rPr>
          <w:t>g.miseviciute@kaunospc.lt</w:t>
        </w:r>
      </w:hyperlink>
      <w:r w:rsidRPr="002932A3">
        <w:t> (Petrašiūnų vaikų dienos centras).</w:t>
      </w:r>
    </w:p>
    <w:p w:rsidR="002932A3" w:rsidRPr="002932A3" w:rsidRDefault="002932A3" w:rsidP="002932A3">
      <w:pPr>
        <w:numPr>
          <w:ilvl w:val="0"/>
          <w:numId w:val="3"/>
        </w:numPr>
      </w:pPr>
      <w:r w:rsidRPr="002932A3">
        <w:t>Socialinė darbuotoja Sigita, tel. 8 37 26 10 65, 8607 98277, el. p. </w:t>
      </w:r>
      <w:hyperlink r:id="rId6" w:history="1">
        <w:r w:rsidRPr="002932A3">
          <w:rPr>
            <w:rStyle w:val="Hipersaitas"/>
          </w:rPr>
          <w:t>s.palukaitiene@kaunpspc.lt</w:t>
        </w:r>
      </w:hyperlink>
      <w:r w:rsidRPr="002932A3">
        <w:t> (Vilijampolės vaikų dienos centras).</w:t>
      </w:r>
    </w:p>
    <w:p w:rsidR="002932A3" w:rsidRPr="002932A3" w:rsidRDefault="002932A3" w:rsidP="002932A3">
      <w:r w:rsidRPr="002932A3">
        <w:rPr>
          <w:b/>
          <w:bCs/>
        </w:rPr>
        <w:t>Petrašiūnų vaikų dienos centras </w:t>
      </w:r>
      <w:r w:rsidRPr="002932A3">
        <w:t>įsikūręs R. Kalantos g. 133, Kaune.</w:t>
      </w:r>
    </w:p>
    <w:p w:rsidR="00A4168A" w:rsidRDefault="00A4168A">
      <w:bookmarkStart w:id="0" w:name="_GoBack"/>
      <w:bookmarkEnd w:id="0"/>
    </w:p>
    <w:sectPr w:rsidR="00A416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0C84"/>
    <w:multiLevelType w:val="multilevel"/>
    <w:tmpl w:val="A2C2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B2816"/>
    <w:multiLevelType w:val="multilevel"/>
    <w:tmpl w:val="10E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01FFE"/>
    <w:multiLevelType w:val="multilevel"/>
    <w:tmpl w:val="1D9E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A3"/>
    <w:rsid w:val="002932A3"/>
    <w:rsid w:val="00A416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FA252-4369-4FC7-AAA8-B5A8661D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93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lukaitiene@kaunpspc.lt" TargetMode="External"/><Relationship Id="rId5" Type="http://schemas.openxmlformats.org/officeDocument/2006/relationships/hyperlink" Target="mailto:g.miseviciute@kaunosp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1304</Words>
  <Characters>744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Valėjevienė</dc:creator>
  <cp:keywords/>
  <dc:description/>
  <cp:lastModifiedBy>Ingrida Valėjevienė</cp:lastModifiedBy>
  <cp:revision>1</cp:revision>
  <dcterms:created xsi:type="dcterms:W3CDTF">2019-04-30T05:07:00Z</dcterms:created>
  <dcterms:modified xsi:type="dcterms:W3CDTF">2019-04-30T05:08:00Z</dcterms:modified>
</cp:coreProperties>
</file>