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1pt" o:ole="" fillcolor="window">
                  <v:imagedata r:id="rId8" o:title=""/>
                </v:shape>
                <o:OLEObject Type="Embed" ProgID="Word.Picture.8" ShapeID="_x0000_i1025" DrawAspect="Content" ObjectID="_157995543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12FC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8635F" w:rsidRPr="0051456B">
              <w:rPr>
                <w:b/>
                <w:noProof/>
              </w:rPr>
              <w:t>DĖL DAUGIABUČI</w:t>
            </w:r>
            <w:r w:rsidR="0088635F">
              <w:rPr>
                <w:b/>
                <w:noProof/>
              </w:rPr>
              <w:t>O</w:t>
            </w:r>
            <w:r w:rsidR="0088635F" w:rsidRPr="0051456B">
              <w:rPr>
                <w:b/>
                <w:noProof/>
              </w:rPr>
              <w:t xml:space="preserve"> NAM</w:t>
            </w:r>
            <w:r w:rsidR="0088635F">
              <w:rPr>
                <w:b/>
                <w:noProof/>
              </w:rPr>
              <w:t>O</w:t>
            </w:r>
            <w:r w:rsidR="0088635F" w:rsidRPr="0051456B">
              <w:rPr>
                <w:b/>
                <w:noProof/>
              </w:rPr>
              <w:t xml:space="preserve"> </w:t>
            </w:r>
            <w:r w:rsidR="0088635F">
              <w:rPr>
                <w:b/>
                <w:noProof/>
              </w:rPr>
              <w:t>J. JABLONSKIO G. 7</w:t>
            </w:r>
            <w:r w:rsidR="0088635F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88635F">
              <w:rPr>
                <w:noProof/>
              </w:rPr>
              <w:t>vasario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8635F">
              <w:rPr>
                <w:noProof/>
              </w:rPr>
              <w:t>A-472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647956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612FCA">
        <w:t xml:space="preserve"> J. Jablonskio g. 7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612FCA">
        <w:t>vasario 1</w:t>
      </w:r>
      <w:r w:rsidR="00DF0285" w:rsidRPr="00DA773D">
        <w:t xml:space="preserve"> </w:t>
      </w:r>
      <w:r w:rsidR="00A568C6" w:rsidRPr="00DA773D">
        <w:t>d</w:t>
      </w:r>
      <w:r w:rsidR="001048FB" w:rsidRPr="00DA773D">
        <w:t xml:space="preserve">. posėdžio protokolą </w:t>
      </w:r>
      <w:r w:rsidR="00087A06">
        <w:t xml:space="preserve">                  </w:t>
      </w:r>
      <w:r w:rsidR="001048FB" w:rsidRPr="00DA773D">
        <w:t>Nr. 53-4-</w:t>
      </w:r>
      <w:r w:rsidR="00612FCA">
        <w:t>85</w:t>
      </w:r>
      <w:r w:rsidR="00E95C47" w:rsidRPr="00DA773D">
        <w:t>:</w:t>
      </w:r>
    </w:p>
    <w:p w:rsidR="00592B9E" w:rsidRPr="00DA773D" w:rsidRDefault="00F2198F" w:rsidP="00647956">
      <w:pPr>
        <w:pStyle w:val="Pagrindinistekstas"/>
        <w:spacing w:line="288" w:lineRule="auto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</w:t>
      </w:r>
      <w:r w:rsidR="00087A06">
        <w:t xml:space="preserve">                </w:t>
      </w:r>
      <w:r w:rsidR="00A80BA6" w:rsidRPr="00DA773D">
        <w:t xml:space="preserve">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612FCA">
        <w:rPr>
          <w:szCs w:val="24"/>
        </w:rPr>
        <w:t>iabučio namo J. Jablonskio g. 7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D83A48">
        <w:t>166,03</w:t>
      </w:r>
      <w:r w:rsidR="00E95C47" w:rsidRPr="00DA773D">
        <w:t xml:space="preserve"> kv. m, gyvenamosios paskirtie</w:t>
      </w:r>
      <w:r w:rsidR="00301D44" w:rsidRPr="00DA773D">
        <w:t>s patal</w:t>
      </w:r>
      <w:r w:rsidR="00E87771">
        <w:t>pų skaičius – 3</w:t>
      </w:r>
      <w:r w:rsidR="00B51BCD">
        <w:t>, negyvenamosios</w:t>
      </w:r>
      <w:r w:rsidR="00612FCA">
        <w:t xml:space="preserve"> paskirties patalpų skaičius – 2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612FCA">
        <w:t>J. Jablonskio g. 7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B51BCD">
        <w:t xml:space="preserve"> administravimo tarifas – 0,0203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043DAA" w:rsidRPr="00043DAA" w:rsidRDefault="00043DAA" w:rsidP="00647956">
      <w:pPr>
        <w:pStyle w:val="Pagrindinistekstas"/>
        <w:spacing w:line="288" w:lineRule="auto"/>
        <w:jc w:val="both"/>
      </w:pPr>
      <w:r>
        <w:rPr>
          <w:szCs w:val="24"/>
        </w:rPr>
        <w:t>3. P a k e i č i u Kauno miesto savivaldybės administracijos direktoriaus 2017 m. spalio 20 d. įsakymą Nr. A-3809 „</w:t>
      </w:r>
      <w:r>
        <w:t>Dėl daugiabučių namų J. Jablonskio g. 7 ir Kurpių g. 9 bendrojo naudojimo objektų administratoriaus skyrimo</w:t>
      </w:r>
      <w:r>
        <w:rPr>
          <w:szCs w:val="24"/>
        </w:rPr>
        <w:t>“ ir</w:t>
      </w:r>
      <w:r w:rsidR="005768B4">
        <w:rPr>
          <w:szCs w:val="24"/>
        </w:rPr>
        <w:t xml:space="preserve"> pripažįstu netekusiu galios 1.1</w:t>
      </w:r>
      <w:r>
        <w:rPr>
          <w:szCs w:val="24"/>
        </w:rPr>
        <w:t xml:space="preserve"> papunktį.</w:t>
      </w:r>
    </w:p>
    <w:p w:rsidR="008A22C3" w:rsidRDefault="00043DAA" w:rsidP="00647956">
      <w:pPr>
        <w:pStyle w:val="Pagrindinistekstas"/>
        <w:spacing w:line="288" w:lineRule="auto"/>
        <w:jc w:val="both"/>
      </w:pPr>
      <w:r>
        <w:t>4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D8" w:rsidRDefault="004B3ED8">
      <w:r>
        <w:separator/>
      </w:r>
    </w:p>
  </w:endnote>
  <w:endnote w:type="continuationSeparator" w:id="0">
    <w:p w:rsidR="004B3ED8" w:rsidRDefault="004B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D8" w:rsidRDefault="004B3ED8">
      <w:pPr>
        <w:pStyle w:val="Porat"/>
        <w:spacing w:before="240"/>
      </w:pPr>
    </w:p>
  </w:footnote>
  <w:footnote w:type="continuationSeparator" w:id="0">
    <w:p w:rsidR="004B3ED8" w:rsidRDefault="004B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55F1"/>
    <w:rsid w:val="00612FCA"/>
    <w:rsid w:val="00647956"/>
    <w:rsid w:val="006538AA"/>
    <w:rsid w:val="006802C2"/>
    <w:rsid w:val="006822A9"/>
    <w:rsid w:val="006872C4"/>
    <w:rsid w:val="006B15E0"/>
    <w:rsid w:val="007131E0"/>
    <w:rsid w:val="00735889"/>
    <w:rsid w:val="007B23B1"/>
    <w:rsid w:val="007C42D2"/>
    <w:rsid w:val="007D5A58"/>
    <w:rsid w:val="007E38AC"/>
    <w:rsid w:val="0088635F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1459"/>
    <w:rsid w:val="00B51BCD"/>
    <w:rsid w:val="00B54891"/>
    <w:rsid w:val="00B569EB"/>
    <w:rsid w:val="00B72C8A"/>
    <w:rsid w:val="00B76DE7"/>
    <w:rsid w:val="00BC0C07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9B24-EAED-4E97-BABE-EB2D17BB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1822</Words>
  <Characters>1039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2018.02.12   ĮSAKYMAS   Nr. A-472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2018.02.12   ĮSAKYMAS   Nr. A-472</dc:title>
  <dc:subject>DĖL DAUGIABUČIO NAMO J. JABLONSKIO G. 7 BENDROJO NAUDOJIMO OBJEKTŲ ADMINISTRATORIAUS SKYRIMO</dc:subject>
  <dc:creator>Daugiabučių namų administravimo ir renovavimo skyrius</dc:creator>
  <cp:lastModifiedBy>Nijolė Ivaškevičienė</cp:lastModifiedBy>
  <cp:revision>2</cp:revision>
  <cp:lastPrinted>2018-02-05T07:34:00Z</cp:lastPrinted>
  <dcterms:created xsi:type="dcterms:W3CDTF">2018-02-12T13:44:00Z</dcterms:created>
  <dcterms:modified xsi:type="dcterms:W3CDTF">2018-02-12T13:44:00Z</dcterms:modified>
</cp:coreProperties>
</file>