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B05521">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B05521">
              <w:rPr>
                <w:b/>
              </w:rPr>
              <w:t> </w:t>
            </w:r>
            <w:r w:rsidR="00B05521">
              <w:rPr>
                <w:b/>
              </w:rPr>
              <w:t> </w:t>
            </w:r>
            <w:r w:rsidR="00B05521">
              <w:rPr>
                <w:b/>
              </w:rPr>
              <w:t> </w:t>
            </w:r>
            <w:r w:rsidR="00B05521">
              <w:rPr>
                <w:b/>
              </w:rPr>
              <w:t> </w:t>
            </w:r>
            <w:r w:rsidR="00B05521">
              <w:rPr>
                <w:b/>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Pr="00B05521" w:rsidRDefault="008A22C3">
            <w:pPr>
              <w:pStyle w:val="Antrats"/>
              <w:tabs>
                <w:tab w:val="left" w:pos="5244"/>
              </w:tabs>
              <w:jc w:val="center"/>
            </w:pPr>
            <w:r w:rsidRPr="00B05521">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9pt" o:ole="" fillcolor="window">
                  <v:imagedata r:id="rId8" o:title=""/>
                </v:shape>
                <o:OLEObject Type="Embed" ProgID="Word.Picture.8" ShapeID="_x0000_i1025" DrawAspect="Content" ObjectID="_157718447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3B6ADD" w:rsidP="00527C7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A4307" w:rsidRPr="00000626">
              <w:rPr>
                <w:b/>
                <w:noProof/>
              </w:rPr>
              <w:t>DĖL 201</w:t>
            </w:r>
            <w:r w:rsidR="004A4307">
              <w:rPr>
                <w:b/>
                <w:noProof/>
              </w:rPr>
              <w:t>8</w:t>
            </w:r>
            <w:r w:rsidR="004A4307" w:rsidRPr="00000626">
              <w:rPr>
                <w:b/>
                <w:noProof/>
              </w:rPr>
              <w:t xml:space="preserve"> METŲ SOCIALINĖS REABILITACIJOS PASLAUGŲ NEĮGALIESIEMS BENDRUOMENĖJE PROJEKTŲ FINANSAVIMO LĖŠŲ PASKIRSTYMO</w:t>
            </w:r>
            <w:r w:rsidR="004A4307">
              <w:rPr>
                <w:b/>
                <w:noProof/>
              </w:rPr>
              <w:t xml:space="preserve"> SĄRAŠO PATVIRTINIMO</w:t>
            </w:r>
            <w:r w:rsidR="004A4307" w:rsidRPr="00000626">
              <w:rPr>
                <w:b/>
                <w:noProof/>
              </w:rPr>
              <w:t xml:space="preserve"> </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00626">
              <w:rPr>
                <w:noProof/>
              </w:rPr>
              <w:t>201</w:t>
            </w:r>
            <w:r w:rsidR="009E06B3">
              <w:rPr>
                <w:noProof/>
              </w:rPr>
              <w:t xml:space="preserve">8 </w:t>
            </w:r>
            <w:r w:rsidR="00000626">
              <w:rPr>
                <w:noProof/>
              </w:rPr>
              <w:t xml:space="preserve">m. </w:t>
            </w:r>
            <w:r w:rsidR="004A4307">
              <w:rPr>
                <w:noProof/>
              </w:rPr>
              <w:t>sausio 10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A4307">
              <w:t>A-89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000626" w:rsidRPr="00000626" w:rsidRDefault="00000626" w:rsidP="00000626">
      <w:pPr>
        <w:pStyle w:val="Pagrindinistekstas"/>
        <w:jc w:val="both"/>
        <w:rPr>
          <w:bCs/>
        </w:rPr>
      </w:pPr>
      <w:bookmarkStart w:id="14" w:name="r18"/>
      <w:r w:rsidRPr="00000626">
        <w:rPr>
          <w:bCs/>
        </w:rPr>
        <w:lastRenderedPageBreak/>
        <w:t>Vadovaudamasis Lietuvos Respublikos vietos savivaldos įstatymo 6 straipsnio 12</w:t>
      </w:r>
      <w:r w:rsidR="00933C56">
        <w:rPr>
          <w:bCs/>
        </w:rPr>
        <w:t>, 14 punktais</w:t>
      </w:r>
      <w:r w:rsidRPr="00000626">
        <w:rPr>
          <w:bCs/>
        </w:rPr>
        <w:t xml:space="preserve"> ir 29 straipsnio 8 dalies 5 punktu, </w:t>
      </w:r>
      <w:r w:rsidRPr="004654A7">
        <w:rPr>
          <w:bCs/>
        </w:rPr>
        <w:t xml:space="preserve">Socialinės reabilitacijos paslaugų neįgaliesiems bendruomenėje </w:t>
      </w:r>
      <w:r w:rsidRPr="00AA0539">
        <w:rPr>
          <w:bCs/>
        </w:rPr>
        <w:t xml:space="preserve">projektų </w:t>
      </w:r>
      <w:r w:rsidR="00CF5E29" w:rsidRPr="00AA0539">
        <w:rPr>
          <w:bCs/>
        </w:rPr>
        <w:t>atrankos konkurso organizavimo nuostatų</w:t>
      </w:r>
      <w:r w:rsidRPr="00AA0539">
        <w:rPr>
          <w:bCs/>
        </w:rPr>
        <w:t>, patvirtint</w:t>
      </w:r>
      <w:r w:rsidR="00CF5E29" w:rsidRPr="00AA0539">
        <w:rPr>
          <w:bCs/>
        </w:rPr>
        <w:t>ų</w:t>
      </w:r>
      <w:r w:rsidRPr="00AA0539">
        <w:rPr>
          <w:bCs/>
        </w:rPr>
        <w:t xml:space="preserve"> Lietuvos Respublikos socialinės apsaugos ir darbo ministro 2012 m. liepos 20 d. įsakymu Nr. A1-345 „</w:t>
      </w:r>
      <w:r w:rsidR="00776EF4" w:rsidRPr="00AA0539">
        <w:rPr>
          <w:bCs/>
        </w:rPr>
        <w:t>Dėl Socialinės reabilitacijos paslaugų neįgaliesiems bendruomenėje projektų atrankos konkurso organizavimo nuostatų, Socialinės reabilitacijos paslaugų neįgaliesiems bendruomenėje projektų vertinimo ir atrankos komisijos darbo organizavimo tvarkos aprašo, Socialinės reabilitacijos paslaugų neįgaliesiems bendruomenėje projektui vykdyti skirtų lėšų pervedimo ir naudojimo sutarties formos patvirtinimo“, 4.3 papunkčiu, 37 ir 59</w:t>
      </w:r>
      <w:r w:rsidRPr="00AA0539">
        <w:rPr>
          <w:bCs/>
        </w:rPr>
        <w:t xml:space="preserve"> punktais, atsižvelgdamas į Neįgaliųjų reikalų departamento prie Socialinės aps</w:t>
      </w:r>
      <w:r w:rsidR="00BE43E4" w:rsidRPr="00AA0539">
        <w:rPr>
          <w:bCs/>
        </w:rPr>
        <w:t>augos ir darbo ministerijos 20</w:t>
      </w:r>
      <w:r w:rsidR="00B618F0">
        <w:rPr>
          <w:bCs/>
        </w:rPr>
        <w:t>1</w:t>
      </w:r>
      <w:r w:rsidR="00527C7A">
        <w:rPr>
          <w:bCs/>
        </w:rPr>
        <w:t>7</w:t>
      </w:r>
      <w:r w:rsidRPr="00AA0539">
        <w:rPr>
          <w:bCs/>
        </w:rPr>
        <w:t xml:space="preserve"> m. </w:t>
      </w:r>
      <w:r w:rsidR="00BE43E4" w:rsidRPr="00AA0539">
        <w:rPr>
          <w:bCs/>
        </w:rPr>
        <w:t xml:space="preserve">rugsėjo </w:t>
      </w:r>
      <w:r w:rsidR="00527C7A">
        <w:rPr>
          <w:bCs/>
        </w:rPr>
        <w:t>14</w:t>
      </w:r>
      <w:r w:rsidR="00BE43E4" w:rsidRPr="00AA0539">
        <w:rPr>
          <w:bCs/>
        </w:rPr>
        <w:t xml:space="preserve"> d. raštą </w:t>
      </w:r>
      <w:r w:rsidR="00067493">
        <w:rPr>
          <w:bCs/>
        </w:rPr>
        <w:br/>
      </w:r>
      <w:r w:rsidR="00B618F0">
        <w:rPr>
          <w:bCs/>
        </w:rPr>
        <w:t>Nr. (3.2)-SD-</w:t>
      </w:r>
      <w:r w:rsidR="00527C7A">
        <w:rPr>
          <w:bCs/>
        </w:rPr>
        <w:t>1417</w:t>
      </w:r>
      <w:r w:rsidRPr="00AA0539">
        <w:rPr>
          <w:bCs/>
        </w:rPr>
        <w:t>, Socialinės reabilitacijos paslaugų neįgaliesiems</w:t>
      </w:r>
      <w:r w:rsidRPr="00000626">
        <w:rPr>
          <w:bCs/>
        </w:rPr>
        <w:t xml:space="preserve"> bendruomenėje projektų vertinimo ir atrankos komisijos, sudarytos Kauno miesto savivaldybės a</w:t>
      </w:r>
      <w:r w:rsidR="00B618F0">
        <w:rPr>
          <w:bCs/>
        </w:rPr>
        <w:t>dministracijos direktoriaus 2016</w:t>
      </w:r>
      <w:r w:rsidRPr="00000626">
        <w:rPr>
          <w:bCs/>
        </w:rPr>
        <w:t xml:space="preserve"> m. </w:t>
      </w:r>
      <w:r w:rsidR="00B618F0">
        <w:rPr>
          <w:bCs/>
        </w:rPr>
        <w:t>lapkričio 2</w:t>
      </w:r>
      <w:r w:rsidRPr="00000626">
        <w:rPr>
          <w:bCs/>
        </w:rPr>
        <w:t xml:space="preserve"> d. įsakymu Nr. A-</w:t>
      </w:r>
      <w:r w:rsidR="00B618F0">
        <w:rPr>
          <w:bCs/>
        </w:rPr>
        <w:t>3135</w:t>
      </w:r>
      <w:r w:rsidRPr="00000626">
        <w:rPr>
          <w:bCs/>
        </w:rPr>
        <w:t xml:space="preserve"> „Dėl Socialinės reabilitacijos paslaugų neįgaliesiems bendruomenėje projektų vertinimo ir atrankos komisijos sudarymo ir jos darbo organizavimo </w:t>
      </w:r>
      <w:r w:rsidR="00B618F0">
        <w:rPr>
          <w:bCs/>
        </w:rPr>
        <w:t>tvarkos aprašo tvirtinimo“, 201</w:t>
      </w:r>
      <w:r w:rsidR="00B14CBF">
        <w:rPr>
          <w:bCs/>
        </w:rPr>
        <w:t>8</w:t>
      </w:r>
      <w:r w:rsidRPr="00000626">
        <w:rPr>
          <w:bCs/>
        </w:rPr>
        <w:t xml:space="preserve"> m. </w:t>
      </w:r>
      <w:r w:rsidR="00B14CBF">
        <w:rPr>
          <w:bCs/>
        </w:rPr>
        <w:t>sausio</w:t>
      </w:r>
      <w:r w:rsidRPr="00000626">
        <w:rPr>
          <w:bCs/>
        </w:rPr>
        <w:t xml:space="preserve"> </w:t>
      </w:r>
      <w:r w:rsidR="003E37B2">
        <w:rPr>
          <w:bCs/>
        </w:rPr>
        <w:t>10</w:t>
      </w:r>
      <w:r w:rsidRPr="00000626">
        <w:rPr>
          <w:bCs/>
        </w:rPr>
        <w:t xml:space="preserve"> d.</w:t>
      </w:r>
      <w:r w:rsidR="00B618F0">
        <w:rPr>
          <w:bCs/>
        </w:rPr>
        <w:t xml:space="preserve"> posėdžio protokolą Nr. 63-4-</w:t>
      </w:r>
      <w:r w:rsidR="003E37B2">
        <w:rPr>
          <w:bCs/>
        </w:rPr>
        <w:t>4 ir Kauno miesto savivaldybės mero 2018 m. sausio 5 d. potvarkį „Dėl Gintaro Petrausko pavadavimo“</w:t>
      </w:r>
      <w:r w:rsidRPr="00000626">
        <w:rPr>
          <w:bCs/>
        </w:rPr>
        <w:t xml:space="preserve">:  </w:t>
      </w:r>
    </w:p>
    <w:p w:rsidR="00F00AB1" w:rsidRDefault="00000626" w:rsidP="00000626">
      <w:pPr>
        <w:pStyle w:val="Pagrindinistekstas"/>
        <w:jc w:val="both"/>
      </w:pPr>
      <w:r w:rsidRPr="00000626">
        <w:t xml:space="preserve">1. </w:t>
      </w:r>
      <w:r w:rsidR="00C87D8B">
        <w:t xml:space="preserve">T v i r t i n u </w:t>
      </w:r>
      <w:r w:rsidR="00B618F0">
        <w:t>201</w:t>
      </w:r>
      <w:r w:rsidR="001B6566">
        <w:t>8</w:t>
      </w:r>
      <w:r w:rsidR="00F00AB1">
        <w:t xml:space="preserve"> </w:t>
      </w:r>
      <w:r w:rsidR="00F00AB1" w:rsidRPr="00933C56">
        <w:t>metų</w:t>
      </w:r>
      <w:r w:rsidRPr="00933C56">
        <w:t xml:space="preserve"> socialinės reabilitacijos paslaugų neįgaliesiems bendruo</w:t>
      </w:r>
      <w:r w:rsidR="00F00AB1" w:rsidRPr="00933C56">
        <w:t>me</w:t>
      </w:r>
      <w:r w:rsidR="00C87D8B" w:rsidRPr="00933C56">
        <w:t>nėje projektų finansavimo lėšų paskirstymo sąrašą (</w:t>
      </w:r>
      <w:hyperlink r:id="rId13" w:history="1">
        <w:r w:rsidR="00C87D8B" w:rsidRPr="00527C7A">
          <w:rPr>
            <w:rStyle w:val="Hipersaitas"/>
            <w:color w:val="auto"/>
            <w:u w:val="none"/>
          </w:rPr>
          <w:t>pridedama</w:t>
        </w:r>
      </w:hyperlink>
      <w:r w:rsidR="00C87D8B" w:rsidRPr="00933C56">
        <w:t>)</w:t>
      </w:r>
      <w:r w:rsidR="00F00AB1" w:rsidRPr="00933C56">
        <w:t>.</w:t>
      </w:r>
    </w:p>
    <w:p w:rsidR="00000626" w:rsidRPr="00000626" w:rsidRDefault="00000626" w:rsidP="00000626">
      <w:pPr>
        <w:pStyle w:val="Pagrindinistekstas"/>
        <w:jc w:val="both"/>
      </w:pPr>
      <w:r w:rsidRPr="00000626">
        <w:t>2. Šis įsakymas gali būti skundžiamas Lietuvos Respublikos civilinio proceso kodekso ar Lietuvos Respublikos administracinių bylų teisenos įstatymo nustatyta tvarka.</w:t>
      </w:r>
    </w:p>
    <w:p w:rsidR="008A22C3" w:rsidRDefault="008A22C3">
      <w:pPr>
        <w:pStyle w:val="Pagrindinistekstas"/>
      </w:pPr>
    </w:p>
    <w:bookmarkEnd w:id="14"/>
    <w:p w:rsidR="008A22C3" w:rsidRDefault="008A22C3">
      <w:pPr>
        <w:ind w:firstLine="1298"/>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3E37B2">
              <w:rPr>
                <w:noProof/>
              </w:rPr>
              <w:t>a</w:t>
            </w:r>
            <w:r>
              <w:rPr>
                <w:noProof/>
              </w:rPr>
              <w:t>us</w:t>
            </w:r>
            <w:r w:rsidR="003E37B2">
              <w:rPr>
                <w:noProof/>
              </w:rPr>
              <w:t xml:space="preserve"> pavaduotojas pavaduojantis administracijos direktorių</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E37B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E37B2">
              <w:rPr>
                <w:noProof/>
              </w:rPr>
              <w:t xml:space="preserve">Vilius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E37B2">
              <w:rPr>
                <w:noProof/>
              </w:rPr>
              <w:t>Šiliauskas</w:t>
            </w:r>
            <w:r>
              <w:fldChar w:fldCharType="end"/>
            </w:r>
            <w:bookmarkEnd w:id="17"/>
          </w:p>
        </w:tc>
      </w:tr>
    </w:tbl>
    <w:p w:rsidR="008A22C3" w:rsidRDefault="008A22C3">
      <w:pPr>
        <w:keepNext/>
      </w:pPr>
    </w:p>
    <w:sectPr w:rsidR="008A22C3">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65" w:rsidRDefault="00EE5E65">
      <w:r>
        <w:separator/>
      </w:r>
    </w:p>
  </w:endnote>
  <w:endnote w:type="continuationSeparator" w:id="0">
    <w:p w:rsidR="00EE5E65" w:rsidRDefault="00EE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65" w:rsidRDefault="00EE5E65">
      <w:pPr>
        <w:pStyle w:val="Porat"/>
        <w:spacing w:before="240"/>
      </w:pPr>
    </w:p>
  </w:footnote>
  <w:footnote w:type="continuationSeparator" w:id="0">
    <w:p w:rsidR="00EE5E65" w:rsidRDefault="00EE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000626"/>
    <w:rsid w:val="00000626"/>
    <w:rsid w:val="00014166"/>
    <w:rsid w:val="00067493"/>
    <w:rsid w:val="00071A1A"/>
    <w:rsid w:val="0009640A"/>
    <w:rsid w:val="000D0477"/>
    <w:rsid w:val="000E4C96"/>
    <w:rsid w:val="000E5CFC"/>
    <w:rsid w:val="000F45EC"/>
    <w:rsid w:val="00101E18"/>
    <w:rsid w:val="00153328"/>
    <w:rsid w:val="00161BBA"/>
    <w:rsid w:val="00181B1A"/>
    <w:rsid w:val="001B6566"/>
    <w:rsid w:val="001C44D8"/>
    <w:rsid w:val="002028E5"/>
    <w:rsid w:val="0021390B"/>
    <w:rsid w:val="00220E35"/>
    <w:rsid w:val="00256536"/>
    <w:rsid w:val="00280B4C"/>
    <w:rsid w:val="002D79BB"/>
    <w:rsid w:val="002F2510"/>
    <w:rsid w:val="00325E29"/>
    <w:rsid w:val="00354EAE"/>
    <w:rsid w:val="00363F96"/>
    <w:rsid w:val="00375CE7"/>
    <w:rsid w:val="003A3048"/>
    <w:rsid w:val="003A4E24"/>
    <w:rsid w:val="003B6ADD"/>
    <w:rsid w:val="003C5423"/>
    <w:rsid w:val="003E37B2"/>
    <w:rsid w:val="0041063C"/>
    <w:rsid w:val="004116A3"/>
    <w:rsid w:val="004654A7"/>
    <w:rsid w:val="0048315C"/>
    <w:rsid w:val="004A4307"/>
    <w:rsid w:val="004B1502"/>
    <w:rsid w:val="004C4CCF"/>
    <w:rsid w:val="004D02A4"/>
    <w:rsid w:val="004E48A9"/>
    <w:rsid w:val="004F49EB"/>
    <w:rsid w:val="004F6F9A"/>
    <w:rsid w:val="00515715"/>
    <w:rsid w:val="00527C7A"/>
    <w:rsid w:val="005324C1"/>
    <w:rsid w:val="0055281B"/>
    <w:rsid w:val="0057197D"/>
    <w:rsid w:val="005A58A9"/>
    <w:rsid w:val="005C1AF8"/>
    <w:rsid w:val="005C37B2"/>
    <w:rsid w:val="005E0B5E"/>
    <w:rsid w:val="005E34DF"/>
    <w:rsid w:val="005E5DC1"/>
    <w:rsid w:val="0060165E"/>
    <w:rsid w:val="00645914"/>
    <w:rsid w:val="006802C2"/>
    <w:rsid w:val="007131E0"/>
    <w:rsid w:val="00735889"/>
    <w:rsid w:val="00752DA3"/>
    <w:rsid w:val="00773864"/>
    <w:rsid w:val="00776EF4"/>
    <w:rsid w:val="007B1442"/>
    <w:rsid w:val="007B23B1"/>
    <w:rsid w:val="007C42D2"/>
    <w:rsid w:val="007D45AC"/>
    <w:rsid w:val="007E38AC"/>
    <w:rsid w:val="00823CB7"/>
    <w:rsid w:val="00871028"/>
    <w:rsid w:val="008A22C3"/>
    <w:rsid w:val="008D6B6B"/>
    <w:rsid w:val="009314DE"/>
    <w:rsid w:val="00933C56"/>
    <w:rsid w:val="00947AE6"/>
    <w:rsid w:val="009846F2"/>
    <w:rsid w:val="00986031"/>
    <w:rsid w:val="00987798"/>
    <w:rsid w:val="00994D9D"/>
    <w:rsid w:val="009A163E"/>
    <w:rsid w:val="009B63BB"/>
    <w:rsid w:val="009C413F"/>
    <w:rsid w:val="009D04B9"/>
    <w:rsid w:val="009E06B3"/>
    <w:rsid w:val="00A1070D"/>
    <w:rsid w:val="00A15B24"/>
    <w:rsid w:val="00A314F3"/>
    <w:rsid w:val="00A32F02"/>
    <w:rsid w:val="00A92732"/>
    <w:rsid w:val="00AA0539"/>
    <w:rsid w:val="00AB6A55"/>
    <w:rsid w:val="00AB7959"/>
    <w:rsid w:val="00B05521"/>
    <w:rsid w:val="00B14CBF"/>
    <w:rsid w:val="00B33156"/>
    <w:rsid w:val="00B35EAB"/>
    <w:rsid w:val="00B54891"/>
    <w:rsid w:val="00B618F0"/>
    <w:rsid w:val="00B72C8A"/>
    <w:rsid w:val="00B8310E"/>
    <w:rsid w:val="00B93C54"/>
    <w:rsid w:val="00BC0C07"/>
    <w:rsid w:val="00BE43E4"/>
    <w:rsid w:val="00C07A12"/>
    <w:rsid w:val="00C26E91"/>
    <w:rsid w:val="00C27EAE"/>
    <w:rsid w:val="00C545E8"/>
    <w:rsid w:val="00C87D8B"/>
    <w:rsid w:val="00CC0A40"/>
    <w:rsid w:val="00CD5114"/>
    <w:rsid w:val="00CE498D"/>
    <w:rsid w:val="00CF5E29"/>
    <w:rsid w:val="00D04383"/>
    <w:rsid w:val="00D04658"/>
    <w:rsid w:val="00D16AE5"/>
    <w:rsid w:val="00D34AAD"/>
    <w:rsid w:val="00D44E9D"/>
    <w:rsid w:val="00D52B3F"/>
    <w:rsid w:val="00D7382C"/>
    <w:rsid w:val="00D83DBA"/>
    <w:rsid w:val="00DA688F"/>
    <w:rsid w:val="00E07CAC"/>
    <w:rsid w:val="00E4149F"/>
    <w:rsid w:val="00E502D1"/>
    <w:rsid w:val="00E65068"/>
    <w:rsid w:val="00E65180"/>
    <w:rsid w:val="00E70B25"/>
    <w:rsid w:val="00E74EA9"/>
    <w:rsid w:val="00E8503D"/>
    <w:rsid w:val="00EB3F1A"/>
    <w:rsid w:val="00EC3C7B"/>
    <w:rsid w:val="00EE1949"/>
    <w:rsid w:val="00EE1D6A"/>
    <w:rsid w:val="00EE5E65"/>
    <w:rsid w:val="00EF3C6D"/>
    <w:rsid w:val="00EF40B3"/>
    <w:rsid w:val="00F00AB1"/>
    <w:rsid w:val="00F24E07"/>
    <w:rsid w:val="00F406E1"/>
    <w:rsid w:val="00F457B9"/>
    <w:rsid w:val="00F92467"/>
    <w:rsid w:val="00FA2989"/>
    <w:rsid w:val="00FB45F3"/>
    <w:rsid w:val="00FC3BCA"/>
    <w:rsid w:val="00FC790A"/>
    <w:rsid w:val="00FE2660"/>
    <w:rsid w:val="00FF15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5E34DF"/>
    <w:rPr>
      <w:color w:val="0000FF" w:themeColor="hyperlink"/>
      <w:u w:val="single"/>
    </w:rPr>
  </w:style>
  <w:style w:type="character" w:styleId="Perirtashipersaitas">
    <w:name w:val="FollowedHyperlink"/>
    <w:basedOn w:val="Numatytasispastraiposriftas"/>
    <w:uiPriority w:val="99"/>
    <w:semiHidden/>
    <w:unhideWhenUsed/>
    <w:rsid w:val="005E3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5E34DF"/>
    <w:rPr>
      <w:color w:val="0000FF" w:themeColor="hyperlink"/>
      <w:u w:val="single"/>
    </w:rPr>
  </w:style>
  <w:style w:type="character" w:styleId="Perirtashipersaitas">
    <w:name w:val="FollowedHyperlink"/>
    <w:basedOn w:val="Numatytasispastraiposriftas"/>
    <w:uiPriority w:val="99"/>
    <w:semiHidden/>
    <w:unhideWhenUsed/>
    <w:rsid w:val="005E3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okumentai\paieska\Dokumentai\Administratorius\Isakymai\2017\Bendri\a174357priedas.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5660-41F4-4307-AD2B-8A94A706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1566</Words>
  <Characters>893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2018.01.10   ĮSAKYMAS   Nr. A-89</vt:lpstr>
    </vt:vector>
  </TitlesOfParts>
  <Manager>Administracijos direktoriaus pavaduotojas pavaduojantis administracijos direktorių Vilius  Šiliauskas</Manager>
  <Company>KAUNO MIESTO SAVIVALDYBĖ</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2018.01.10   ĮSAKYMAS   Nr. A-89</dc:title>
  <dc:subject>DĖL 2018 METŲ SOCIALINĖS REABILITACIJOS PASLAUGŲ NEĮGALIESIEMS BENDRUOMENĖJE PROJEKTŲ FINANSAVIMO LĖŠŲ PASKIRSTYMO SĄRAŠO PATVIRTINIMO</dc:subject>
  <dc:creator>Socialinių paslaugų skyrius</dc:creator>
  <cp:lastModifiedBy>Erika Mockienė</cp:lastModifiedBy>
  <cp:revision>2</cp:revision>
  <cp:lastPrinted>2018-01-04T14:25:00Z</cp:lastPrinted>
  <dcterms:created xsi:type="dcterms:W3CDTF">2018-01-11T12:01:00Z</dcterms:created>
  <dcterms:modified xsi:type="dcterms:W3CDTF">2018-01-11T12:01:00Z</dcterms:modified>
</cp:coreProperties>
</file>