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71" w:rsidRDefault="00E413B2" w:rsidP="00E413B2">
      <w:pPr>
        <w:spacing w:after="0" w:line="360" w:lineRule="auto"/>
        <w:ind w:left="3888" w:firstLine="1296"/>
        <w:rPr>
          <w:rFonts w:ascii="Times New Roman" w:hAnsi="Times New Roman" w:cs="Times New Roman"/>
          <w:sz w:val="24"/>
          <w:szCs w:val="24"/>
        </w:rPr>
      </w:pPr>
      <w:r>
        <w:rPr>
          <w:rFonts w:ascii="Times New Roman" w:hAnsi="Times New Roman" w:cs="Times New Roman"/>
          <w:sz w:val="24"/>
          <w:szCs w:val="24"/>
        </w:rPr>
        <w:t>PATVIRTINTA</w:t>
      </w:r>
    </w:p>
    <w:p w:rsidR="00E413B2" w:rsidRDefault="00E413B2" w:rsidP="00E413B2">
      <w:pPr>
        <w:spacing w:after="0" w:line="360" w:lineRule="auto"/>
        <w:ind w:left="5184"/>
        <w:rPr>
          <w:rFonts w:ascii="Times New Roman" w:hAnsi="Times New Roman" w:cs="Times New Roman"/>
          <w:sz w:val="24"/>
          <w:szCs w:val="24"/>
        </w:rPr>
      </w:pPr>
      <w:r>
        <w:rPr>
          <w:rFonts w:ascii="Times New Roman" w:hAnsi="Times New Roman" w:cs="Times New Roman"/>
          <w:sz w:val="24"/>
          <w:szCs w:val="24"/>
        </w:rPr>
        <w:t>Kauno miesto savivaldybės administracijos direktoriaus 2017 m.</w:t>
      </w:r>
      <w:r w:rsidR="009F3100">
        <w:rPr>
          <w:rFonts w:ascii="Times New Roman" w:hAnsi="Times New Roman" w:cs="Times New Roman"/>
          <w:sz w:val="24"/>
          <w:szCs w:val="24"/>
        </w:rPr>
        <w:t xml:space="preserve"> rugsėjo 15 d. </w:t>
      </w:r>
      <w:r>
        <w:rPr>
          <w:rFonts w:ascii="Times New Roman" w:hAnsi="Times New Roman" w:cs="Times New Roman"/>
          <w:sz w:val="24"/>
          <w:szCs w:val="24"/>
        </w:rPr>
        <w:t xml:space="preserve">įsakymu Nr. </w:t>
      </w:r>
      <w:r w:rsidR="009F3100" w:rsidRPr="009F3100">
        <w:rPr>
          <w:rFonts w:ascii="Times New Roman" w:hAnsi="Times New Roman" w:cs="Times New Roman"/>
          <w:sz w:val="24"/>
          <w:szCs w:val="24"/>
        </w:rPr>
        <w:t>A-3421</w:t>
      </w:r>
      <w:bookmarkStart w:id="0" w:name="_GoBack"/>
      <w:bookmarkEnd w:id="0"/>
    </w:p>
    <w:p w:rsidR="00E413B2" w:rsidRDefault="00E413B2" w:rsidP="00E413B2">
      <w:pPr>
        <w:spacing w:after="0" w:line="360" w:lineRule="auto"/>
        <w:rPr>
          <w:rFonts w:ascii="Times New Roman" w:hAnsi="Times New Roman" w:cs="Times New Roman"/>
          <w:sz w:val="24"/>
          <w:szCs w:val="24"/>
        </w:rPr>
      </w:pPr>
    </w:p>
    <w:p w:rsidR="00E413B2" w:rsidRDefault="00E413B2" w:rsidP="00E413B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TARPDISCIPLININIO ITIN GABIŲ MOKINIŲ UGDYMO PROGRAMOS UGDYMO PLANAS </w:t>
      </w:r>
    </w:p>
    <w:p w:rsidR="00E413B2" w:rsidRDefault="00E413B2" w:rsidP="00E413B2">
      <w:pPr>
        <w:spacing w:after="0" w:line="360" w:lineRule="auto"/>
        <w:jc w:val="center"/>
        <w:rPr>
          <w:rFonts w:ascii="Times New Roman" w:hAnsi="Times New Roman" w:cs="Times New Roman"/>
          <w:b/>
          <w:sz w:val="24"/>
          <w:szCs w:val="24"/>
        </w:rPr>
      </w:pPr>
    </w:p>
    <w:p w:rsidR="00E413B2" w:rsidRDefault="00E413B2" w:rsidP="00E413B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E413B2" w:rsidRDefault="00E413B2" w:rsidP="00E413B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E413B2" w:rsidRDefault="00E413B2" w:rsidP="00E413B2">
      <w:pPr>
        <w:spacing w:after="0" w:line="360" w:lineRule="auto"/>
        <w:jc w:val="center"/>
        <w:rPr>
          <w:rFonts w:ascii="Times New Roman" w:hAnsi="Times New Roman" w:cs="Times New Roman"/>
          <w:b/>
          <w:sz w:val="24"/>
          <w:szCs w:val="24"/>
        </w:rPr>
      </w:pPr>
    </w:p>
    <w:p w:rsidR="00E413B2" w:rsidRDefault="00E413B2" w:rsidP="00E413B2">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 </w:t>
      </w:r>
      <w:r w:rsidRPr="00E413B2">
        <w:rPr>
          <w:rFonts w:ascii="Times New Roman" w:hAnsi="Times New Roman" w:cs="Times New Roman"/>
          <w:sz w:val="24"/>
          <w:szCs w:val="24"/>
        </w:rPr>
        <w:t>Tarpdisciplininio itin gabių mokinių ugdymo programos ugdymo planas (toliau – ugdymo planas)</w:t>
      </w:r>
      <w:r>
        <w:rPr>
          <w:rFonts w:ascii="Times New Roman" w:hAnsi="Times New Roman" w:cs="Times New Roman"/>
          <w:sz w:val="24"/>
          <w:szCs w:val="24"/>
        </w:rPr>
        <w:t xml:space="preserve"> reglamentuoja tarpdisciplininio itin gabių mokinių ugdymo programos </w:t>
      </w:r>
      <w:r w:rsidR="00207AC2">
        <w:rPr>
          <w:rFonts w:ascii="Times New Roman" w:hAnsi="Times New Roman" w:cs="Times New Roman"/>
          <w:sz w:val="24"/>
          <w:szCs w:val="24"/>
        </w:rPr>
        <w:t xml:space="preserve">3 kl., 6 kl. ir 10 kl. mokiniams </w:t>
      </w:r>
      <w:r>
        <w:rPr>
          <w:rFonts w:ascii="Times New Roman" w:hAnsi="Times New Roman" w:cs="Times New Roman"/>
          <w:sz w:val="24"/>
          <w:szCs w:val="24"/>
        </w:rPr>
        <w:t xml:space="preserve">įgyvendinimą 2017 – 2018 mokslo metais. </w:t>
      </w:r>
    </w:p>
    <w:p w:rsidR="00E413B2" w:rsidRDefault="00E413B2" w:rsidP="00E413B2">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2. Ugdymo plane vartojamos sąvokos atitinka Lietuvos Respublikos švietimo įstatyme ir kituose švietimą reglamentuojančiuose teisės aktuose vartojamas sąvokas.  </w:t>
      </w:r>
    </w:p>
    <w:p w:rsidR="00E413B2" w:rsidRDefault="00E413B2" w:rsidP="00E413B2">
      <w:pPr>
        <w:spacing w:after="0" w:line="360" w:lineRule="auto"/>
        <w:jc w:val="both"/>
        <w:rPr>
          <w:rFonts w:ascii="Times New Roman" w:hAnsi="Times New Roman" w:cs="Times New Roman"/>
          <w:sz w:val="24"/>
          <w:szCs w:val="24"/>
        </w:rPr>
      </w:pPr>
    </w:p>
    <w:p w:rsidR="00E413B2" w:rsidRDefault="00E413B2" w:rsidP="00E413B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II SKYRIUS</w:t>
      </w:r>
    </w:p>
    <w:p w:rsidR="00E413B2" w:rsidRDefault="00E413B2" w:rsidP="00E413B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UGDYMO PROCESO ORGANIZAVIMO TRUKMĖ</w:t>
      </w:r>
    </w:p>
    <w:p w:rsidR="00D71D43" w:rsidRDefault="00D71D43" w:rsidP="00E413B2">
      <w:pPr>
        <w:spacing w:after="0" w:line="360" w:lineRule="auto"/>
        <w:jc w:val="center"/>
        <w:rPr>
          <w:rFonts w:ascii="Times New Roman" w:hAnsi="Times New Roman" w:cs="Times New Roman"/>
          <w:b/>
          <w:sz w:val="24"/>
          <w:szCs w:val="24"/>
        </w:rPr>
      </w:pPr>
    </w:p>
    <w:p w:rsidR="00E413B2" w:rsidRDefault="00E413B2" w:rsidP="00E41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07AC2">
        <w:rPr>
          <w:rFonts w:ascii="Times New Roman" w:hAnsi="Times New Roman" w:cs="Times New Roman"/>
          <w:sz w:val="24"/>
          <w:szCs w:val="24"/>
        </w:rPr>
        <w:t>3. Ugdymo organizavimas:</w:t>
      </w:r>
    </w:p>
    <w:tbl>
      <w:tblPr>
        <w:tblStyle w:val="Lentelstinklelis"/>
        <w:tblW w:w="0" w:type="auto"/>
        <w:tblLook w:val="04A0" w:firstRow="1" w:lastRow="0" w:firstColumn="1" w:lastColumn="0" w:noHBand="0" w:noVBand="1"/>
      </w:tblPr>
      <w:tblGrid>
        <w:gridCol w:w="3794"/>
        <w:gridCol w:w="6060"/>
      </w:tblGrid>
      <w:tr w:rsidR="00AC37CF" w:rsidTr="00AC37CF">
        <w:tc>
          <w:tcPr>
            <w:tcW w:w="3794" w:type="dxa"/>
          </w:tcPr>
          <w:p w:rsidR="00AC37CF" w:rsidRDefault="00AC37CF"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Ugdymo proceso pradžia</w:t>
            </w:r>
          </w:p>
        </w:tc>
        <w:tc>
          <w:tcPr>
            <w:tcW w:w="6060" w:type="dxa"/>
          </w:tcPr>
          <w:p w:rsidR="00AC37CF" w:rsidRDefault="009717DC"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2017-09-18</w:t>
            </w:r>
          </w:p>
        </w:tc>
      </w:tr>
      <w:tr w:rsidR="00AC37CF" w:rsidTr="00AC37CF">
        <w:tc>
          <w:tcPr>
            <w:tcW w:w="3794" w:type="dxa"/>
          </w:tcPr>
          <w:p w:rsidR="00AC37CF" w:rsidRDefault="00AC37CF"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Pusmečių trukmė</w:t>
            </w:r>
          </w:p>
        </w:tc>
        <w:tc>
          <w:tcPr>
            <w:tcW w:w="6060" w:type="dxa"/>
          </w:tcPr>
          <w:p w:rsidR="00AC37CF" w:rsidRDefault="00AC37CF"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1-asis </w:t>
            </w:r>
            <w:r w:rsidR="009717DC">
              <w:rPr>
                <w:rFonts w:ascii="Times New Roman" w:hAnsi="Times New Roman" w:cs="Times New Roman"/>
                <w:sz w:val="24"/>
                <w:szCs w:val="24"/>
              </w:rPr>
              <w:t>2017-09-18</w:t>
            </w:r>
            <w:r>
              <w:rPr>
                <w:rFonts w:ascii="Times New Roman" w:hAnsi="Times New Roman" w:cs="Times New Roman"/>
                <w:sz w:val="24"/>
                <w:szCs w:val="24"/>
              </w:rPr>
              <w:t xml:space="preserve"> – 2018-01-28</w:t>
            </w:r>
          </w:p>
          <w:p w:rsidR="00AC37CF" w:rsidRDefault="00AC37CF"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2-asis 2018-01-29 – 2018-05-26</w:t>
            </w:r>
          </w:p>
        </w:tc>
      </w:tr>
      <w:tr w:rsidR="00AC37CF" w:rsidTr="00AC37CF">
        <w:tc>
          <w:tcPr>
            <w:tcW w:w="3794" w:type="dxa"/>
          </w:tcPr>
          <w:p w:rsidR="00AC37CF" w:rsidRDefault="00AC37CF"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Rudens atostogos</w:t>
            </w:r>
          </w:p>
        </w:tc>
        <w:tc>
          <w:tcPr>
            <w:tcW w:w="6060" w:type="dxa"/>
          </w:tcPr>
          <w:p w:rsidR="00AC37CF" w:rsidRDefault="00C22998"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2017-10-30 – 2017-11-03</w:t>
            </w:r>
          </w:p>
        </w:tc>
      </w:tr>
      <w:tr w:rsidR="00AC37CF" w:rsidTr="00C22998">
        <w:trPr>
          <w:trHeight w:val="345"/>
        </w:trPr>
        <w:tc>
          <w:tcPr>
            <w:tcW w:w="3794" w:type="dxa"/>
          </w:tcPr>
          <w:p w:rsidR="00AC37CF" w:rsidRDefault="00AC37CF"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Žiemos </w:t>
            </w:r>
            <w:r w:rsidR="00C22998">
              <w:rPr>
                <w:rFonts w:ascii="Times New Roman" w:hAnsi="Times New Roman" w:cs="Times New Roman"/>
                <w:sz w:val="24"/>
                <w:szCs w:val="24"/>
              </w:rPr>
              <w:t xml:space="preserve">(Kalėdų) </w:t>
            </w:r>
            <w:r>
              <w:rPr>
                <w:rFonts w:ascii="Times New Roman" w:hAnsi="Times New Roman" w:cs="Times New Roman"/>
                <w:sz w:val="24"/>
                <w:szCs w:val="24"/>
              </w:rPr>
              <w:t>atostogos</w:t>
            </w:r>
          </w:p>
        </w:tc>
        <w:tc>
          <w:tcPr>
            <w:tcW w:w="6060" w:type="dxa"/>
          </w:tcPr>
          <w:p w:rsidR="00C22998" w:rsidRDefault="009717DC"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2017-12-27 – 2018-01-03</w:t>
            </w:r>
            <w:r w:rsidR="00AC37CF">
              <w:rPr>
                <w:rFonts w:ascii="Times New Roman" w:hAnsi="Times New Roman" w:cs="Times New Roman"/>
                <w:sz w:val="24"/>
                <w:szCs w:val="24"/>
              </w:rPr>
              <w:t xml:space="preserve"> </w:t>
            </w:r>
          </w:p>
        </w:tc>
      </w:tr>
      <w:tr w:rsidR="00AC37CF" w:rsidTr="00AC37CF">
        <w:tc>
          <w:tcPr>
            <w:tcW w:w="3794" w:type="dxa"/>
          </w:tcPr>
          <w:p w:rsidR="00AC37CF" w:rsidRDefault="00AC37CF"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Pavasario </w:t>
            </w:r>
            <w:r w:rsidR="00C22998">
              <w:rPr>
                <w:rFonts w:ascii="Times New Roman" w:hAnsi="Times New Roman" w:cs="Times New Roman"/>
                <w:sz w:val="24"/>
                <w:szCs w:val="24"/>
              </w:rPr>
              <w:t xml:space="preserve">(Velykų) </w:t>
            </w:r>
            <w:r>
              <w:rPr>
                <w:rFonts w:ascii="Times New Roman" w:hAnsi="Times New Roman" w:cs="Times New Roman"/>
                <w:sz w:val="24"/>
                <w:szCs w:val="24"/>
              </w:rPr>
              <w:t>atostogos</w:t>
            </w:r>
          </w:p>
        </w:tc>
        <w:tc>
          <w:tcPr>
            <w:tcW w:w="6060" w:type="dxa"/>
          </w:tcPr>
          <w:p w:rsidR="00AC37CF" w:rsidRDefault="00C22998" w:rsidP="00C22998">
            <w:pPr>
              <w:spacing w:line="360" w:lineRule="auto"/>
              <w:jc w:val="both"/>
              <w:rPr>
                <w:rFonts w:ascii="Times New Roman" w:hAnsi="Times New Roman" w:cs="Times New Roman"/>
                <w:sz w:val="24"/>
                <w:szCs w:val="24"/>
              </w:rPr>
            </w:pPr>
            <w:r>
              <w:rPr>
                <w:rFonts w:ascii="Times New Roman" w:hAnsi="Times New Roman" w:cs="Times New Roman"/>
                <w:sz w:val="24"/>
                <w:szCs w:val="24"/>
              </w:rPr>
              <w:t>2018-04-03 – 2018-04-06</w:t>
            </w:r>
            <w:r w:rsidR="00AC37CF">
              <w:rPr>
                <w:rFonts w:ascii="Times New Roman" w:hAnsi="Times New Roman" w:cs="Times New Roman"/>
                <w:sz w:val="24"/>
                <w:szCs w:val="24"/>
              </w:rPr>
              <w:t xml:space="preserve"> </w:t>
            </w:r>
          </w:p>
        </w:tc>
      </w:tr>
      <w:tr w:rsidR="00AC37CF" w:rsidTr="00AC37CF">
        <w:tc>
          <w:tcPr>
            <w:tcW w:w="3794" w:type="dxa"/>
          </w:tcPr>
          <w:p w:rsidR="00AC37CF" w:rsidRDefault="00AC37CF"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Ugdymo proceso pabaiga</w:t>
            </w:r>
          </w:p>
        </w:tc>
        <w:tc>
          <w:tcPr>
            <w:tcW w:w="6060" w:type="dxa"/>
          </w:tcPr>
          <w:p w:rsidR="00AC37CF" w:rsidRDefault="009717DC" w:rsidP="00E413B2">
            <w:pPr>
              <w:spacing w:line="360" w:lineRule="auto"/>
              <w:jc w:val="both"/>
              <w:rPr>
                <w:rFonts w:ascii="Times New Roman" w:hAnsi="Times New Roman" w:cs="Times New Roman"/>
                <w:sz w:val="24"/>
                <w:szCs w:val="24"/>
              </w:rPr>
            </w:pPr>
            <w:r>
              <w:rPr>
                <w:rFonts w:ascii="Times New Roman" w:hAnsi="Times New Roman" w:cs="Times New Roman"/>
                <w:sz w:val="24"/>
                <w:szCs w:val="24"/>
              </w:rPr>
              <w:t>2018-06-08</w:t>
            </w:r>
          </w:p>
        </w:tc>
      </w:tr>
    </w:tbl>
    <w:p w:rsidR="00AC37CF" w:rsidRDefault="00AC37CF" w:rsidP="00E413B2">
      <w:pPr>
        <w:spacing w:after="0" w:line="360" w:lineRule="auto"/>
        <w:jc w:val="both"/>
        <w:rPr>
          <w:rFonts w:ascii="Times New Roman" w:hAnsi="Times New Roman" w:cs="Times New Roman"/>
          <w:sz w:val="24"/>
          <w:szCs w:val="24"/>
        </w:rPr>
      </w:pPr>
    </w:p>
    <w:p w:rsidR="00C41F98" w:rsidRDefault="00AC37CF" w:rsidP="00E413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C41F98" w:rsidRDefault="00C41F98" w:rsidP="00E413B2">
      <w:pPr>
        <w:spacing w:after="0" w:line="360" w:lineRule="auto"/>
        <w:jc w:val="both"/>
        <w:rPr>
          <w:rFonts w:ascii="Times New Roman" w:hAnsi="Times New Roman" w:cs="Times New Roman"/>
          <w:sz w:val="24"/>
          <w:szCs w:val="24"/>
        </w:rPr>
      </w:pPr>
    </w:p>
    <w:p w:rsidR="00AC37CF" w:rsidRDefault="00AC37CF" w:rsidP="00C41F98">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154886">
        <w:rPr>
          <w:rFonts w:ascii="Times New Roman" w:hAnsi="Times New Roman" w:cs="Times New Roman"/>
          <w:sz w:val="24"/>
          <w:szCs w:val="24"/>
        </w:rPr>
        <w:t xml:space="preserve">Ugdymas vykdomas </w:t>
      </w:r>
      <w:r w:rsidR="00517ADF">
        <w:rPr>
          <w:rFonts w:ascii="Times New Roman" w:hAnsi="Times New Roman" w:cs="Times New Roman"/>
          <w:sz w:val="24"/>
          <w:szCs w:val="24"/>
        </w:rPr>
        <w:t xml:space="preserve">dvi </w:t>
      </w:r>
      <w:r w:rsidR="00D71D43">
        <w:rPr>
          <w:rFonts w:ascii="Times New Roman" w:hAnsi="Times New Roman" w:cs="Times New Roman"/>
          <w:sz w:val="24"/>
          <w:szCs w:val="24"/>
        </w:rPr>
        <w:t xml:space="preserve">akademines </w:t>
      </w:r>
      <w:r w:rsidR="00517ADF">
        <w:rPr>
          <w:rFonts w:ascii="Times New Roman" w:hAnsi="Times New Roman" w:cs="Times New Roman"/>
          <w:sz w:val="24"/>
          <w:szCs w:val="24"/>
        </w:rPr>
        <w:t>valandas</w:t>
      </w:r>
      <w:r w:rsidR="00154886">
        <w:rPr>
          <w:rFonts w:ascii="Times New Roman" w:hAnsi="Times New Roman" w:cs="Times New Roman"/>
          <w:sz w:val="24"/>
          <w:szCs w:val="24"/>
        </w:rPr>
        <w:t xml:space="preserve"> </w:t>
      </w:r>
      <w:r w:rsidR="00D71D43">
        <w:rPr>
          <w:rFonts w:ascii="Times New Roman" w:hAnsi="Times New Roman" w:cs="Times New Roman"/>
          <w:sz w:val="24"/>
          <w:szCs w:val="24"/>
        </w:rPr>
        <w:t xml:space="preserve">(toliau – valandos) </w:t>
      </w:r>
      <w:r w:rsidR="00154886">
        <w:rPr>
          <w:rFonts w:ascii="Times New Roman" w:hAnsi="Times New Roman" w:cs="Times New Roman"/>
          <w:sz w:val="24"/>
          <w:szCs w:val="24"/>
        </w:rPr>
        <w:t xml:space="preserve">per savaitę. Užsiėmimų tvarkaraštis tvirtinamas Kauno miesto savivaldybės administracijos Švietimo skyriaus vedėjo įsakymu. </w:t>
      </w:r>
    </w:p>
    <w:p w:rsidR="00154886" w:rsidRDefault="00154886" w:rsidP="00154886">
      <w:pPr>
        <w:spacing w:after="0" w:line="360" w:lineRule="auto"/>
        <w:jc w:val="center"/>
        <w:rPr>
          <w:rFonts w:ascii="Times New Roman" w:hAnsi="Times New Roman" w:cs="Times New Roman"/>
          <w:b/>
          <w:sz w:val="24"/>
          <w:szCs w:val="24"/>
        </w:rPr>
      </w:pPr>
    </w:p>
    <w:p w:rsidR="00154886" w:rsidRDefault="00154886" w:rsidP="0015488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rsidR="00154886" w:rsidRDefault="000F5213" w:rsidP="0015488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UGDYMO </w:t>
      </w:r>
      <w:r w:rsidR="008F6B6C">
        <w:rPr>
          <w:rFonts w:ascii="Times New Roman" w:hAnsi="Times New Roman" w:cs="Times New Roman"/>
          <w:b/>
          <w:sz w:val="24"/>
          <w:szCs w:val="24"/>
        </w:rPr>
        <w:t xml:space="preserve">SRIČIŲ MOKYMO </w:t>
      </w:r>
      <w:r w:rsidR="00154886">
        <w:rPr>
          <w:rFonts w:ascii="Times New Roman" w:hAnsi="Times New Roman" w:cs="Times New Roman"/>
          <w:b/>
          <w:sz w:val="24"/>
          <w:szCs w:val="24"/>
        </w:rPr>
        <w:t>ORGANIZAVIMAS</w:t>
      </w:r>
    </w:p>
    <w:p w:rsidR="00D71D43" w:rsidRDefault="00D71D43" w:rsidP="00154886">
      <w:pPr>
        <w:spacing w:after="0" w:line="360" w:lineRule="auto"/>
        <w:jc w:val="center"/>
        <w:rPr>
          <w:rFonts w:ascii="Times New Roman" w:hAnsi="Times New Roman" w:cs="Times New Roman"/>
          <w:b/>
          <w:sz w:val="24"/>
          <w:szCs w:val="24"/>
        </w:rPr>
      </w:pPr>
    </w:p>
    <w:p w:rsidR="00154886" w:rsidRDefault="00154886" w:rsidP="007701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5. Tarpdisciplininio itin gabių mokinių ugdymo programą </w:t>
      </w:r>
      <w:r w:rsidR="000F7650">
        <w:rPr>
          <w:rFonts w:ascii="Times New Roman" w:hAnsi="Times New Roman" w:cs="Times New Roman"/>
          <w:sz w:val="24"/>
          <w:szCs w:val="24"/>
        </w:rPr>
        <w:t xml:space="preserve">(toliau – Programa) </w:t>
      </w:r>
      <w:r>
        <w:rPr>
          <w:rFonts w:ascii="Times New Roman" w:hAnsi="Times New Roman" w:cs="Times New Roman"/>
          <w:sz w:val="24"/>
          <w:szCs w:val="24"/>
        </w:rPr>
        <w:t>sudaro šios ugdymo sritys: asmenybinis ugdymas, matematika ir gamtos mokslai, socialiniai ir humanitariniai mokslai, sporto mokslas, menai.</w:t>
      </w:r>
      <w:r w:rsidR="00517ADF" w:rsidRPr="00517ADF">
        <w:t xml:space="preserve"> </w:t>
      </w:r>
      <w:r w:rsidR="00517ADF" w:rsidRPr="00517ADF">
        <w:rPr>
          <w:rFonts w:ascii="Times New Roman" w:hAnsi="Times New Roman" w:cs="Times New Roman"/>
          <w:sz w:val="24"/>
          <w:szCs w:val="24"/>
        </w:rPr>
        <w:t>Programos apimtis – 64 val. per mokslo metus.</w:t>
      </w:r>
      <w:r w:rsidR="000F7650">
        <w:rPr>
          <w:rFonts w:ascii="Times New Roman" w:hAnsi="Times New Roman" w:cs="Times New Roman"/>
          <w:sz w:val="24"/>
          <w:szCs w:val="24"/>
        </w:rPr>
        <w:t xml:space="preserve"> </w:t>
      </w:r>
      <w:r w:rsidR="00FA165D">
        <w:rPr>
          <w:rFonts w:ascii="Times New Roman" w:hAnsi="Times New Roman" w:cs="Times New Roman"/>
          <w:sz w:val="24"/>
          <w:szCs w:val="24"/>
        </w:rPr>
        <w:t xml:space="preserve"> </w:t>
      </w:r>
    </w:p>
    <w:p w:rsidR="00517ADF" w:rsidRDefault="00517ADF" w:rsidP="0015488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6. Asmenybinio ugdymo sritį </w:t>
      </w:r>
      <w:r w:rsidR="00FA165D">
        <w:rPr>
          <w:rFonts w:ascii="Times New Roman" w:hAnsi="Times New Roman" w:cs="Times New Roman"/>
          <w:sz w:val="24"/>
          <w:szCs w:val="24"/>
        </w:rPr>
        <w:t>sudaro:</w:t>
      </w:r>
    </w:p>
    <w:p w:rsidR="00517ADF" w:rsidRDefault="00517ADF"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6.1. 3 kl. mokiniams – </w:t>
      </w:r>
      <w:r w:rsidRPr="00517ADF">
        <w:rPr>
          <w:rFonts w:ascii="Times New Roman" w:hAnsi="Times New Roman" w:cs="Times New Roman"/>
          <w:sz w:val="24"/>
          <w:szCs w:val="24"/>
        </w:rPr>
        <w:t>fizinio aktyvumo, psichologijos, karjeros planavimo, ir</w:t>
      </w:r>
      <w:r w:rsidR="00B37B10">
        <w:rPr>
          <w:rFonts w:ascii="Times New Roman" w:hAnsi="Times New Roman" w:cs="Times New Roman"/>
          <w:sz w:val="24"/>
          <w:szCs w:val="24"/>
        </w:rPr>
        <w:t xml:space="preserve"> etnologijos dalykų turinys</w:t>
      </w:r>
      <w:r>
        <w:rPr>
          <w:rFonts w:ascii="Times New Roman" w:hAnsi="Times New Roman" w:cs="Times New Roman"/>
          <w:sz w:val="24"/>
          <w:szCs w:val="24"/>
        </w:rPr>
        <w:t>. Asmenybinio ugdymo sričiai sk</w:t>
      </w:r>
      <w:r w:rsidR="00D71D43">
        <w:rPr>
          <w:rFonts w:ascii="Times New Roman" w:hAnsi="Times New Roman" w:cs="Times New Roman"/>
          <w:sz w:val="24"/>
          <w:szCs w:val="24"/>
        </w:rPr>
        <w:t>iriama 16 val. per mokslo metus.</w:t>
      </w:r>
      <w:r>
        <w:rPr>
          <w:rFonts w:ascii="Times New Roman" w:hAnsi="Times New Roman" w:cs="Times New Roman"/>
          <w:sz w:val="24"/>
          <w:szCs w:val="24"/>
        </w:rPr>
        <w:t xml:space="preserve">  </w:t>
      </w:r>
    </w:p>
    <w:p w:rsidR="008F6B6C" w:rsidRDefault="008F6B6C"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6.1.1. </w:t>
      </w:r>
      <w:r w:rsidRPr="008F6B6C">
        <w:rPr>
          <w:rFonts w:ascii="Times New Roman" w:hAnsi="Times New Roman" w:cs="Times New Roman"/>
          <w:sz w:val="24"/>
          <w:szCs w:val="24"/>
        </w:rPr>
        <w:t>Fizinio aktyvumo dalykas skirtas šeimos poveikiui, skatinant fizinį aktyvumą, akcentuoti. Mokiniai užimami fiziškai aktyvia veikla, vertinami jų motoriniai gebėjimai. Užsiėmimai vyksta fiziniam aktyvumui pritaikytose erdvėse lauke, sporto salėje, pasitelkiant įvairų sporto inventorių ir įrangą mokinių motoriniams gebėjimams vertinti. Mokiniai, išklausę fizinio aktyvumo dalyko kursą, suvoks fizinio aktyvumo reikšmę, susiformuos įvairius netradicinio fizini</w:t>
      </w:r>
      <w:r w:rsidR="00D71D43">
        <w:rPr>
          <w:rFonts w:ascii="Times New Roman" w:hAnsi="Times New Roman" w:cs="Times New Roman"/>
          <w:sz w:val="24"/>
          <w:szCs w:val="24"/>
        </w:rPr>
        <w:t>o aktyvumo įgūdžius.</w:t>
      </w:r>
    </w:p>
    <w:p w:rsidR="003D4744" w:rsidRDefault="008F6B6C"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6.1.2. </w:t>
      </w:r>
      <w:r w:rsidRPr="008F6B6C">
        <w:rPr>
          <w:rFonts w:ascii="Times New Roman" w:hAnsi="Times New Roman" w:cs="Times New Roman"/>
          <w:sz w:val="24"/>
          <w:szCs w:val="24"/>
        </w:rPr>
        <w:t xml:space="preserve">Psichologijos dalykas skirtas bendravimo ir bendradarbiavimo įgūdžiams formuoti. Pasitelkiant interaktyviuosius mokymosi </w:t>
      </w:r>
      <w:r w:rsidR="00DC44FD">
        <w:rPr>
          <w:rFonts w:ascii="Times New Roman" w:hAnsi="Times New Roman" w:cs="Times New Roman"/>
          <w:sz w:val="24"/>
          <w:szCs w:val="24"/>
        </w:rPr>
        <w:t>m</w:t>
      </w:r>
      <w:r w:rsidRPr="008F6B6C">
        <w:rPr>
          <w:rFonts w:ascii="Times New Roman" w:hAnsi="Times New Roman" w:cs="Times New Roman"/>
          <w:sz w:val="24"/>
          <w:szCs w:val="24"/>
        </w:rPr>
        <w:t>etodus ir įvairias kūrybines užduotis, moksleiviai  mokosi reflektyvaus klausymosi, klausimų uždavimo subtilybių, empatijos. Dirbdami poromis ir grupelėmis mokiniai mokomi atpažinti ir apibrėžti savo ir kitų žmonių asmenybės ribas, individualiai ir grupėmis atlieka įvairias kūrybinį mąstymą skatinančias užduotis. Mokiniai analizuoja savo ir kitų grupės narių darbo rezultatus, pateikia grįžtamąjį ryšį apie veiklas. Mokiniai, išklausę dalyko kursą ir įgiję žinių apie efektyvų klausymąsi, klausimų formulavimą ir empatiją, kūrybišką mąstymą, gebės atpažinti ir apibrėžti savo ir kitų žmonių asmenybės ribas, atskleisti kūrybinį mąst</w:t>
      </w:r>
      <w:r w:rsidR="003D4744">
        <w:rPr>
          <w:rFonts w:ascii="Times New Roman" w:hAnsi="Times New Roman" w:cs="Times New Roman"/>
          <w:sz w:val="24"/>
          <w:szCs w:val="24"/>
        </w:rPr>
        <w:t>ymą atlikdam</w:t>
      </w:r>
      <w:r w:rsidR="00D71D43">
        <w:rPr>
          <w:rFonts w:ascii="Times New Roman" w:hAnsi="Times New Roman" w:cs="Times New Roman"/>
          <w:sz w:val="24"/>
          <w:szCs w:val="24"/>
        </w:rPr>
        <w:t>i įvairias užduotis.</w:t>
      </w:r>
    </w:p>
    <w:p w:rsidR="003D4744" w:rsidRDefault="003D474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6.1.3. </w:t>
      </w:r>
      <w:r w:rsidRPr="003D4744">
        <w:rPr>
          <w:rFonts w:ascii="Times New Roman" w:hAnsi="Times New Roman" w:cs="Times New Roman"/>
          <w:sz w:val="24"/>
          <w:szCs w:val="24"/>
        </w:rPr>
        <w:t>Karjeros planavimo dalykas skirtas mokinių svajonių ir siekių įgyvendinimui aptarti. Nagrinėjama, kaip susikurti individualią ateities viziją, išsikelti motyvuojančius tikslus ir pasirengti tinkamą planą savo siekiams įgyvendinti. Akcentuojami laiko planavimo gebėjimai, užtikrinantys sėkmingą jaunos asmenybės augimą. Mokiniai išklausę dalyko kursą gebės rinktis tinkamas priemones ateities tikslams pasiekti, įgis žini</w:t>
      </w:r>
      <w:r w:rsidR="00D71D43">
        <w:rPr>
          <w:rFonts w:ascii="Times New Roman" w:hAnsi="Times New Roman" w:cs="Times New Roman"/>
          <w:sz w:val="24"/>
          <w:szCs w:val="24"/>
        </w:rPr>
        <w:t>ų apie efektyvų laiko planavimą.</w:t>
      </w:r>
    </w:p>
    <w:p w:rsidR="008F6B6C" w:rsidRDefault="003D4744" w:rsidP="003D4744">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6.1.4.</w:t>
      </w:r>
      <w:r w:rsidRPr="003D4744">
        <w:rPr>
          <w:rFonts w:ascii="Times New Roman" w:hAnsi="Times New Roman" w:cs="Times New Roman"/>
          <w:sz w:val="24"/>
          <w:szCs w:val="24"/>
        </w:rPr>
        <w:t xml:space="preserve"> Etnologijos dalykas, atspindintis filosofinę asmenybinio ugdymo kryptį, skirtas lietuvių etnologijai aptarti. Mokiniai supažindinami su lietuvių kultūra, tradicijomis, papročiais ir šiuolaikiniu folkloru, su įvairiais žodinės tradicijos perdavimo būdais. Šeimos švenčių tradicijos nagrinėjamos kaip kartų patirties perdavimo ir šeimos konsolidavimo priemonė. Vaikų folkloro kontekste aptariami vaikų pasaulėjautos atspindžiai, skatinamas kūrybiškumo ugdymas ir lietuvių etninės kultūros pažinimas. Mokiniai išklausę dalyko kursą suvoks, kokios būta mūsų tautos praeities, kokios svarbios ir ypatingos yra mūsų tautos tradicijos ir kaip jas puoselėti,  kaip tradicinis folkloras susijęs su šiuolaikiniu vaikų folkloru. </w:t>
      </w:r>
    </w:p>
    <w:p w:rsidR="003D4744" w:rsidRDefault="003D4744" w:rsidP="003D4744">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6.1.5. Asmenybinio ugdymo srities teminis planas:</w:t>
      </w:r>
    </w:p>
    <w:p w:rsidR="003D4744" w:rsidRDefault="003D4744" w:rsidP="004B72B8">
      <w:pPr>
        <w:spacing w:after="0" w:line="240" w:lineRule="auto"/>
        <w:ind w:firstLine="1296"/>
        <w:jc w:val="right"/>
        <w:rPr>
          <w:rFonts w:ascii="Times New Roman" w:hAnsi="Times New Roman" w:cs="Times New Roman"/>
          <w:sz w:val="24"/>
          <w:szCs w:val="24"/>
        </w:rPr>
      </w:pPr>
      <w:r>
        <w:rPr>
          <w:rFonts w:ascii="Times New Roman" w:hAnsi="Times New Roman" w:cs="Times New Roman"/>
          <w:sz w:val="24"/>
          <w:szCs w:val="24"/>
        </w:rPr>
        <w:t>1 lentelė</w:t>
      </w:r>
    </w:p>
    <w:tbl>
      <w:tblPr>
        <w:tblStyle w:val="Lentelstinklelis"/>
        <w:tblW w:w="9781" w:type="dxa"/>
        <w:tblInd w:w="108" w:type="dxa"/>
        <w:tblLayout w:type="fixed"/>
        <w:tblLook w:val="04A0" w:firstRow="1" w:lastRow="0" w:firstColumn="1" w:lastColumn="0" w:noHBand="0" w:noVBand="1"/>
      </w:tblPr>
      <w:tblGrid>
        <w:gridCol w:w="1276"/>
        <w:gridCol w:w="4394"/>
        <w:gridCol w:w="1276"/>
        <w:gridCol w:w="2835"/>
      </w:tblGrid>
      <w:tr w:rsidR="008935BA" w:rsidRPr="00C4522C" w:rsidTr="00E64620">
        <w:tc>
          <w:tcPr>
            <w:tcW w:w="1276"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Dalykai</w:t>
            </w:r>
          </w:p>
        </w:tc>
        <w:tc>
          <w:tcPr>
            <w:tcW w:w="4394"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6" w:type="dxa"/>
            <w:tcBorders>
              <w:bottom w:val="single" w:sz="4" w:space="0" w:color="auto"/>
            </w:tcBorders>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Valandos</w:t>
            </w:r>
            <w:r w:rsidR="006303E8">
              <w:rPr>
                <w:rFonts w:ascii="Times New Roman" w:hAnsi="Times New Roman" w:cs="Times New Roman"/>
                <w:sz w:val="24"/>
                <w:szCs w:val="24"/>
              </w:rPr>
              <w:t xml:space="preserve"> per savaitę</w:t>
            </w:r>
          </w:p>
        </w:tc>
        <w:tc>
          <w:tcPr>
            <w:tcW w:w="2835" w:type="dxa"/>
            <w:tcBorders>
              <w:bottom w:val="single" w:sz="4" w:space="0" w:color="auto"/>
            </w:tcBorders>
            <w:shd w:val="clear" w:color="auto" w:fill="auto"/>
          </w:tcPr>
          <w:p w:rsidR="008935BA" w:rsidRPr="00C4522C" w:rsidRDefault="008935BA" w:rsidP="004B72B8">
            <w:pPr>
              <w:rPr>
                <w:rFonts w:ascii="Times New Roman" w:hAnsi="Times New Roman" w:cs="Times New Roman"/>
                <w:sz w:val="24"/>
                <w:szCs w:val="24"/>
              </w:rPr>
            </w:pPr>
            <w:r>
              <w:rPr>
                <w:rFonts w:ascii="Times New Roman" w:hAnsi="Times New Roman" w:cs="Times New Roman"/>
                <w:sz w:val="24"/>
                <w:szCs w:val="24"/>
              </w:rPr>
              <w:t>Užsiėmimų vieta</w:t>
            </w:r>
          </w:p>
        </w:tc>
      </w:tr>
      <w:tr w:rsidR="008935BA" w:rsidRPr="00C4522C" w:rsidTr="00E64620">
        <w:trPr>
          <w:trHeight w:val="60"/>
        </w:trPr>
        <w:tc>
          <w:tcPr>
            <w:tcW w:w="1276" w:type="dxa"/>
            <w:vMerge w:val="restart"/>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Fizinis aktyvumas</w:t>
            </w:r>
          </w:p>
        </w:tc>
        <w:tc>
          <w:tcPr>
            <w:tcW w:w="4394" w:type="dxa"/>
          </w:tcPr>
          <w:p w:rsidR="008935BA" w:rsidRPr="006A7708" w:rsidRDefault="008935BA" w:rsidP="004B72B8">
            <w:pPr>
              <w:rPr>
                <w:rFonts w:ascii="Times New Roman" w:hAnsi="Times New Roman" w:cs="Times New Roman"/>
                <w:sz w:val="24"/>
                <w:szCs w:val="24"/>
              </w:rPr>
            </w:pPr>
            <w:r w:rsidRPr="006A7708">
              <w:rPr>
                <w:rFonts w:ascii="Times New Roman" w:hAnsi="Times New Roman" w:cs="Times New Roman"/>
                <w:sz w:val="24"/>
                <w:szCs w:val="24"/>
              </w:rPr>
              <w:t xml:space="preserve">Su sveikata susijęs fizinis aktyvumas: šeimos poveikis </w:t>
            </w:r>
          </w:p>
        </w:tc>
        <w:tc>
          <w:tcPr>
            <w:tcW w:w="1276" w:type="dxa"/>
            <w:tcBorders>
              <w:bottom w:val="single" w:sz="4" w:space="0" w:color="auto"/>
            </w:tcBorders>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shd w:val="clear" w:color="auto" w:fill="auto"/>
          </w:tcPr>
          <w:p w:rsidR="008935BA" w:rsidRPr="00C4522C" w:rsidRDefault="008935BA" w:rsidP="004B72B8">
            <w:pPr>
              <w:rPr>
                <w:rFonts w:ascii="Times New Roman" w:hAnsi="Times New Roman" w:cs="Times New Roman"/>
                <w:sz w:val="24"/>
                <w:szCs w:val="24"/>
              </w:rPr>
            </w:pPr>
            <w:r>
              <w:rPr>
                <w:rFonts w:ascii="Times New Roman" w:hAnsi="Times New Roman" w:cs="Times New Roman"/>
                <w:sz w:val="24"/>
                <w:szCs w:val="24"/>
              </w:rPr>
              <w:t>Lietuvos sporto universitetas</w:t>
            </w:r>
          </w:p>
          <w:p w:rsidR="008935BA" w:rsidRPr="00C4522C" w:rsidRDefault="008935BA" w:rsidP="004B72B8">
            <w:pPr>
              <w:rPr>
                <w:rFonts w:ascii="Times New Roman" w:hAnsi="Times New Roman" w:cs="Times New Roman"/>
                <w:sz w:val="24"/>
                <w:szCs w:val="24"/>
              </w:rPr>
            </w:pPr>
          </w:p>
        </w:tc>
      </w:tr>
      <w:tr w:rsidR="008935BA" w:rsidRPr="00C4522C" w:rsidTr="00E64620">
        <w:trPr>
          <w:trHeight w:val="167"/>
        </w:trPr>
        <w:tc>
          <w:tcPr>
            <w:tcW w:w="1276" w:type="dxa"/>
            <w:vMerge/>
          </w:tcPr>
          <w:p w:rsidR="008935BA" w:rsidRPr="006A7708" w:rsidRDefault="008935BA" w:rsidP="004B72B8">
            <w:pPr>
              <w:jc w:val="center"/>
              <w:rPr>
                <w:rFonts w:ascii="Times New Roman" w:hAnsi="Times New Roman" w:cs="Times New Roman"/>
                <w:sz w:val="24"/>
                <w:szCs w:val="24"/>
              </w:rPr>
            </w:pPr>
          </w:p>
        </w:tc>
        <w:tc>
          <w:tcPr>
            <w:tcW w:w="4394" w:type="dxa"/>
          </w:tcPr>
          <w:p w:rsidR="008935BA" w:rsidRPr="006A7708" w:rsidRDefault="008935BA" w:rsidP="004B72B8">
            <w:pPr>
              <w:rPr>
                <w:rFonts w:ascii="Times New Roman" w:hAnsi="Times New Roman" w:cs="Times New Roman"/>
                <w:sz w:val="24"/>
                <w:szCs w:val="24"/>
              </w:rPr>
            </w:pPr>
            <w:r w:rsidRPr="006A7708">
              <w:rPr>
                <w:rFonts w:ascii="Times New Roman" w:hAnsi="Times New Roman" w:cs="Times New Roman"/>
                <w:sz w:val="24"/>
                <w:szCs w:val="24"/>
              </w:rPr>
              <w:t xml:space="preserve">Mokinių motorinių gebėjimų vertinimas </w:t>
            </w:r>
          </w:p>
        </w:tc>
        <w:tc>
          <w:tcPr>
            <w:tcW w:w="1276" w:type="dxa"/>
            <w:tcBorders>
              <w:bottom w:val="single" w:sz="4" w:space="0" w:color="auto"/>
            </w:tcBorders>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shd w:val="clear" w:color="auto" w:fill="auto"/>
          </w:tcPr>
          <w:p w:rsidR="008935BA" w:rsidRPr="00C4522C" w:rsidRDefault="008935BA" w:rsidP="004B72B8">
            <w:pPr>
              <w:rPr>
                <w:rFonts w:ascii="Times New Roman" w:hAnsi="Times New Roman" w:cs="Times New Roman"/>
                <w:sz w:val="24"/>
                <w:szCs w:val="24"/>
              </w:rPr>
            </w:pPr>
          </w:p>
        </w:tc>
      </w:tr>
      <w:tr w:rsidR="008935BA" w:rsidRPr="00C4522C" w:rsidTr="00E64620">
        <w:trPr>
          <w:trHeight w:val="315"/>
        </w:trPr>
        <w:tc>
          <w:tcPr>
            <w:tcW w:w="1276" w:type="dxa"/>
            <w:vMerge/>
          </w:tcPr>
          <w:p w:rsidR="008935BA" w:rsidRPr="006A7708" w:rsidRDefault="008935BA" w:rsidP="004B72B8">
            <w:pPr>
              <w:jc w:val="center"/>
              <w:rPr>
                <w:rFonts w:ascii="Times New Roman" w:hAnsi="Times New Roman" w:cs="Times New Roman"/>
                <w:sz w:val="24"/>
                <w:szCs w:val="24"/>
              </w:rPr>
            </w:pPr>
          </w:p>
        </w:tc>
        <w:tc>
          <w:tcPr>
            <w:tcW w:w="4394" w:type="dxa"/>
          </w:tcPr>
          <w:p w:rsidR="008935BA" w:rsidRPr="006A7708" w:rsidRDefault="008935BA" w:rsidP="004B72B8">
            <w:pPr>
              <w:rPr>
                <w:rFonts w:ascii="Times New Roman" w:hAnsi="Times New Roman" w:cs="Times New Roman"/>
                <w:sz w:val="24"/>
                <w:szCs w:val="24"/>
              </w:rPr>
            </w:pPr>
            <w:r w:rsidRPr="006A7708">
              <w:rPr>
                <w:rFonts w:ascii="Times New Roman" w:hAnsi="Times New Roman" w:cs="Times New Roman"/>
                <w:sz w:val="24"/>
                <w:szCs w:val="24"/>
              </w:rPr>
              <w:t xml:space="preserve">Netradicinis fizinis aktyvumas </w:t>
            </w:r>
          </w:p>
        </w:tc>
        <w:tc>
          <w:tcPr>
            <w:tcW w:w="1276" w:type="dxa"/>
            <w:tcBorders>
              <w:bottom w:val="single" w:sz="4" w:space="0" w:color="auto"/>
            </w:tcBorders>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tcBorders>
              <w:bottom w:val="single" w:sz="4" w:space="0" w:color="auto"/>
            </w:tcBorders>
            <w:shd w:val="clear" w:color="auto" w:fill="auto"/>
          </w:tcPr>
          <w:p w:rsidR="008935BA" w:rsidRPr="00C4522C" w:rsidRDefault="008935BA" w:rsidP="004B72B8">
            <w:pPr>
              <w:rPr>
                <w:rFonts w:ascii="Times New Roman" w:hAnsi="Times New Roman" w:cs="Times New Roman"/>
                <w:sz w:val="24"/>
                <w:szCs w:val="24"/>
              </w:rPr>
            </w:pPr>
          </w:p>
        </w:tc>
      </w:tr>
      <w:tr w:rsidR="008935BA" w:rsidRPr="00C4522C" w:rsidTr="00E64620">
        <w:trPr>
          <w:trHeight w:val="70"/>
        </w:trPr>
        <w:tc>
          <w:tcPr>
            <w:tcW w:w="1276" w:type="dxa"/>
            <w:vMerge w:val="restart"/>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 xml:space="preserve">Psichologija </w:t>
            </w:r>
          </w:p>
        </w:tc>
        <w:tc>
          <w:tcPr>
            <w:tcW w:w="4394" w:type="dxa"/>
          </w:tcPr>
          <w:p w:rsidR="008935BA" w:rsidRPr="006A7708" w:rsidRDefault="008935BA" w:rsidP="004B72B8">
            <w:pPr>
              <w:rPr>
                <w:rFonts w:ascii="Times New Roman" w:hAnsi="Times New Roman" w:cs="Times New Roman"/>
                <w:sz w:val="24"/>
                <w:szCs w:val="24"/>
              </w:rPr>
            </w:pPr>
            <w:r w:rsidRPr="006A7708">
              <w:rPr>
                <w:rFonts w:ascii="Times New Roman" w:eastAsia="Times New Roman" w:hAnsi="Times New Roman" w:cs="Times New Roman"/>
                <w:sz w:val="24"/>
                <w:szCs w:val="24"/>
              </w:rPr>
              <w:t xml:space="preserve">Socialinių įgūdžių ugdymas </w:t>
            </w:r>
          </w:p>
        </w:tc>
        <w:tc>
          <w:tcPr>
            <w:tcW w:w="1276" w:type="dxa"/>
            <w:tcBorders>
              <w:bottom w:val="single" w:sz="4" w:space="0" w:color="auto"/>
            </w:tcBorders>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shd w:val="clear" w:color="auto" w:fill="auto"/>
          </w:tcPr>
          <w:p w:rsidR="008935BA" w:rsidRPr="00C4522C" w:rsidRDefault="008935BA" w:rsidP="004B72B8">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8935BA" w:rsidRPr="00C4522C" w:rsidTr="00E64620">
        <w:trPr>
          <w:trHeight w:val="187"/>
        </w:trPr>
        <w:tc>
          <w:tcPr>
            <w:tcW w:w="1276" w:type="dxa"/>
            <w:vMerge/>
          </w:tcPr>
          <w:p w:rsidR="008935BA" w:rsidRPr="006A7708" w:rsidRDefault="008935BA" w:rsidP="004B72B8">
            <w:pPr>
              <w:jc w:val="center"/>
              <w:rPr>
                <w:rFonts w:ascii="Times New Roman" w:hAnsi="Times New Roman" w:cs="Times New Roman"/>
                <w:sz w:val="24"/>
                <w:szCs w:val="24"/>
              </w:rPr>
            </w:pPr>
          </w:p>
        </w:tc>
        <w:tc>
          <w:tcPr>
            <w:tcW w:w="4394" w:type="dxa"/>
          </w:tcPr>
          <w:p w:rsidR="008935BA" w:rsidRPr="006A7708" w:rsidRDefault="008935BA" w:rsidP="004B72B8">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Kūrybiškas mąstymas</w:t>
            </w:r>
            <w:r w:rsidRPr="006A7708">
              <w:rPr>
                <w:rFonts w:ascii="Times New Roman" w:eastAsia="Times New Roman" w:hAnsi="Times New Roman" w:cs="Times New Roman"/>
                <w:b/>
                <w:sz w:val="24"/>
                <w:szCs w:val="24"/>
              </w:rPr>
              <w:t xml:space="preserve"> </w:t>
            </w:r>
          </w:p>
        </w:tc>
        <w:tc>
          <w:tcPr>
            <w:tcW w:w="1276" w:type="dxa"/>
            <w:tcBorders>
              <w:bottom w:val="single" w:sz="4" w:space="0" w:color="auto"/>
            </w:tcBorders>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tcBorders>
              <w:bottom w:val="single" w:sz="4" w:space="0" w:color="auto"/>
            </w:tcBorders>
            <w:shd w:val="clear" w:color="auto" w:fill="auto"/>
          </w:tcPr>
          <w:p w:rsidR="008935BA" w:rsidRPr="00C4522C" w:rsidRDefault="008935BA" w:rsidP="004B72B8">
            <w:pPr>
              <w:rPr>
                <w:rFonts w:ascii="Times New Roman" w:hAnsi="Times New Roman" w:cs="Times New Roman"/>
                <w:sz w:val="24"/>
                <w:szCs w:val="24"/>
              </w:rPr>
            </w:pPr>
          </w:p>
        </w:tc>
      </w:tr>
      <w:tr w:rsidR="008935BA" w:rsidRPr="00C4522C" w:rsidTr="00E64620">
        <w:trPr>
          <w:trHeight w:val="128"/>
        </w:trPr>
        <w:tc>
          <w:tcPr>
            <w:tcW w:w="1276"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Karjeros planavimas</w:t>
            </w:r>
          </w:p>
        </w:tc>
        <w:tc>
          <w:tcPr>
            <w:tcW w:w="4394" w:type="dxa"/>
          </w:tcPr>
          <w:p w:rsidR="008935BA" w:rsidRPr="006A7708" w:rsidRDefault="008935BA" w:rsidP="004B72B8">
            <w:pPr>
              <w:rPr>
                <w:rFonts w:ascii="Times New Roman" w:eastAsia="Times New Roman" w:hAnsi="Times New Roman" w:cs="Times New Roman"/>
                <w:sz w:val="24"/>
                <w:szCs w:val="24"/>
              </w:rPr>
            </w:pPr>
            <w:r w:rsidRPr="006A7708">
              <w:rPr>
                <w:rFonts w:ascii="Times New Roman" w:hAnsi="Times New Roman" w:cs="Times New Roman"/>
                <w:sz w:val="24"/>
                <w:szCs w:val="24"/>
              </w:rPr>
              <w:t>Kaip svajones paversti realybe: mano ateities vizija</w:t>
            </w:r>
          </w:p>
        </w:tc>
        <w:tc>
          <w:tcPr>
            <w:tcW w:w="1276"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8935BA" w:rsidRPr="00C4522C" w:rsidRDefault="008935BA" w:rsidP="004B72B8">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F47A90" w:rsidRPr="00C4522C" w:rsidTr="00E64620">
        <w:tc>
          <w:tcPr>
            <w:tcW w:w="1276" w:type="dxa"/>
            <w:tcBorders>
              <w:top w:val="nil"/>
              <w:bottom w:val="nil"/>
            </w:tcBorders>
          </w:tcPr>
          <w:p w:rsidR="00F47A90" w:rsidRPr="006A7708" w:rsidRDefault="00F47A90" w:rsidP="004B72B8">
            <w:pPr>
              <w:jc w:val="center"/>
              <w:rPr>
                <w:rFonts w:ascii="Times New Roman" w:hAnsi="Times New Roman" w:cs="Times New Roman"/>
                <w:sz w:val="24"/>
                <w:szCs w:val="24"/>
              </w:rPr>
            </w:pPr>
            <w:r w:rsidRPr="006A7708">
              <w:rPr>
                <w:rFonts w:ascii="Times New Roman" w:hAnsi="Times New Roman" w:cs="Times New Roman"/>
                <w:sz w:val="24"/>
                <w:szCs w:val="24"/>
              </w:rPr>
              <w:t>Etnologija</w:t>
            </w:r>
          </w:p>
        </w:tc>
        <w:tc>
          <w:tcPr>
            <w:tcW w:w="4394" w:type="dxa"/>
          </w:tcPr>
          <w:p w:rsidR="00F47A90" w:rsidRPr="006A7708" w:rsidRDefault="00F47A90" w:rsidP="004B72B8">
            <w:pPr>
              <w:rPr>
                <w:rFonts w:ascii="Times New Roman" w:eastAsia="Times New Roman" w:hAnsi="Times New Roman" w:cs="Times New Roman"/>
                <w:color w:val="FF0000"/>
                <w:sz w:val="24"/>
                <w:szCs w:val="24"/>
              </w:rPr>
            </w:pPr>
            <w:r w:rsidRPr="006A7708">
              <w:rPr>
                <w:rFonts w:ascii="Times New Roman" w:eastAsia="Times New Roman" w:hAnsi="Times New Roman" w:cs="Times New Roman"/>
                <w:sz w:val="24"/>
                <w:szCs w:val="24"/>
              </w:rPr>
              <w:t>Šeimos švenčių tradicijos</w:t>
            </w:r>
          </w:p>
        </w:tc>
        <w:tc>
          <w:tcPr>
            <w:tcW w:w="1276" w:type="dxa"/>
          </w:tcPr>
          <w:p w:rsidR="00F47A90" w:rsidRPr="006A7708" w:rsidRDefault="00F47A90"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shd w:val="clear" w:color="auto" w:fill="auto"/>
          </w:tcPr>
          <w:p w:rsidR="00F47A90" w:rsidRPr="00C4522C" w:rsidRDefault="00F47A90" w:rsidP="004B72B8">
            <w:pPr>
              <w:rPr>
                <w:rFonts w:ascii="Times New Roman" w:hAnsi="Times New Roman" w:cs="Times New Roman"/>
                <w:sz w:val="24"/>
                <w:szCs w:val="24"/>
              </w:rPr>
            </w:pPr>
            <w:r>
              <w:rPr>
                <w:rFonts w:ascii="Times New Roman" w:hAnsi="Times New Roman" w:cs="Times New Roman"/>
                <w:sz w:val="24"/>
                <w:szCs w:val="24"/>
              </w:rPr>
              <w:t xml:space="preserve">Vytauto Didžiojo universitetas </w:t>
            </w:r>
          </w:p>
        </w:tc>
      </w:tr>
      <w:tr w:rsidR="00F47A90" w:rsidRPr="00C4522C" w:rsidTr="00E64620">
        <w:tc>
          <w:tcPr>
            <w:tcW w:w="1276" w:type="dxa"/>
            <w:tcBorders>
              <w:top w:val="nil"/>
              <w:bottom w:val="single" w:sz="4" w:space="0" w:color="auto"/>
            </w:tcBorders>
          </w:tcPr>
          <w:p w:rsidR="00F47A90" w:rsidRPr="006A7708" w:rsidRDefault="00F47A90" w:rsidP="004B72B8">
            <w:pPr>
              <w:jc w:val="center"/>
              <w:rPr>
                <w:rFonts w:ascii="Times New Roman" w:hAnsi="Times New Roman" w:cs="Times New Roman"/>
                <w:sz w:val="24"/>
                <w:szCs w:val="24"/>
              </w:rPr>
            </w:pPr>
          </w:p>
        </w:tc>
        <w:tc>
          <w:tcPr>
            <w:tcW w:w="4394" w:type="dxa"/>
            <w:tcBorders>
              <w:bottom w:val="single" w:sz="4" w:space="0" w:color="auto"/>
            </w:tcBorders>
          </w:tcPr>
          <w:p w:rsidR="00F47A90" w:rsidRPr="006A7708" w:rsidRDefault="00F47A90" w:rsidP="004B72B8">
            <w:pPr>
              <w:rPr>
                <w:rFonts w:ascii="Times New Roman" w:eastAsia="Times New Roman" w:hAnsi="Times New Roman" w:cs="Times New Roman"/>
                <w:sz w:val="24"/>
                <w:szCs w:val="24"/>
              </w:rPr>
            </w:pPr>
            <w:r>
              <w:rPr>
                <w:rFonts w:ascii="Times New Roman" w:eastAsia="Times New Roman" w:hAnsi="Times New Roman" w:cs="Times New Roman"/>
                <w:sz w:val="24"/>
                <w:szCs w:val="24"/>
              </w:rPr>
              <w:t>Tradiciniai ir šiuolaikiniai vaikų tautosakos žanrai</w:t>
            </w:r>
          </w:p>
        </w:tc>
        <w:tc>
          <w:tcPr>
            <w:tcW w:w="1276" w:type="dxa"/>
            <w:tcBorders>
              <w:bottom w:val="single" w:sz="4" w:space="0" w:color="auto"/>
            </w:tcBorders>
          </w:tcPr>
          <w:p w:rsidR="00F47A90" w:rsidRPr="006A7708" w:rsidRDefault="00F47A90"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835" w:type="dxa"/>
            <w:vMerge/>
            <w:shd w:val="clear" w:color="auto" w:fill="auto"/>
          </w:tcPr>
          <w:p w:rsidR="00F47A90" w:rsidRDefault="00F47A90" w:rsidP="004B72B8">
            <w:pPr>
              <w:rPr>
                <w:rFonts w:ascii="Times New Roman" w:hAnsi="Times New Roman" w:cs="Times New Roman"/>
                <w:sz w:val="24"/>
                <w:szCs w:val="24"/>
              </w:rPr>
            </w:pPr>
          </w:p>
        </w:tc>
      </w:tr>
    </w:tbl>
    <w:p w:rsidR="003D4744" w:rsidRDefault="003D4744" w:rsidP="008935BA">
      <w:pPr>
        <w:spacing w:after="0" w:line="360" w:lineRule="auto"/>
        <w:ind w:firstLine="1296"/>
        <w:rPr>
          <w:rFonts w:ascii="Times New Roman" w:hAnsi="Times New Roman" w:cs="Times New Roman"/>
          <w:sz w:val="24"/>
          <w:szCs w:val="24"/>
        </w:rPr>
      </w:pPr>
    </w:p>
    <w:p w:rsidR="008935BA" w:rsidRDefault="00517ADF"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6.2. </w:t>
      </w:r>
      <w:r w:rsidRPr="00517ADF">
        <w:rPr>
          <w:rFonts w:ascii="Times New Roman" w:hAnsi="Times New Roman" w:cs="Times New Roman"/>
          <w:sz w:val="24"/>
          <w:szCs w:val="24"/>
        </w:rPr>
        <w:t>6 kl. mokiniams – fizinio aktyvumo, psichologijos, karjeros planavimo, socialinės komunikacijos ir</w:t>
      </w:r>
      <w:r>
        <w:rPr>
          <w:rFonts w:ascii="Times New Roman" w:hAnsi="Times New Roman" w:cs="Times New Roman"/>
          <w:sz w:val="24"/>
          <w:szCs w:val="24"/>
        </w:rPr>
        <w:t xml:space="preserve"> filosofijos dalykų </w:t>
      </w:r>
      <w:r w:rsidR="00B37B10">
        <w:rPr>
          <w:rFonts w:ascii="Times New Roman" w:hAnsi="Times New Roman" w:cs="Times New Roman"/>
          <w:sz w:val="24"/>
          <w:szCs w:val="24"/>
        </w:rPr>
        <w:t>turinys</w:t>
      </w:r>
      <w:r>
        <w:rPr>
          <w:rFonts w:ascii="Times New Roman" w:hAnsi="Times New Roman" w:cs="Times New Roman"/>
          <w:sz w:val="24"/>
          <w:szCs w:val="24"/>
        </w:rPr>
        <w:t xml:space="preserve">. </w:t>
      </w:r>
      <w:r w:rsidRPr="00517ADF">
        <w:rPr>
          <w:rFonts w:ascii="Times New Roman" w:hAnsi="Times New Roman" w:cs="Times New Roman"/>
          <w:sz w:val="24"/>
          <w:szCs w:val="24"/>
        </w:rPr>
        <w:t>Asmenybinio ugdymo sričiai sk</w:t>
      </w:r>
      <w:r w:rsidR="00D71D43">
        <w:rPr>
          <w:rFonts w:ascii="Times New Roman" w:hAnsi="Times New Roman" w:cs="Times New Roman"/>
          <w:sz w:val="24"/>
          <w:szCs w:val="24"/>
        </w:rPr>
        <w:t>iriama 16 val. per mokslo metus.</w:t>
      </w:r>
    </w:p>
    <w:p w:rsidR="00517ADF" w:rsidRDefault="008935BA"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6.2.1. </w:t>
      </w:r>
      <w:r w:rsidR="00517ADF" w:rsidRPr="00517ADF">
        <w:rPr>
          <w:rFonts w:ascii="Times New Roman" w:hAnsi="Times New Roman" w:cs="Times New Roman"/>
          <w:sz w:val="24"/>
          <w:szCs w:val="24"/>
        </w:rPr>
        <w:t xml:space="preserve"> </w:t>
      </w:r>
      <w:r w:rsidRPr="008935BA">
        <w:rPr>
          <w:rFonts w:ascii="Times New Roman" w:hAnsi="Times New Roman" w:cs="Times New Roman"/>
          <w:sz w:val="24"/>
          <w:szCs w:val="24"/>
        </w:rPr>
        <w:t>Fizinio aktyvumo dalykas skirtas akcentuoti</w:t>
      </w:r>
      <w:r w:rsidR="00D71D43">
        <w:rPr>
          <w:rFonts w:ascii="Times New Roman" w:hAnsi="Times New Roman" w:cs="Times New Roman"/>
          <w:sz w:val="24"/>
          <w:szCs w:val="24"/>
        </w:rPr>
        <w:t>,</w:t>
      </w:r>
      <w:r w:rsidRPr="008935BA">
        <w:rPr>
          <w:rFonts w:ascii="Times New Roman" w:hAnsi="Times New Roman" w:cs="Times New Roman"/>
          <w:sz w:val="24"/>
          <w:szCs w:val="24"/>
        </w:rPr>
        <w:t xml:space="preserve"> kaip mokyklos aplinka gali įtakoti fizinį mokinių aktyvumą. Vykdoma fiziškai aktyvi veikla sietina su informacinėmis technologijomis, vertinamas mokinių fizinis pajėgumas. Užsiėmimai vyksta sporto salėje, taip pat fizinei veiklai pritaikytoje erdvėje su kompiuterine įranga, pasitelkiant įvairų sportinį</w:t>
      </w:r>
      <w:r w:rsidR="00DC44FD">
        <w:rPr>
          <w:rFonts w:ascii="Times New Roman" w:hAnsi="Times New Roman" w:cs="Times New Roman"/>
          <w:sz w:val="24"/>
          <w:szCs w:val="24"/>
        </w:rPr>
        <w:t xml:space="preserve"> inventorių</w:t>
      </w:r>
      <w:r w:rsidRPr="008935BA">
        <w:rPr>
          <w:rFonts w:ascii="Times New Roman" w:hAnsi="Times New Roman" w:cs="Times New Roman"/>
          <w:sz w:val="24"/>
          <w:szCs w:val="24"/>
        </w:rPr>
        <w:t>. Išklausę dalyko kursą mokiniai žinos taisyklingos laikysenos reikalavimus, pažins paauglystėje vykstančius kūno pokyčius, suvoks fizinio aktyvumo reik</w:t>
      </w:r>
      <w:r w:rsidR="00D71D43">
        <w:rPr>
          <w:rFonts w:ascii="Times New Roman" w:hAnsi="Times New Roman" w:cs="Times New Roman"/>
          <w:sz w:val="24"/>
          <w:szCs w:val="24"/>
        </w:rPr>
        <w:t>šmę mokyklinių pertraukų metu.</w:t>
      </w:r>
    </w:p>
    <w:p w:rsidR="008935BA" w:rsidRDefault="008935BA" w:rsidP="008935B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6.2.2. </w:t>
      </w:r>
      <w:r w:rsidRPr="008935BA">
        <w:rPr>
          <w:rFonts w:ascii="Times New Roman" w:hAnsi="Times New Roman" w:cs="Times New Roman"/>
          <w:sz w:val="24"/>
          <w:szCs w:val="24"/>
        </w:rPr>
        <w:t xml:space="preserve">Psichologijos dalykas skirtas supažindinti mokinius su emocijų raiška. Pasitelkiant interaktyvius mokymosi metodus ir įvairias kūrybines užduotis, mokiniai mokomi suprasti ir priimti savo bei kitų asmenų jausmus, apie juos kalbėtis ir juos reikšti socialiai priimtinais būdais, taip pat supažindinami su įvairiais kūrybinį mąstymą skatinančiais metodais. </w:t>
      </w:r>
      <w:r w:rsidRPr="008935BA">
        <w:rPr>
          <w:rFonts w:ascii="Times New Roman" w:hAnsi="Times New Roman" w:cs="Times New Roman"/>
          <w:sz w:val="24"/>
          <w:szCs w:val="24"/>
        </w:rPr>
        <w:lastRenderedPageBreak/>
        <w:t>Dirbant porose ir grupėje mokomasi empatiškai reaguoti į kito asmens išgyvenimus, aktyviai klausyti ir teikti emocinę paramą. Kūrybinės užduotys padeda mokiniams atrasti naujų emocinės raiškos būdų. Išklausę dalyko kursą  mokiniai įgis žinių apie emocijas, jų raišką ir reikšmę žmogaus gyvenime, praturtės emocinis mokinių žodynas, atsiras prielaidos psichologi</w:t>
      </w:r>
      <w:r w:rsidR="00D71D43">
        <w:rPr>
          <w:rFonts w:ascii="Times New Roman" w:hAnsi="Times New Roman" w:cs="Times New Roman"/>
          <w:sz w:val="24"/>
          <w:szCs w:val="24"/>
        </w:rPr>
        <w:t>nės paramos įgūdžiams formuotis.</w:t>
      </w:r>
    </w:p>
    <w:p w:rsidR="008935BA" w:rsidRDefault="008935BA" w:rsidP="008935B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6.2.3. </w:t>
      </w:r>
      <w:r w:rsidRPr="008935BA">
        <w:rPr>
          <w:rFonts w:ascii="Times New Roman" w:hAnsi="Times New Roman" w:cs="Times New Roman"/>
          <w:sz w:val="24"/>
          <w:szCs w:val="24"/>
        </w:rPr>
        <w:t xml:space="preserve">Karjeros </w:t>
      </w:r>
      <w:r>
        <w:rPr>
          <w:rFonts w:ascii="Times New Roman" w:hAnsi="Times New Roman" w:cs="Times New Roman"/>
          <w:sz w:val="24"/>
          <w:szCs w:val="24"/>
        </w:rPr>
        <w:t xml:space="preserve">planavimo </w:t>
      </w:r>
      <w:r w:rsidRPr="008935BA">
        <w:rPr>
          <w:rFonts w:ascii="Times New Roman" w:hAnsi="Times New Roman" w:cs="Times New Roman"/>
          <w:sz w:val="24"/>
          <w:szCs w:val="24"/>
        </w:rPr>
        <w:t>dalykas skirtas išsiaiškinti</w:t>
      </w:r>
      <w:r w:rsidR="00D71D43">
        <w:rPr>
          <w:rFonts w:ascii="Times New Roman" w:hAnsi="Times New Roman" w:cs="Times New Roman"/>
          <w:sz w:val="24"/>
          <w:szCs w:val="24"/>
        </w:rPr>
        <w:t>,</w:t>
      </w:r>
      <w:r w:rsidRPr="008935BA">
        <w:rPr>
          <w:rFonts w:ascii="Times New Roman" w:hAnsi="Times New Roman" w:cs="Times New Roman"/>
          <w:sz w:val="24"/>
          <w:szCs w:val="24"/>
        </w:rPr>
        <w:t xml:space="preserve"> kodėl naudinga planuoti savo karjerą, nagrinėjama</w:t>
      </w:r>
      <w:r w:rsidR="00D71D43">
        <w:rPr>
          <w:rFonts w:ascii="Times New Roman" w:hAnsi="Times New Roman" w:cs="Times New Roman"/>
          <w:sz w:val="24"/>
          <w:szCs w:val="24"/>
        </w:rPr>
        <w:t>,</w:t>
      </w:r>
      <w:r w:rsidRPr="008935BA">
        <w:rPr>
          <w:rFonts w:ascii="Times New Roman" w:hAnsi="Times New Roman" w:cs="Times New Roman"/>
          <w:sz w:val="24"/>
          <w:szCs w:val="24"/>
        </w:rPr>
        <w:t xml:space="preserve"> kaip tai daryti efektyviai. Kalbama apie laiko planavimą, kuris yra vienas svarbiausių dalykų kelyje į sėkmingą karjerą. Analizuojama</w:t>
      </w:r>
      <w:r w:rsidR="00D71D43">
        <w:rPr>
          <w:rFonts w:ascii="Times New Roman" w:hAnsi="Times New Roman" w:cs="Times New Roman"/>
          <w:sz w:val="24"/>
          <w:szCs w:val="24"/>
        </w:rPr>
        <w:t>,</w:t>
      </w:r>
      <w:r w:rsidRPr="008935BA">
        <w:rPr>
          <w:rFonts w:ascii="Times New Roman" w:hAnsi="Times New Roman" w:cs="Times New Roman"/>
          <w:sz w:val="24"/>
          <w:szCs w:val="24"/>
        </w:rPr>
        <w:t xml:space="preserve"> kaip susikurti trokštamos karjeros viziją, išsikelti motyvuojančius tikslus ir pasiruošti tinkamą planą savo siekiams realizuoti. Naudojami diskusijos, pokalbio, projektavimo metodai ne tik padės mokiniams įgyti žinių apie savikūrą, saviraišką, ugdymąsi, bet ir formuos praktinės patirties įgūdžius konstruojant savo ateities viziją bei akcentuojant</w:t>
      </w:r>
      <w:r w:rsidR="00D71D43">
        <w:rPr>
          <w:rFonts w:ascii="Times New Roman" w:hAnsi="Times New Roman" w:cs="Times New Roman"/>
          <w:sz w:val="24"/>
          <w:szCs w:val="24"/>
        </w:rPr>
        <w:t xml:space="preserve"> jos reikšmę sėkmei.</w:t>
      </w:r>
    </w:p>
    <w:p w:rsidR="008935BA" w:rsidRDefault="008935BA" w:rsidP="008935B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6.2.4. </w:t>
      </w:r>
      <w:r w:rsidRPr="008935BA">
        <w:rPr>
          <w:rFonts w:ascii="Times New Roman" w:hAnsi="Times New Roman" w:cs="Times New Roman"/>
          <w:sz w:val="24"/>
          <w:szCs w:val="24"/>
        </w:rPr>
        <w:t>Socialinės komunikacijos užsiėmime skatinamas tikslingas bendravimas ir bendradarbiavimas su kitu, plėtojamas gebėjimas klausyti ir išgirsti, susikalbėti su kitais siekiant bendro tikslo. Taikant aktyvius mokymosi metodus lavinami vaikų gebėjimai susitarti ir priimti bendrus sprendimus mažose grupelėse ir grupėje. Mokiniai dirba porose, analizuoja klausymosi įpročius ir bando nusakyti praktinių užduočių metu pagrindinius klausymosi ir bendradarbiavimo ypatumus, per bendrą piešinį arba koliažą perteikia bendravimo ir bendradarbiavimo gerąją patirtį. Pateikiamas bendras kūrybinis plakatas, kuriame pristatoma komandinio darbo ypatumai ir reflektuojama trumpai apie bendrą darbo rezultatą. Mokiniai supažindinami su komandinio darbo teigiamomis savybėmis, analizuoja komandinio darbo taisykles ir praktinės užduoties metu bando nustatyti komandos formavimo ir veikimo metu pagrindines daromas klaidas</w:t>
      </w:r>
      <w:r w:rsidR="00D71D43">
        <w:rPr>
          <w:rFonts w:ascii="Times New Roman" w:hAnsi="Times New Roman" w:cs="Times New Roman"/>
          <w:sz w:val="24"/>
          <w:szCs w:val="24"/>
        </w:rPr>
        <w:t>.</w:t>
      </w:r>
    </w:p>
    <w:p w:rsidR="008935BA" w:rsidRDefault="008935BA" w:rsidP="008935B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6.2.5. </w:t>
      </w:r>
      <w:r w:rsidRPr="008935BA">
        <w:rPr>
          <w:rFonts w:ascii="Times New Roman" w:hAnsi="Times New Roman" w:cs="Times New Roman"/>
          <w:sz w:val="24"/>
          <w:szCs w:val="24"/>
        </w:rPr>
        <w:t>Filosofijos dalykas skirtas supažindinti mokinius su pamatiniais filosofinio mąstymo bruožais, kurie leistų jiems sėkmingiau ugdyti ir išnaudoti savo kritinio mąstymo potencialą. Taip pat, taikant įvairius filosofinės didaktikos metodus, mokiniai skatinami spręsti konkrečias su mokymosi procesu bei kasdienėmis situacijomis susijusias problemas. Diskusijų metu mokiniai išmoks atpažinti mąstymo struktūras, jas identifikuoti ir rasti racionalius sprend</w:t>
      </w:r>
      <w:r w:rsidR="00D71D43">
        <w:rPr>
          <w:rFonts w:ascii="Times New Roman" w:hAnsi="Times New Roman" w:cs="Times New Roman"/>
          <w:sz w:val="24"/>
          <w:szCs w:val="24"/>
        </w:rPr>
        <w:t>imo būdus.</w:t>
      </w:r>
      <w:r w:rsidRPr="008935BA">
        <w:rPr>
          <w:rFonts w:ascii="Times New Roman" w:hAnsi="Times New Roman" w:cs="Times New Roman"/>
          <w:sz w:val="24"/>
          <w:szCs w:val="24"/>
        </w:rPr>
        <w:t xml:space="preserve"> </w:t>
      </w:r>
    </w:p>
    <w:p w:rsidR="008935BA" w:rsidRDefault="008935BA" w:rsidP="008935B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6.2.6. </w:t>
      </w:r>
      <w:r w:rsidRPr="008935BA">
        <w:rPr>
          <w:rFonts w:ascii="Times New Roman" w:hAnsi="Times New Roman" w:cs="Times New Roman"/>
          <w:sz w:val="24"/>
          <w:szCs w:val="24"/>
        </w:rPr>
        <w:t>Asmenybinio ugdymo srities teminis planas:</w:t>
      </w:r>
    </w:p>
    <w:p w:rsidR="00D71D43" w:rsidRDefault="00D71D43" w:rsidP="004B72B8">
      <w:pPr>
        <w:spacing w:after="0" w:line="240" w:lineRule="auto"/>
        <w:ind w:firstLine="1296"/>
        <w:jc w:val="right"/>
        <w:rPr>
          <w:rFonts w:ascii="Times New Roman" w:hAnsi="Times New Roman" w:cs="Times New Roman"/>
          <w:sz w:val="24"/>
          <w:szCs w:val="24"/>
        </w:rPr>
      </w:pPr>
    </w:p>
    <w:p w:rsidR="00D71D43" w:rsidRDefault="00D71D43" w:rsidP="004B72B8">
      <w:pPr>
        <w:spacing w:after="0" w:line="240" w:lineRule="auto"/>
        <w:ind w:firstLine="1296"/>
        <w:jc w:val="right"/>
        <w:rPr>
          <w:rFonts w:ascii="Times New Roman" w:hAnsi="Times New Roman" w:cs="Times New Roman"/>
          <w:sz w:val="24"/>
          <w:szCs w:val="24"/>
        </w:rPr>
      </w:pPr>
    </w:p>
    <w:p w:rsidR="00D71D43" w:rsidRDefault="00D71D43" w:rsidP="004B72B8">
      <w:pPr>
        <w:spacing w:after="0" w:line="240" w:lineRule="auto"/>
        <w:ind w:firstLine="1296"/>
        <w:jc w:val="right"/>
        <w:rPr>
          <w:rFonts w:ascii="Times New Roman" w:hAnsi="Times New Roman" w:cs="Times New Roman"/>
          <w:sz w:val="24"/>
          <w:szCs w:val="24"/>
        </w:rPr>
      </w:pPr>
    </w:p>
    <w:p w:rsidR="00D71D43" w:rsidRDefault="00D71D43" w:rsidP="004B72B8">
      <w:pPr>
        <w:spacing w:after="0" w:line="240" w:lineRule="auto"/>
        <w:ind w:firstLine="1296"/>
        <w:jc w:val="right"/>
        <w:rPr>
          <w:rFonts w:ascii="Times New Roman" w:hAnsi="Times New Roman" w:cs="Times New Roman"/>
          <w:sz w:val="24"/>
          <w:szCs w:val="24"/>
        </w:rPr>
      </w:pPr>
    </w:p>
    <w:p w:rsidR="00D71D43" w:rsidRDefault="00D71D43" w:rsidP="004B72B8">
      <w:pPr>
        <w:spacing w:after="0" w:line="240" w:lineRule="auto"/>
        <w:ind w:firstLine="1296"/>
        <w:jc w:val="right"/>
        <w:rPr>
          <w:rFonts w:ascii="Times New Roman" w:hAnsi="Times New Roman" w:cs="Times New Roman"/>
          <w:sz w:val="24"/>
          <w:szCs w:val="24"/>
        </w:rPr>
      </w:pPr>
    </w:p>
    <w:p w:rsidR="00D71D43" w:rsidRDefault="00D71D43" w:rsidP="004B72B8">
      <w:pPr>
        <w:spacing w:after="0" w:line="240" w:lineRule="auto"/>
        <w:ind w:firstLine="1296"/>
        <w:jc w:val="right"/>
        <w:rPr>
          <w:rFonts w:ascii="Times New Roman" w:hAnsi="Times New Roman" w:cs="Times New Roman"/>
          <w:sz w:val="24"/>
          <w:szCs w:val="24"/>
        </w:rPr>
      </w:pPr>
    </w:p>
    <w:p w:rsidR="00D71D43" w:rsidRDefault="00D71D43" w:rsidP="004B72B8">
      <w:pPr>
        <w:spacing w:after="0" w:line="240" w:lineRule="auto"/>
        <w:ind w:firstLine="1296"/>
        <w:jc w:val="right"/>
        <w:rPr>
          <w:rFonts w:ascii="Times New Roman" w:hAnsi="Times New Roman" w:cs="Times New Roman"/>
          <w:sz w:val="24"/>
          <w:szCs w:val="24"/>
        </w:rPr>
      </w:pPr>
    </w:p>
    <w:p w:rsidR="00D71D43" w:rsidRDefault="00D71D43" w:rsidP="004B72B8">
      <w:pPr>
        <w:spacing w:after="0" w:line="240" w:lineRule="auto"/>
        <w:ind w:firstLine="1296"/>
        <w:jc w:val="right"/>
        <w:rPr>
          <w:rFonts w:ascii="Times New Roman" w:hAnsi="Times New Roman" w:cs="Times New Roman"/>
          <w:sz w:val="24"/>
          <w:szCs w:val="24"/>
        </w:rPr>
      </w:pPr>
    </w:p>
    <w:p w:rsidR="00D71D43" w:rsidRDefault="00D71D43" w:rsidP="004B72B8">
      <w:pPr>
        <w:spacing w:after="0" w:line="240" w:lineRule="auto"/>
        <w:ind w:firstLine="1296"/>
        <w:jc w:val="right"/>
        <w:rPr>
          <w:rFonts w:ascii="Times New Roman" w:hAnsi="Times New Roman" w:cs="Times New Roman"/>
          <w:sz w:val="24"/>
          <w:szCs w:val="24"/>
        </w:rPr>
      </w:pPr>
    </w:p>
    <w:p w:rsidR="00D71D43" w:rsidRDefault="00D71D43" w:rsidP="004B72B8">
      <w:pPr>
        <w:spacing w:after="0" w:line="240" w:lineRule="auto"/>
        <w:ind w:firstLine="1296"/>
        <w:jc w:val="right"/>
        <w:rPr>
          <w:rFonts w:ascii="Times New Roman" w:hAnsi="Times New Roman" w:cs="Times New Roman"/>
          <w:sz w:val="24"/>
          <w:szCs w:val="24"/>
        </w:rPr>
      </w:pPr>
    </w:p>
    <w:p w:rsidR="00D71D43" w:rsidRDefault="00D71D43" w:rsidP="004B72B8">
      <w:pPr>
        <w:spacing w:after="0" w:line="240" w:lineRule="auto"/>
        <w:ind w:firstLine="1296"/>
        <w:jc w:val="right"/>
        <w:rPr>
          <w:rFonts w:ascii="Times New Roman" w:hAnsi="Times New Roman" w:cs="Times New Roman"/>
          <w:sz w:val="24"/>
          <w:szCs w:val="24"/>
        </w:rPr>
      </w:pPr>
    </w:p>
    <w:p w:rsidR="008935BA" w:rsidRDefault="008935BA" w:rsidP="004B72B8">
      <w:pPr>
        <w:spacing w:after="0" w:line="240" w:lineRule="auto"/>
        <w:ind w:firstLine="1296"/>
        <w:jc w:val="right"/>
        <w:rPr>
          <w:rFonts w:ascii="Times New Roman" w:hAnsi="Times New Roman" w:cs="Times New Roman"/>
          <w:sz w:val="24"/>
          <w:szCs w:val="24"/>
        </w:rPr>
      </w:pPr>
      <w:r>
        <w:rPr>
          <w:rFonts w:ascii="Times New Roman" w:hAnsi="Times New Roman" w:cs="Times New Roman"/>
          <w:sz w:val="24"/>
          <w:szCs w:val="24"/>
        </w:rPr>
        <w:t>2 lentelė</w:t>
      </w:r>
    </w:p>
    <w:tbl>
      <w:tblPr>
        <w:tblStyle w:val="Lentelstinklelis"/>
        <w:tblW w:w="9639" w:type="dxa"/>
        <w:tblInd w:w="108" w:type="dxa"/>
        <w:tblLayout w:type="fixed"/>
        <w:tblLook w:val="04A0" w:firstRow="1" w:lastRow="0" w:firstColumn="1" w:lastColumn="0" w:noHBand="0" w:noVBand="1"/>
      </w:tblPr>
      <w:tblGrid>
        <w:gridCol w:w="1701"/>
        <w:gridCol w:w="3828"/>
        <w:gridCol w:w="1275"/>
        <w:gridCol w:w="2835"/>
      </w:tblGrid>
      <w:tr w:rsidR="008935BA" w:rsidRPr="00C963FA" w:rsidTr="00D71D43">
        <w:tc>
          <w:tcPr>
            <w:tcW w:w="1701"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Dalykai</w:t>
            </w:r>
          </w:p>
        </w:tc>
        <w:tc>
          <w:tcPr>
            <w:tcW w:w="3828"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5" w:type="dxa"/>
            <w:tcBorders>
              <w:bottom w:val="single" w:sz="4" w:space="0" w:color="auto"/>
            </w:tcBorders>
          </w:tcPr>
          <w:p w:rsidR="008935BA" w:rsidRPr="006A7708" w:rsidRDefault="006303E8" w:rsidP="004B72B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835" w:type="dxa"/>
            <w:tcBorders>
              <w:bottom w:val="single" w:sz="4" w:space="0" w:color="auto"/>
            </w:tcBorders>
            <w:shd w:val="clear" w:color="auto" w:fill="auto"/>
          </w:tcPr>
          <w:p w:rsidR="008935BA" w:rsidRPr="00C963FA" w:rsidRDefault="008935BA" w:rsidP="004B72B8">
            <w:pPr>
              <w:rPr>
                <w:rFonts w:ascii="Times New Roman" w:hAnsi="Times New Roman" w:cs="Times New Roman"/>
                <w:sz w:val="24"/>
                <w:szCs w:val="24"/>
              </w:rPr>
            </w:pPr>
            <w:r>
              <w:rPr>
                <w:rFonts w:ascii="Times New Roman" w:hAnsi="Times New Roman" w:cs="Times New Roman"/>
                <w:sz w:val="24"/>
                <w:szCs w:val="24"/>
              </w:rPr>
              <w:t>Užsiėmimų vieta</w:t>
            </w:r>
          </w:p>
        </w:tc>
      </w:tr>
      <w:tr w:rsidR="008935BA" w:rsidRPr="00C963FA" w:rsidTr="00D71D43">
        <w:trPr>
          <w:trHeight w:val="275"/>
        </w:trPr>
        <w:tc>
          <w:tcPr>
            <w:tcW w:w="1701" w:type="dxa"/>
            <w:vMerge w:val="restart"/>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Fizinis aktyvumas</w:t>
            </w:r>
          </w:p>
        </w:tc>
        <w:tc>
          <w:tcPr>
            <w:tcW w:w="3828" w:type="dxa"/>
          </w:tcPr>
          <w:p w:rsidR="008935BA" w:rsidRPr="006A7708" w:rsidRDefault="008935BA" w:rsidP="004B72B8">
            <w:pPr>
              <w:rPr>
                <w:rFonts w:ascii="Times New Roman" w:hAnsi="Times New Roman" w:cs="Times New Roman"/>
                <w:sz w:val="24"/>
                <w:szCs w:val="24"/>
              </w:rPr>
            </w:pPr>
            <w:r w:rsidRPr="006A7708">
              <w:rPr>
                <w:rFonts w:ascii="Times New Roman" w:hAnsi="Times New Roman" w:cs="Times New Roman"/>
                <w:sz w:val="24"/>
                <w:szCs w:val="24"/>
              </w:rPr>
              <w:t>Su sveikata susijęs fizinis aktyvumas: mokyklos poveikis</w:t>
            </w:r>
          </w:p>
        </w:tc>
        <w:tc>
          <w:tcPr>
            <w:tcW w:w="1275"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shd w:val="clear" w:color="auto" w:fill="auto"/>
          </w:tcPr>
          <w:p w:rsidR="008935BA" w:rsidRPr="00C963FA" w:rsidRDefault="008935BA" w:rsidP="004B72B8">
            <w:pPr>
              <w:rPr>
                <w:rFonts w:ascii="Times New Roman" w:hAnsi="Times New Roman" w:cs="Times New Roman"/>
                <w:sz w:val="24"/>
                <w:szCs w:val="24"/>
              </w:rPr>
            </w:pPr>
            <w:r>
              <w:rPr>
                <w:rFonts w:ascii="Times New Roman" w:hAnsi="Times New Roman" w:cs="Times New Roman"/>
                <w:sz w:val="24"/>
                <w:szCs w:val="24"/>
              </w:rPr>
              <w:t>Lietuvos sporto universitetas</w:t>
            </w:r>
          </w:p>
          <w:p w:rsidR="008935BA" w:rsidRPr="00C963FA" w:rsidRDefault="008935BA" w:rsidP="004B72B8">
            <w:pPr>
              <w:rPr>
                <w:rFonts w:ascii="Times New Roman" w:hAnsi="Times New Roman" w:cs="Times New Roman"/>
                <w:sz w:val="24"/>
                <w:szCs w:val="24"/>
              </w:rPr>
            </w:pPr>
          </w:p>
        </w:tc>
      </w:tr>
      <w:tr w:rsidR="008935BA" w:rsidRPr="00C963FA" w:rsidTr="00D71D43">
        <w:trPr>
          <w:trHeight w:val="141"/>
        </w:trPr>
        <w:tc>
          <w:tcPr>
            <w:tcW w:w="1701" w:type="dxa"/>
            <w:vMerge/>
          </w:tcPr>
          <w:p w:rsidR="008935BA" w:rsidRPr="006A7708" w:rsidRDefault="008935BA" w:rsidP="004B72B8">
            <w:pPr>
              <w:jc w:val="center"/>
              <w:rPr>
                <w:rFonts w:ascii="Times New Roman" w:hAnsi="Times New Roman" w:cs="Times New Roman"/>
                <w:sz w:val="24"/>
                <w:szCs w:val="24"/>
              </w:rPr>
            </w:pPr>
          </w:p>
        </w:tc>
        <w:tc>
          <w:tcPr>
            <w:tcW w:w="3828" w:type="dxa"/>
          </w:tcPr>
          <w:p w:rsidR="008935BA" w:rsidRPr="006A7708" w:rsidRDefault="008935BA" w:rsidP="004B72B8">
            <w:pPr>
              <w:rPr>
                <w:rFonts w:ascii="Times New Roman" w:hAnsi="Times New Roman" w:cs="Times New Roman"/>
                <w:sz w:val="24"/>
                <w:szCs w:val="24"/>
              </w:rPr>
            </w:pPr>
            <w:r w:rsidRPr="006A7708">
              <w:rPr>
                <w:rFonts w:ascii="Times New Roman" w:hAnsi="Times New Roman" w:cs="Times New Roman"/>
                <w:sz w:val="24"/>
                <w:szCs w:val="24"/>
              </w:rPr>
              <w:t>Informacinės technologijos kūno kultūroje</w:t>
            </w:r>
          </w:p>
        </w:tc>
        <w:tc>
          <w:tcPr>
            <w:tcW w:w="1275" w:type="dxa"/>
            <w:tcBorders>
              <w:bottom w:val="single" w:sz="4" w:space="0" w:color="auto"/>
            </w:tcBorders>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shd w:val="clear" w:color="auto" w:fill="auto"/>
          </w:tcPr>
          <w:p w:rsidR="008935BA" w:rsidRPr="00C963FA" w:rsidRDefault="008935BA" w:rsidP="004B72B8">
            <w:pPr>
              <w:rPr>
                <w:rFonts w:ascii="Times New Roman" w:hAnsi="Times New Roman" w:cs="Times New Roman"/>
                <w:sz w:val="24"/>
                <w:szCs w:val="24"/>
              </w:rPr>
            </w:pPr>
          </w:p>
        </w:tc>
      </w:tr>
      <w:tr w:rsidR="008935BA" w:rsidRPr="00C963FA" w:rsidTr="00D71D43">
        <w:trPr>
          <w:trHeight w:val="96"/>
        </w:trPr>
        <w:tc>
          <w:tcPr>
            <w:tcW w:w="1701" w:type="dxa"/>
            <w:vMerge/>
          </w:tcPr>
          <w:p w:rsidR="008935BA" w:rsidRPr="006A7708" w:rsidRDefault="008935BA" w:rsidP="004B72B8">
            <w:pPr>
              <w:jc w:val="center"/>
              <w:rPr>
                <w:rFonts w:ascii="Times New Roman" w:hAnsi="Times New Roman" w:cs="Times New Roman"/>
                <w:sz w:val="24"/>
                <w:szCs w:val="24"/>
              </w:rPr>
            </w:pPr>
          </w:p>
        </w:tc>
        <w:tc>
          <w:tcPr>
            <w:tcW w:w="3828" w:type="dxa"/>
          </w:tcPr>
          <w:p w:rsidR="008935BA" w:rsidRPr="006A7708" w:rsidRDefault="008935BA" w:rsidP="004B72B8">
            <w:pPr>
              <w:rPr>
                <w:rFonts w:ascii="Times New Roman" w:hAnsi="Times New Roman" w:cs="Times New Roman"/>
                <w:sz w:val="24"/>
                <w:szCs w:val="24"/>
              </w:rPr>
            </w:pPr>
            <w:r w:rsidRPr="006A7708">
              <w:rPr>
                <w:rFonts w:ascii="Times New Roman" w:hAnsi="Times New Roman" w:cs="Times New Roman"/>
                <w:sz w:val="24"/>
                <w:szCs w:val="24"/>
              </w:rPr>
              <w:t>Fizinis aktyvumas pertraukų metu</w:t>
            </w:r>
          </w:p>
        </w:tc>
        <w:tc>
          <w:tcPr>
            <w:tcW w:w="1275"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tcBorders>
              <w:bottom w:val="single" w:sz="4" w:space="0" w:color="auto"/>
            </w:tcBorders>
            <w:shd w:val="clear" w:color="auto" w:fill="auto"/>
          </w:tcPr>
          <w:p w:rsidR="008935BA" w:rsidRPr="00C963FA" w:rsidRDefault="008935BA" w:rsidP="004B72B8">
            <w:pPr>
              <w:rPr>
                <w:rFonts w:ascii="Times New Roman" w:hAnsi="Times New Roman" w:cs="Times New Roman"/>
                <w:sz w:val="24"/>
                <w:szCs w:val="24"/>
              </w:rPr>
            </w:pPr>
          </w:p>
        </w:tc>
      </w:tr>
      <w:tr w:rsidR="008935BA" w:rsidRPr="00C963FA" w:rsidTr="00D71D43">
        <w:trPr>
          <w:trHeight w:val="238"/>
        </w:trPr>
        <w:tc>
          <w:tcPr>
            <w:tcW w:w="1701"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 xml:space="preserve">Psichologija </w:t>
            </w:r>
          </w:p>
        </w:tc>
        <w:tc>
          <w:tcPr>
            <w:tcW w:w="3828" w:type="dxa"/>
          </w:tcPr>
          <w:p w:rsidR="008935BA" w:rsidRPr="006A7708" w:rsidRDefault="008935BA" w:rsidP="004B72B8">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 xml:space="preserve">Pozityvus emocingumas </w:t>
            </w:r>
          </w:p>
        </w:tc>
        <w:tc>
          <w:tcPr>
            <w:tcW w:w="1275"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8935BA" w:rsidRPr="00C963FA" w:rsidRDefault="008935BA" w:rsidP="004B72B8">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8935BA" w:rsidRPr="00C963FA" w:rsidTr="00D71D43">
        <w:trPr>
          <w:trHeight w:val="301"/>
        </w:trPr>
        <w:tc>
          <w:tcPr>
            <w:tcW w:w="1701"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Karjeros planavimas</w:t>
            </w:r>
          </w:p>
        </w:tc>
        <w:tc>
          <w:tcPr>
            <w:tcW w:w="3828" w:type="dxa"/>
          </w:tcPr>
          <w:p w:rsidR="008935BA" w:rsidRPr="006A7708" w:rsidRDefault="008935BA" w:rsidP="004B72B8">
            <w:pPr>
              <w:rPr>
                <w:rFonts w:ascii="Times New Roman" w:eastAsia="Times New Roman" w:hAnsi="Times New Roman" w:cs="Times New Roman"/>
                <w:sz w:val="24"/>
                <w:szCs w:val="24"/>
              </w:rPr>
            </w:pPr>
            <w:r w:rsidRPr="006A7708">
              <w:rPr>
                <w:rFonts w:ascii="Times New Roman" w:hAnsi="Times New Roman" w:cs="Times New Roman"/>
                <w:sz w:val="24"/>
                <w:szCs w:val="24"/>
              </w:rPr>
              <w:t>Kaip svajones paversti realybe, mano ateities vizija</w:t>
            </w:r>
          </w:p>
        </w:tc>
        <w:tc>
          <w:tcPr>
            <w:tcW w:w="1275"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8935BA" w:rsidRPr="00C963FA" w:rsidRDefault="008935BA" w:rsidP="004B72B8">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F47A90" w:rsidRPr="00C963FA" w:rsidTr="00D71D43">
        <w:trPr>
          <w:trHeight w:val="242"/>
        </w:trPr>
        <w:tc>
          <w:tcPr>
            <w:tcW w:w="1701" w:type="dxa"/>
          </w:tcPr>
          <w:p w:rsidR="00F47A90" w:rsidRPr="006A7708" w:rsidRDefault="00F47A90" w:rsidP="004B72B8">
            <w:pPr>
              <w:jc w:val="center"/>
              <w:rPr>
                <w:rFonts w:ascii="Times New Roman" w:hAnsi="Times New Roman" w:cs="Times New Roman"/>
                <w:sz w:val="24"/>
                <w:szCs w:val="24"/>
              </w:rPr>
            </w:pPr>
            <w:r w:rsidRPr="006A7708">
              <w:rPr>
                <w:rFonts w:ascii="Times New Roman" w:hAnsi="Times New Roman" w:cs="Times New Roman"/>
                <w:sz w:val="24"/>
                <w:szCs w:val="24"/>
              </w:rPr>
              <w:t>Socialinė komunikacija</w:t>
            </w:r>
          </w:p>
        </w:tc>
        <w:tc>
          <w:tcPr>
            <w:tcW w:w="3828" w:type="dxa"/>
          </w:tcPr>
          <w:p w:rsidR="00F47A90" w:rsidRPr="006A7708" w:rsidRDefault="00F47A90" w:rsidP="004B72B8">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Bendravimas ir bendradarbiavimas</w:t>
            </w:r>
          </w:p>
        </w:tc>
        <w:tc>
          <w:tcPr>
            <w:tcW w:w="1275" w:type="dxa"/>
          </w:tcPr>
          <w:p w:rsidR="00F47A90" w:rsidRPr="006A7708" w:rsidRDefault="00F47A90"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shd w:val="clear" w:color="auto" w:fill="auto"/>
          </w:tcPr>
          <w:p w:rsidR="00F47A90" w:rsidRPr="00C963FA" w:rsidRDefault="00F47A90" w:rsidP="004B72B8">
            <w:pPr>
              <w:rPr>
                <w:rFonts w:ascii="Times New Roman" w:hAnsi="Times New Roman" w:cs="Times New Roman"/>
                <w:sz w:val="24"/>
                <w:szCs w:val="24"/>
              </w:rPr>
            </w:pPr>
            <w:r>
              <w:rPr>
                <w:rFonts w:ascii="Times New Roman" w:hAnsi="Times New Roman" w:cs="Times New Roman"/>
                <w:sz w:val="24"/>
                <w:szCs w:val="24"/>
              </w:rPr>
              <w:t xml:space="preserve">Vytauto Didžiojo universitetas </w:t>
            </w:r>
          </w:p>
          <w:p w:rsidR="00F47A90" w:rsidRPr="00C963FA" w:rsidRDefault="00F47A90" w:rsidP="004B72B8">
            <w:pPr>
              <w:rPr>
                <w:rFonts w:ascii="Times New Roman" w:hAnsi="Times New Roman" w:cs="Times New Roman"/>
                <w:sz w:val="24"/>
                <w:szCs w:val="24"/>
              </w:rPr>
            </w:pPr>
          </w:p>
        </w:tc>
      </w:tr>
      <w:tr w:rsidR="00F47A90" w:rsidRPr="00C963FA" w:rsidTr="00D71D43">
        <w:trPr>
          <w:trHeight w:val="218"/>
        </w:trPr>
        <w:tc>
          <w:tcPr>
            <w:tcW w:w="1701" w:type="dxa"/>
            <w:tcBorders>
              <w:top w:val="nil"/>
              <w:bottom w:val="nil"/>
            </w:tcBorders>
          </w:tcPr>
          <w:p w:rsidR="00F47A90" w:rsidRPr="006A7708" w:rsidRDefault="00F47A90" w:rsidP="004B72B8">
            <w:pPr>
              <w:jc w:val="center"/>
              <w:rPr>
                <w:rFonts w:ascii="Times New Roman" w:hAnsi="Times New Roman" w:cs="Times New Roman"/>
                <w:sz w:val="24"/>
                <w:szCs w:val="24"/>
              </w:rPr>
            </w:pPr>
            <w:r w:rsidRPr="006A7708">
              <w:rPr>
                <w:rFonts w:ascii="Times New Roman" w:hAnsi="Times New Roman" w:cs="Times New Roman"/>
                <w:sz w:val="24"/>
                <w:szCs w:val="24"/>
              </w:rPr>
              <w:t xml:space="preserve">Filosofija </w:t>
            </w:r>
          </w:p>
        </w:tc>
        <w:tc>
          <w:tcPr>
            <w:tcW w:w="3828" w:type="dxa"/>
          </w:tcPr>
          <w:p w:rsidR="00F47A90" w:rsidRPr="006A7708" w:rsidRDefault="00F47A90" w:rsidP="004B72B8">
            <w:pPr>
              <w:rPr>
                <w:rFonts w:ascii="Times New Roman" w:eastAsia="Times New Roman" w:hAnsi="Times New Roman" w:cs="Times New Roman"/>
                <w:color w:val="FF0000"/>
                <w:sz w:val="24"/>
                <w:szCs w:val="24"/>
              </w:rPr>
            </w:pPr>
            <w:r w:rsidRPr="006A7708">
              <w:rPr>
                <w:rFonts w:ascii="Times New Roman" w:eastAsia="Times New Roman" w:hAnsi="Times New Roman" w:cs="Times New Roman"/>
                <w:sz w:val="24"/>
                <w:szCs w:val="24"/>
              </w:rPr>
              <w:t>Filosofinis mąstymas ir jo taikymas mokymosi procese</w:t>
            </w:r>
          </w:p>
        </w:tc>
        <w:tc>
          <w:tcPr>
            <w:tcW w:w="1275" w:type="dxa"/>
          </w:tcPr>
          <w:p w:rsidR="00F47A90" w:rsidRPr="006A7708" w:rsidRDefault="00F47A90"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shd w:val="clear" w:color="auto" w:fill="auto"/>
          </w:tcPr>
          <w:p w:rsidR="00F47A90" w:rsidRPr="00C963FA" w:rsidRDefault="00F47A90" w:rsidP="004B72B8">
            <w:pPr>
              <w:rPr>
                <w:rFonts w:ascii="Times New Roman" w:hAnsi="Times New Roman" w:cs="Times New Roman"/>
                <w:sz w:val="24"/>
                <w:szCs w:val="24"/>
              </w:rPr>
            </w:pPr>
          </w:p>
        </w:tc>
      </w:tr>
      <w:tr w:rsidR="00F47A90" w:rsidRPr="00C963FA" w:rsidTr="00D71D43">
        <w:trPr>
          <w:trHeight w:val="218"/>
        </w:trPr>
        <w:tc>
          <w:tcPr>
            <w:tcW w:w="1701" w:type="dxa"/>
            <w:tcBorders>
              <w:top w:val="nil"/>
              <w:bottom w:val="single" w:sz="4" w:space="0" w:color="auto"/>
            </w:tcBorders>
          </w:tcPr>
          <w:p w:rsidR="00F47A90" w:rsidRPr="006A7708" w:rsidRDefault="00F47A90" w:rsidP="004B72B8">
            <w:pPr>
              <w:jc w:val="center"/>
              <w:rPr>
                <w:rFonts w:ascii="Times New Roman" w:hAnsi="Times New Roman" w:cs="Times New Roman"/>
                <w:sz w:val="24"/>
                <w:szCs w:val="24"/>
              </w:rPr>
            </w:pPr>
          </w:p>
        </w:tc>
        <w:tc>
          <w:tcPr>
            <w:tcW w:w="3828" w:type="dxa"/>
            <w:tcBorders>
              <w:bottom w:val="single" w:sz="4" w:space="0" w:color="auto"/>
            </w:tcBorders>
          </w:tcPr>
          <w:p w:rsidR="00F47A90" w:rsidRPr="006A7708" w:rsidRDefault="00F47A90" w:rsidP="004B72B8">
            <w:pPr>
              <w:rPr>
                <w:rFonts w:ascii="Times New Roman" w:eastAsia="Times New Roman" w:hAnsi="Times New Roman" w:cs="Times New Roman"/>
                <w:sz w:val="24"/>
                <w:szCs w:val="24"/>
              </w:rPr>
            </w:pPr>
            <w:r>
              <w:rPr>
                <w:rFonts w:ascii="Times New Roman" w:eastAsia="Times New Roman" w:hAnsi="Times New Roman" w:cs="Times New Roman"/>
                <w:sz w:val="24"/>
                <w:szCs w:val="24"/>
              </w:rPr>
              <w:t>Filosofinio mąstymo reikšmė kasdieniame žmogaus gyvenime</w:t>
            </w:r>
          </w:p>
        </w:tc>
        <w:tc>
          <w:tcPr>
            <w:tcW w:w="1275" w:type="dxa"/>
          </w:tcPr>
          <w:p w:rsidR="00F47A90" w:rsidRPr="006A7708" w:rsidRDefault="00F47A90"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835" w:type="dxa"/>
            <w:vMerge/>
            <w:shd w:val="clear" w:color="auto" w:fill="auto"/>
          </w:tcPr>
          <w:p w:rsidR="00F47A90" w:rsidRPr="00C963FA" w:rsidRDefault="00F47A90" w:rsidP="004B72B8">
            <w:pPr>
              <w:rPr>
                <w:rFonts w:ascii="Times New Roman" w:hAnsi="Times New Roman" w:cs="Times New Roman"/>
                <w:sz w:val="24"/>
                <w:szCs w:val="24"/>
              </w:rPr>
            </w:pPr>
          </w:p>
        </w:tc>
      </w:tr>
    </w:tbl>
    <w:p w:rsidR="008935BA" w:rsidRDefault="008935BA" w:rsidP="008935BA">
      <w:pPr>
        <w:spacing w:after="0" w:line="360" w:lineRule="auto"/>
        <w:ind w:firstLine="1296"/>
        <w:rPr>
          <w:rFonts w:ascii="Times New Roman" w:hAnsi="Times New Roman" w:cs="Times New Roman"/>
          <w:sz w:val="24"/>
          <w:szCs w:val="24"/>
        </w:rPr>
      </w:pPr>
    </w:p>
    <w:p w:rsidR="008935BA" w:rsidRDefault="00517ADF"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6.3. </w:t>
      </w:r>
      <w:r w:rsidRPr="00517ADF">
        <w:rPr>
          <w:rFonts w:ascii="Times New Roman" w:hAnsi="Times New Roman" w:cs="Times New Roman"/>
          <w:sz w:val="24"/>
          <w:szCs w:val="24"/>
        </w:rPr>
        <w:t xml:space="preserve">10 kl. mokiniams – psichologijos, karjeros planavimo, socialinės komunikacijos ir filosofijos dalykų </w:t>
      </w:r>
      <w:r w:rsidR="00B37B10">
        <w:rPr>
          <w:rFonts w:ascii="Times New Roman" w:hAnsi="Times New Roman" w:cs="Times New Roman"/>
          <w:sz w:val="24"/>
          <w:szCs w:val="24"/>
        </w:rPr>
        <w:t>turinys</w:t>
      </w:r>
      <w:r w:rsidRPr="00517ADF">
        <w:rPr>
          <w:rFonts w:ascii="Times New Roman" w:hAnsi="Times New Roman" w:cs="Times New Roman"/>
          <w:sz w:val="24"/>
          <w:szCs w:val="24"/>
        </w:rPr>
        <w:t>.</w:t>
      </w:r>
      <w:r>
        <w:rPr>
          <w:rFonts w:ascii="Times New Roman" w:hAnsi="Times New Roman" w:cs="Times New Roman"/>
          <w:sz w:val="24"/>
          <w:szCs w:val="24"/>
        </w:rPr>
        <w:t xml:space="preserve"> </w:t>
      </w:r>
      <w:r w:rsidRPr="00517ADF">
        <w:rPr>
          <w:rFonts w:ascii="Times New Roman" w:hAnsi="Times New Roman" w:cs="Times New Roman"/>
          <w:sz w:val="24"/>
          <w:szCs w:val="24"/>
        </w:rPr>
        <w:t>Asmeny</w:t>
      </w:r>
      <w:r>
        <w:rPr>
          <w:rFonts w:ascii="Times New Roman" w:hAnsi="Times New Roman" w:cs="Times New Roman"/>
          <w:sz w:val="24"/>
          <w:szCs w:val="24"/>
        </w:rPr>
        <w:t>binio ugdymo sričiai skiriama 8</w:t>
      </w:r>
      <w:r w:rsidRPr="00517ADF">
        <w:rPr>
          <w:rFonts w:ascii="Times New Roman" w:hAnsi="Times New Roman" w:cs="Times New Roman"/>
          <w:sz w:val="24"/>
          <w:szCs w:val="24"/>
        </w:rPr>
        <w:t xml:space="preserve"> </w:t>
      </w:r>
      <w:r w:rsidR="00C22998">
        <w:rPr>
          <w:rFonts w:ascii="Times New Roman" w:hAnsi="Times New Roman" w:cs="Times New Roman"/>
          <w:sz w:val="24"/>
          <w:szCs w:val="24"/>
        </w:rPr>
        <w:t>val. per mokslo metus. Užsiėmimai vyksta 1-ąjį pusmetį.</w:t>
      </w:r>
    </w:p>
    <w:p w:rsidR="008935BA" w:rsidRDefault="008935BA"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6.3.1. </w:t>
      </w:r>
      <w:r w:rsidRPr="008935BA">
        <w:rPr>
          <w:rFonts w:ascii="Times New Roman" w:hAnsi="Times New Roman" w:cs="Times New Roman"/>
          <w:sz w:val="24"/>
          <w:szCs w:val="24"/>
        </w:rPr>
        <w:t xml:space="preserve">Psichologijos dalykas skirtas mokinių savižinai ir saviugdai: asmenybės individualių savybių ir jų raiškos atskleidimui, savęs vertinimo studijavimui ir korekcijai. </w:t>
      </w:r>
      <w:r w:rsidR="00DC44FD">
        <w:rPr>
          <w:rFonts w:ascii="Times New Roman" w:hAnsi="Times New Roman" w:cs="Times New Roman"/>
          <w:sz w:val="24"/>
          <w:szCs w:val="24"/>
        </w:rPr>
        <w:t>L</w:t>
      </w:r>
      <w:r w:rsidRPr="008935BA">
        <w:rPr>
          <w:rFonts w:ascii="Times New Roman" w:hAnsi="Times New Roman" w:cs="Times New Roman"/>
          <w:sz w:val="24"/>
          <w:szCs w:val="24"/>
        </w:rPr>
        <w:t>avinami mokinių gebėjimai pažinti ir reguliuoti savo ir kitų žmonių emocijas. Išklausę dalyko kursą mokiniai žinos įvairius savianalizės būdus, supras kai kuriuos savojo „Aš“ aspektus bei pozityvaus savęs vertinimo reikšmę, pažins emocinio intelekto struktūros modelį ir gebės įgytas žinias pa</w:t>
      </w:r>
      <w:r w:rsidR="00D71D43">
        <w:rPr>
          <w:rFonts w:ascii="Times New Roman" w:hAnsi="Times New Roman" w:cs="Times New Roman"/>
          <w:sz w:val="24"/>
          <w:szCs w:val="24"/>
        </w:rPr>
        <w:t>naudoti saviugdai.</w:t>
      </w:r>
    </w:p>
    <w:p w:rsidR="008935BA" w:rsidRDefault="008935BA"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6.3.2. </w:t>
      </w:r>
      <w:r w:rsidRPr="008935BA">
        <w:rPr>
          <w:rFonts w:ascii="Times New Roman" w:hAnsi="Times New Roman" w:cs="Times New Roman"/>
          <w:sz w:val="24"/>
          <w:szCs w:val="24"/>
        </w:rPr>
        <w:t>Karjeros planavimo dalykas skirtas aptarti</w:t>
      </w:r>
      <w:r w:rsidR="00D71D43">
        <w:rPr>
          <w:rFonts w:ascii="Times New Roman" w:hAnsi="Times New Roman" w:cs="Times New Roman"/>
          <w:sz w:val="24"/>
          <w:szCs w:val="24"/>
        </w:rPr>
        <w:t>,</w:t>
      </w:r>
      <w:r w:rsidRPr="008935BA">
        <w:rPr>
          <w:rFonts w:ascii="Times New Roman" w:hAnsi="Times New Roman" w:cs="Times New Roman"/>
          <w:sz w:val="24"/>
          <w:szCs w:val="24"/>
        </w:rPr>
        <w:t xml:space="preserve"> kodėl naudinga ir būtina planuoti savo karjerą. Užsiėmimo metu mokiniai įgyja žinių ir įsisavina</w:t>
      </w:r>
      <w:r w:rsidR="00D71D43">
        <w:rPr>
          <w:rFonts w:ascii="Times New Roman" w:hAnsi="Times New Roman" w:cs="Times New Roman"/>
          <w:sz w:val="24"/>
          <w:szCs w:val="24"/>
        </w:rPr>
        <w:t>,</w:t>
      </w:r>
      <w:r w:rsidRPr="008935BA">
        <w:rPr>
          <w:rFonts w:ascii="Times New Roman" w:hAnsi="Times New Roman" w:cs="Times New Roman"/>
          <w:sz w:val="24"/>
          <w:szCs w:val="24"/>
        </w:rPr>
        <w:t xml:space="preserve"> kas yra karjera ir karjeros planavimo procesas, kaip galima pačiam planuoti ir valdyti savo karjerą. Dalyviai praktiškai sužino ir gauna patarimų</w:t>
      </w:r>
      <w:r w:rsidR="00D71D43">
        <w:rPr>
          <w:rFonts w:ascii="Times New Roman" w:hAnsi="Times New Roman" w:cs="Times New Roman"/>
          <w:sz w:val="24"/>
          <w:szCs w:val="24"/>
        </w:rPr>
        <w:t>,</w:t>
      </w:r>
      <w:r w:rsidRPr="008935BA">
        <w:rPr>
          <w:rFonts w:ascii="Times New Roman" w:hAnsi="Times New Roman" w:cs="Times New Roman"/>
          <w:sz w:val="24"/>
          <w:szCs w:val="24"/>
        </w:rPr>
        <w:t xml:space="preserve"> kaip efektyviai siekti savo karjeros tikslų. Paskaitos metu kalbama apie laiko planavimą, kuris yra vienas svarbiausių dalykų kelyje į sėkmingą karjerą. Susitikimo metu pristatomi būdai, kaip susikurti trokštamos karjeros viziją, išsikelti motyvuojančius tikslus ir pasiruošti tikslingą planą savo siekiams realizuoti. Išklausę dalyko kursą mokiniai gebės suformuoti motyvuojančius tikslus bei pasiruošti karjeros planą savo si</w:t>
      </w:r>
      <w:r w:rsidR="00DC44FD">
        <w:rPr>
          <w:rFonts w:ascii="Times New Roman" w:hAnsi="Times New Roman" w:cs="Times New Roman"/>
          <w:sz w:val="24"/>
          <w:szCs w:val="24"/>
        </w:rPr>
        <w:t>ekiams ir vizijoms įgyvendinti</w:t>
      </w:r>
      <w:r w:rsidR="00D71D43">
        <w:rPr>
          <w:rFonts w:ascii="Times New Roman" w:hAnsi="Times New Roman" w:cs="Times New Roman"/>
          <w:sz w:val="24"/>
          <w:szCs w:val="24"/>
        </w:rPr>
        <w:t>.</w:t>
      </w:r>
    </w:p>
    <w:p w:rsidR="008935BA" w:rsidRDefault="008935BA"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6.3.3. </w:t>
      </w:r>
      <w:r w:rsidRPr="008935BA">
        <w:rPr>
          <w:rFonts w:ascii="Times New Roman" w:hAnsi="Times New Roman" w:cs="Times New Roman"/>
          <w:sz w:val="24"/>
          <w:szCs w:val="24"/>
        </w:rPr>
        <w:t xml:space="preserve"> Socialinės komunikacijos užsiėmime susipažįstama su kitų šalių kultūromis, apžvelgiama tarpkultūriškumo samprata, lavinama empatija kitam ir kitokiam,  aptariamos bendravimo ir bendro darbo galimybės tarpkultūrinėje aplinkoje, su kitokios kultūros žmonėmis, susipažįstama su bendrų tarptautinių  projektų inicijavimo ir vykdymo  ypatumais, pateikiamos praktinės situacijos, kurių metu moksleiviai bando atrasti geriausius sprendimo variantus, susijusius su empatija ir bendradarbiavimu. Pristatoma situacijos analizė, kuri susijusi su aktualiais ir šių dienų įvykiais, akcentuojant bendradarbiavimą tarp skirtingų kultūrų ir geruosius pavyzdžius.   Išklausę dalyko kursą mokiniai gebės priimti sprendimus ir veikti kartu, suvokdami tarpkultūrinius žmonių skirt</w:t>
      </w:r>
      <w:r w:rsidR="00D71D43">
        <w:rPr>
          <w:rFonts w:ascii="Times New Roman" w:hAnsi="Times New Roman" w:cs="Times New Roman"/>
          <w:sz w:val="24"/>
          <w:szCs w:val="24"/>
        </w:rPr>
        <w:t>umus bei tarptautinį kontekstą.</w:t>
      </w:r>
    </w:p>
    <w:p w:rsidR="00517ADF" w:rsidRDefault="008935BA"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17ADF" w:rsidRPr="00517ADF">
        <w:rPr>
          <w:rFonts w:ascii="Times New Roman" w:hAnsi="Times New Roman" w:cs="Times New Roman"/>
          <w:sz w:val="24"/>
          <w:szCs w:val="24"/>
        </w:rPr>
        <w:t xml:space="preserve"> </w:t>
      </w:r>
      <w:r>
        <w:rPr>
          <w:rFonts w:ascii="Times New Roman" w:hAnsi="Times New Roman" w:cs="Times New Roman"/>
          <w:sz w:val="24"/>
          <w:szCs w:val="24"/>
        </w:rPr>
        <w:t xml:space="preserve">6.3.4. </w:t>
      </w:r>
      <w:r w:rsidRPr="008935BA">
        <w:rPr>
          <w:rFonts w:ascii="Times New Roman" w:hAnsi="Times New Roman" w:cs="Times New Roman"/>
          <w:sz w:val="24"/>
          <w:szCs w:val="24"/>
        </w:rPr>
        <w:t>Filosofijos dalykas užsiėmime pateikiamas kaip galimybė disponuoti universaliomis mąstymo priemonėmis, kurios leidžia tiksliau formuluoti problemas, jas įvardyti ir spręsti. Lavinami mokinių savarankiško kritinio mąstymo gebėjimai, atidumas įvairioms socialinėms, etinėms problemoms ir r</w:t>
      </w:r>
      <w:r w:rsidR="00DC44FD">
        <w:rPr>
          <w:rFonts w:ascii="Times New Roman" w:hAnsi="Times New Roman" w:cs="Times New Roman"/>
          <w:sz w:val="24"/>
          <w:szCs w:val="24"/>
        </w:rPr>
        <w:t>acionalių jų sprendimų paieška</w:t>
      </w:r>
      <w:r w:rsidR="00D71D43">
        <w:rPr>
          <w:rFonts w:ascii="Times New Roman" w:hAnsi="Times New Roman" w:cs="Times New Roman"/>
          <w:sz w:val="24"/>
          <w:szCs w:val="24"/>
        </w:rPr>
        <w:t>.</w:t>
      </w:r>
    </w:p>
    <w:p w:rsidR="008935BA" w:rsidRDefault="008935BA"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6.3.5. </w:t>
      </w:r>
      <w:r w:rsidRPr="008935BA">
        <w:rPr>
          <w:rFonts w:ascii="Times New Roman" w:hAnsi="Times New Roman" w:cs="Times New Roman"/>
          <w:sz w:val="24"/>
          <w:szCs w:val="24"/>
        </w:rPr>
        <w:t>Asmenybinio ugdymo srities teminis planas:</w:t>
      </w:r>
    </w:p>
    <w:p w:rsidR="008935BA" w:rsidRDefault="008935BA"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 lentelė</w:t>
      </w:r>
    </w:p>
    <w:tbl>
      <w:tblPr>
        <w:tblStyle w:val="Lentelstinklelis"/>
        <w:tblW w:w="9639" w:type="dxa"/>
        <w:tblInd w:w="108" w:type="dxa"/>
        <w:tblLayout w:type="fixed"/>
        <w:tblLook w:val="04A0" w:firstRow="1" w:lastRow="0" w:firstColumn="1" w:lastColumn="0" w:noHBand="0" w:noVBand="1"/>
      </w:tblPr>
      <w:tblGrid>
        <w:gridCol w:w="1843"/>
        <w:gridCol w:w="3969"/>
        <w:gridCol w:w="1276"/>
        <w:gridCol w:w="2551"/>
      </w:tblGrid>
      <w:tr w:rsidR="008935BA" w:rsidRPr="000E3EBF" w:rsidTr="00D71D43">
        <w:tc>
          <w:tcPr>
            <w:tcW w:w="1843"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Dalykai</w:t>
            </w:r>
          </w:p>
        </w:tc>
        <w:tc>
          <w:tcPr>
            <w:tcW w:w="3969"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6" w:type="dxa"/>
          </w:tcPr>
          <w:p w:rsidR="008935BA" w:rsidRPr="006A7708" w:rsidRDefault="006303E8" w:rsidP="004B72B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551" w:type="dxa"/>
            <w:tcBorders>
              <w:bottom w:val="single" w:sz="4" w:space="0" w:color="auto"/>
            </w:tcBorders>
            <w:shd w:val="clear" w:color="auto" w:fill="auto"/>
          </w:tcPr>
          <w:p w:rsidR="008935BA" w:rsidRPr="000E3EBF" w:rsidRDefault="008935BA" w:rsidP="004B72B8">
            <w:pPr>
              <w:rPr>
                <w:rFonts w:ascii="Times New Roman" w:hAnsi="Times New Roman" w:cs="Times New Roman"/>
                <w:sz w:val="24"/>
                <w:szCs w:val="24"/>
              </w:rPr>
            </w:pPr>
            <w:r>
              <w:rPr>
                <w:rFonts w:ascii="Times New Roman" w:hAnsi="Times New Roman" w:cs="Times New Roman"/>
                <w:sz w:val="24"/>
                <w:szCs w:val="24"/>
              </w:rPr>
              <w:t>Užsiėmimų vieta</w:t>
            </w:r>
          </w:p>
        </w:tc>
      </w:tr>
      <w:tr w:rsidR="008935BA" w:rsidRPr="000E3EBF" w:rsidTr="00D71D43">
        <w:trPr>
          <w:trHeight w:val="184"/>
        </w:trPr>
        <w:tc>
          <w:tcPr>
            <w:tcW w:w="1843"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Psichologija</w:t>
            </w:r>
          </w:p>
        </w:tc>
        <w:tc>
          <w:tcPr>
            <w:tcW w:w="3969" w:type="dxa"/>
          </w:tcPr>
          <w:p w:rsidR="008935BA" w:rsidRPr="006A7708" w:rsidRDefault="008935BA" w:rsidP="004B72B8">
            <w:pPr>
              <w:rPr>
                <w:rFonts w:ascii="Times New Roman" w:hAnsi="Times New Roman" w:cs="Times New Roman"/>
                <w:color w:val="FF0000"/>
                <w:sz w:val="24"/>
                <w:szCs w:val="24"/>
              </w:rPr>
            </w:pPr>
            <w:r w:rsidRPr="006A7708">
              <w:rPr>
                <w:rFonts w:ascii="Times New Roman" w:hAnsi="Times New Roman" w:cs="Times New Roman"/>
                <w:sz w:val="24"/>
                <w:szCs w:val="24"/>
              </w:rPr>
              <w:t xml:space="preserve">Asmenybės individualios savybės ir jų raiška </w:t>
            </w:r>
          </w:p>
        </w:tc>
        <w:tc>
          <w:tcPr>
            <w:tcW w:w="1276"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tcBorders>
              <w:bottom w:val="single" w:sz="4" w:space="0" w:color="auto"/>
            </w:tcBorders>
            <w:shd w:val="clear" w:color="auto" w:fill="auto"/>
          </w:tcPr>
          <w:p w:rsidR="008935BA" w:rsidRPr="000E3EBF" w:rsidRDefault="008935BA" w:rsidP="004B72B8">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8935BA" w:rsidRPr="000E3EBF" w:rsidTr="00D71D43">
        <w:trPr>
          <w:trHeight w:val="120"/>
        </w:trPr>
        <w:tc>
          <w:tcPr>
            <w:tcW w:w="1843"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 xml:space="preserve">Karjeros planavimas </w:t>
            </w:r>
          </w:p>
        </w:tc>
        <w:tc>
          <w:tcPr>
            <w:tcW w:w="3969" w:type="dxa"/>
          </w:tcPr>
          <w:p w:rsidR="008935BA" w:rsidRPr="006A7708" w:rsidRDefault="008935BA" w:rsidP="004B72B8">
            <w:pPr>
              <w:rPr>
                <w:rFonts w:ascii="Times New Roman" w:eastAsia="Times New Roman" w:hAnsi="Times New Roman" w:cs="Times New Roman"/>
                <w:color w:val="FF0000"/>
                <w:sz w:val="24"/>
                <w:szCs w:val="24"/>
              </w:rPr>
            </w:pPr>
            <w:r w:rsidRPr="006A7708">
              <w:rPr>
                <w:rFonts w:ascii="Times New Roman" w:eastAsia="Times New Roman" w:hAnsi="Times New Roman" w:cs="Times New Roman"/>
                <w:sz w:val="24"/>
                <w:szCs w:val="24"/>
              </w:rPr>
              <w:t>Ateities vizija ir karjeros tikslai: kaip svajones paversti realybe</w:t>
            </w:r>
          </w:p>
        </w:tc>
        <w:tc>
          <w:tcPr>
            <w:tcW w:w="1276"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tcBorders>
              <w:bottom w:val="single" w:sz="4" w:space="0" w:color="auto"/>
            </w:tcBorders>
            <w:shd w:val="clear" w:color="auto" w:fill="auto"/>
          </w:tcPr>
          <w:p w:rsidR="008935BA" w:rsidRPr="000E3EBF" w:rsidRDefault="008935BA" w:rsidP="004B72B8">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8935BA" w:rsidRPr="000E3EBF" w:rsidTr="00D71D43">
        <w:trPr>
          <w:trHeight w:val="195"/>
        </w:trPr>
        <w:tc>
          <w:tcPr>
            <w:tcW w:w="1843" w:type="dxa"/>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Socialinė komunikacija</w:t>
            </w:r>
          </w:p>
        </w:tc>
        <w:tc>
          <w:tcPr>
            <w:tcW w:w="3969" w:type="dxa"/>
          </w:tcPr>
          <w:p w:rsidR="008935BA" w:rsidRPr="006A7708" w:rsidRDefault="008935BA" w:rsidP="004B72B8">
            <w:pPr>
              <w:rPr>
                <w:rFonts w:ascii="Times New Roman" w:hAnsi="Times New Roman" w:cs="Times New Roman"/>
                <w:sz w:val="24"/>
                <w:szCs w:val="24"/>
              </w:rPr>
            </w:pPr>
            <w:r w:rsidRPr="006A7708">
              <w:rPr>
                <w:rFonts w:ascii="Times New Roman" w:hAnsi="Times New Roman" w:cs="Times New Roman"/>
                <w:sz w:val="24"/>
                <w:szCs w:val="24"/>
              </w:rPr>
              <w:t>Bendravimas ir bendradarbiavimas tarpkultūrinėje aplinkoje</w:t>
            </w:r>
          </w:p>
        </w:tc>
        <w:tc>
          <w:tcPr>
            <w:tcW w:w="1276" w:type="dxa"/>
            <w:tcBorders>
              <w:bottom w:val="single" w:sz="4" w:space="0" w:color="auto"/>
            </w:tcBorders>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val="restart"/>
            <w:shd w:val="clear" w:color="auto" w:fill="auto"/>
          </w:tcPr>
          <w:p w:rsidR="008935BA" w:rsidRPr="000E3EBF" w:rsidRDefault="008935BA" w:rsidP="004B72B8">
            <w:pPr>
              <w:rPr>
                <w:rFonts w:ascii="Times New Roman" w:hAnsi="Times New Roman" w:cs="Times New Roman"/>
                <w:sz w:val="24"/>
                <w:szCs w:val="24"/>
              </w:rPr>
            </w:pPr>
            <w:r>
              <w:rPr>
                <w:rFonts w:ascii="Times New Roman" w:hAnsi="Times New Roman" w:cs="Times New Roman"/>
                <w:sz w:val="24"/>
                <w:szCs w:val="24"/>
              </w:rPr>
              <w:t>Vytauto Didžiojo universitetas</w:t>
            </w:r>
          </w:p>
        </w:tc>
      </w:tr>
      <w:tr w:rsidR="008935BA" w:rsidRPr="000E3EBF" w:rsidTr="00D71D43">
        <w:tc>
          <w:tcPr>
            <w:tcW w:w="1843" w:type="dxa"/>
            <w:tcBorders>
              <w:top w:val="nil"/>
            </w:tcBorders>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Filosofija</w:t>
            </w:r>
          </w:p>
        </w:tc>
        <w:tc>
          <w:tcPr>
            <w:tcW w:w="3969" w:type="dxa"/>
          </w:tcPr>
          <w:p w:rsidR="008935BA" w:rsidRPr="006A7708" w:rsidRDefault="008935BA" w:rsidP="004B72B8">
            <w:pPr>
              <w:rPr>
                <w:rFonts w:ascii="Times New Roman" w:hAnsi="Times New Roman" w:cs="Times New Roman"/>
                <w:sz w:val="24"/>
                <w:szCs w:val="24"/>
              </w:rPr>
            </w:pPr>
            <w:r w:rsidRPr="006A7708">
              <w:rPr>
                <w:rFonts w:ascii="Times New Roman" w:hAnsi="Times New Roman" w:cs="Times New Roman"/>
                <w:sz w:val="24"/>
                <w:szCs w:val="24"/>
              </w:rPr>
              <w:t>Filosofija – universalus mąstymo instrumentarijus</w:t>
            </w:r>
          </w:p>
        </w:tc>
        <w:tc>
          <w:tcPr>
            <w:tcW w:w="1276" w:type="dxa"/>
            <w:tcBorders>
              <w:bottom w:val="single" w:sz="4" w:space="0" w:color="auto"/>
            </w:tcBorders>
          </w:tcPr>
          <w:p w:rsidR="008935BA" w:rsidRPr="006A7708" w:rsidRDefault="008935BA"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tcBorders>
              <w:bottom w:val="single" w:sz="4" w:space="0" w:color="auto"/>
            </w:tcBorders>
            <w:shd w:val="clear" w:color="auto" w:fill="auto"/>
          </w:tcPr>
          <w:p w:rsidR="008935BA" w:rsidRPr="000E3EBF" w:rsidRDefault="008935BA" w:rsidP="004B72B8">
            <w:pPr>
              <w:rPr>
                <w:rFonts w:ascii="Times New Roman" w:hAnsi="Times New Roman" w:cs="Times New Roman"/>
                <w:sz w:val="24"/>
                <w:szCs w:val="24"/>
              </w:rPr>
            </w:pPr>
          </w:p>
        </w:tc>
      </w:tr>
    </w:tbl>
    <w:p w:rsidR="008935BA" w:rsidRDefault="008935BA" w:rsidP="008935BA">
      <w:pPr>
        <w:spacing w:after="0" w:line="360" w:lineRule="auto"/>
        <w:rPr>
          <w:rFonts w:ascii="Times New Roman" w:hAnsi="Times New Roman" w:cs="Times New Roman"/>
          <w:sz w:val="24"/>
          <w:szCs w:val="24"/>
        </w:rPr>
      </w:pPr>
    </w:p>
    <w:p w:rsidR="00517ADF" w:rsidRDefault="00517ADF"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00B37B10">
        <w:rPr>
          <w:rFonts w:ascii="Times New Roman" w:hAnsi="Times New Roman" w:cs="Times New Roman"/>
          <w:sz w:val="24"/>
          <w:szCs w:val="24"/>
        </w:rPr>
        <w:t xml:space="preserve">Matematikos ir gamtos mokslų sritį </w:t>
      </w:r>
      <w:r w:rsidR="00FA165D">
        <w:rPr>
          <w:rFonts w:ascii="Times New Roman" w:hAnsi="Times New Roman" w:cs="Times New Roman"/>
          <w:sz w:val="24"/>
          <w:szCs w:val="24"/>
        </w:rPr>
        <w:t>sudaro:</w:t>
      </w:r>
    </w:p>
    <w:p w:rsidR="00B37B10" w:rsidRDefault="00B37B10"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7.1. 3 kl. mokiniams – </w:t>
      </w:r>
      <w:r w:rsidRPr="00B37B10">
        <w:rPr>
          <w:rFonts w:ascii="Times New Roman" w:hAnsi="Times New Roman" w:cs="Times New Roman"/>
          <w:sz w:val="24"/>
          <w:szCs w:val="24"/>
        </w:rPr>
        <w:t>matematikos, fizikos, bioche</w:t>
      </w:r>
      <w:r>
        <w:rPr>
          <w:rFonts w:ascii="Times New Roman" w:hAnsi="Times New Roman" w:cs="Times New Roman"/>
          <w:sz w:val="24"/>
          <w:szCs w:val="24"/>
        </w:rPr>
        <w:t>mijos, biologijos dalykų turinys. Matematikos ir gamtos mokslų sričiai skiriama 16 val. per mokslo metus</w:t>
      </w:r>
      <w:r w:rsidR="00D71D43">
        <w:rPr>
          <w:rFonts w:ascii="Times New Roman" w:hAnsi="Times New Roman" w:cs="Times New Roman"/>
          <w:sz w:val="24"/>
          <w:szCs w:val="24"/>
        </w:rPr>
        <w:t>.</w:t>
      </w:r>
    </w:p>
    <w:p w:rsidR="00900801" w:rsidRDefault="00900801"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7.1.2. </w:t>
      </w:r>
      <w:r w:rsidRPr="00900801">
        <w:rPr>
          <w:rFonts w:ascii="Times New Roman" w:hAnsi="Times New Roman" w:cs="Times New Roman"/>
          <w:sz w:val="24"/>
          <w:szCs w:val="24"/>
        </w:rPr>
        <w:t>Matematikos dalyko užsiėmimuose, netradicinių sveikų skaičių dauginimo metodų pagalba, ugdomas kūrybinis mokinių mąstymas, va</w:t>
      </w:r>
      <w:r w:rsidR="005A2BE5">
        <w:rPr>
          <w:rFonts w:ascii="Times New Roman" w:hAnsi="Times New Roman" w:cs="Times New Roman"/>
          <w:sz w:val="24"/>
          <w:szCs w:val="24"/>
        </w:rPr>
        <w:t>izduotė, lavinama atmintis, moko</w:t>
      </w:r>
      <w:r w:rsidRPr="00900801">
        <w:rPr>
          <w:rFonts w:ascii="Times New Roman" w:hAnsi="Times New Roman" w:cs="Times New Roman"/>
          <w:sz w:val="24"/>
          <w:szCs w:val="24"/>
        </w:rPr>
        <w:t>masi jungti ir derinti skirtingus matematinio mąstymo būdus. Mokydamiesi gaminti 3D formato atvirukus, vaikai ugdys erdvinio mąstymo gebėjimus, kūrybiškumą bei gebėjimus sieti dailę ir matematiką. Naudojami eksperimento, projekto rengimo, grupinio ir individualaus darbo metodai padės siekti minėtų tikslų, ugdyti numatytus gebėjimus bei gerins socialinius, komandinio b</w:t>
      </w:r>
      <w:r w:rsidR="00D71D43">
        <w:rPr>
          <w:rFonts w:ascii="Times New Roman" w:hAnsi="Times New Roman" w:cs="Times New Roman"/>
          <w:sz w:val="24"/>
          <w:szCs w:val="24"/>
        </w:rPr>
        <w:t>ei savarankiško darbo įgūdžius.</w:t>
      </w:r>
    </w:p>
    <w:p w:rsidR="00900801" w:rsidRDefault="00900801"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7.1.3. </w:t>
      </w:r>
      <w:r w:rsidRPr="00900801">
        <w:rPr>
          <w:rFonts w:ascii="Times New Roman" w:hAnsi="Times New Roman" w:cs="Times New Roman"/>
          <w:sz w:val="24"/>
          <w:szCs w:val="24"/>
        </w:rPr>
        <w:t xml:space="preserve">Fizikos dalykas skirtas fizikos dėsnių veikimui natūralioje aplinkoje pastebėti. Mokiniai interaktyviai susipažįsta su fizikos dėsniais, patys patikrina jų veikimą. </w:t>
      </w:r>
      <w:r w:rsidR="00DC44FD">
        <w:rPr>
          <w:rFonts w:ascii="Times New Roman" w:hAnsi="Times New Roman" w:cs="Times New Roman"/>
          <w:sz w:val="24"/>
          <w:szCs w:val="24"/>
        </w:rPr>
        <w:t>Pasitelkiant optikos ir mechanikos laboratorijų įrangą, s</w:t>
      </w:r>
      <w:r w:rsidRPr="00900801">
        <w:rPr>
          <w:rFonts w:ascii="Times New Roman" w:hAnsi="Times New Roman" w:cs="Times New Roman"/>
          <w:sz w:val="24"/>
          <w:szCs w:val="24"/>
        </w:rPr>
        <w:t>usipažįstama su optikos ir mechanikos įdomybėmis kasdienėje aplinkoje, mokomasi stebėti, kelti hipotezes ir jas patikrinti. Tokiu būdu mokiniai įgis pradinių tyrėjų įgūdžių, ugdys savo pastabumą, gebėj</w:t>
      </w:r>
      <w:r w:rsidR="00D71D43">
        <w:rPr>
          <w:rFonts w:ascii="Times New Roman" w:hAnsi="Times New Roman" w:cs="Times New Roman"/>
          <w:sz w:val="24"/>
          <w:szCs w:val="24"/>
        </w:rPr>
        <w:t>imą analizuoti ir apibendrinti.</w:t>
      </w:r>
    </w:p>
    <w:p w:rsidR="00900801" w:rsidRDefault="00900801"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7.1.4. </w:t>
      </w:r>
      <w:r w:rsidRPr="00900801">
        <w:rPr>
          <w:rFonts w:ascii="Times New Roman" w:hAnsi="Times New Roman" w:cs="Times New Roman"/>
          <w:sz w:val="24"/>
          <w:szCs w:val="24"/>
        </w:rPr>
        <w:t>Biochemijos dalykas skirtas vandens struktūros tyrimams atlikti. Nagrinėjama gamtos, žmogaus veikla ir vandens imlumas, vandenyje esančios naudingos ir kenksmingos medžiagos bei jų nustatymas. Užsiėmimo metu mokiniai perpras svarbiausias vandens gamtines bei kitimo būsenas, vandenyje pasitaikančių cheminių medžiagų poveikį organizmui. Supras</w:t>
      </w:r>
      <w:r w:rsidR="00D71D43">
        <w:rPr>
          <w:rFonts w:ascii="Times New Roman" w:hAnsi="Times New Roman" w:cs="Times New Roman"/>
          <w:sz w:val="24"/>
          <w:szCs w:val="24"/>
        </w:rPr>
        <w:t>,</w:t>
      </w:r>
      <w:r w:rsidRPr="00900801">
        <w:rPr>
          <w:rFonts w:ascii="Times New Roman" w:hAnsi="Times New Roman" w:cs="Times New Roman"/>
          <w:sz w:val="24"/>
          <w:szCs w:val="24"/>
        </w:rPr>
        <w:t xml:space="preserve"> kokiais būdais nustatomos cheminės, biologinės medžiagos. Mokiniai taip pat supažindinami su rizikos veiksniais, kurie sukelia dantų ligas. Analizuojama</w:t>
      </w:r>
      <w:r w:rsidR="00D71D43">
        <w:rPr>
          <w:rFonts w:ascii="Times New Roman" w:hAnsi="Times New Roman" w:cs="Times New Roman"/>
          <w:sz w:val="24"/>
          <w:szCs w:val="24"/>
        </w:rPr>
        <w:t>,</w:t>
      </w:r>
      <w:r w:rsidRPr="00900801">
        <w:rPr>
          <w:rFonts w:ascii="Times New Roman" w:hAnsi="Times New Roman" w:cs="Times New Roman"/>
          <w:sz w:val="24"/>
          <w:szCs w:val="24"/>
        </w:rPr>
        <w:t xml:space="preserve"> ką reikėtų daryti, kad dantys kuo ilgiau išliktų sveiki. Užsiėmimo metu mokiniai sužinos apie saldumynų keliamą riziką dantims, išmoks</w:t>
      </w:r>
      <w:r w:rsidR="00D71D43">
        <w:rPr>
          <w:rFonts w:ascii="Times New Roman" w:hAnsi="Times New Roman" w:cs="Times New Roman"/>
          <w:sz w:val="24"/>
          <w:szCs w:val="24"/>
        </w:rPr>
        <w:t>,</w:t>
      </w:r>
      <w:r w:rsidRPr="00900801">
        <w:rPr>
          <w:rFonts w:ascii="Times New Roman" w:hAnsi="Times New Roman" w:cs="Times New Roman"/>
          <w:sz w:val="24"/>
          <w:szCs w:val="24"/>
        </w:rPr>
        <w:t xml:space="preserve"> kaip reikia elgtis, kad saldumynų po</w:t>
      </w:r>
      <w:r w:rsidR="00DC44FD">
        <w:rPr>
          <w:rFonts w:ascii="Times New Roman" w:hAnsi="Times New Roman" w:cs="Times New Roman"/>
          <w:sz w:val="24"/>
          <w:szCs w:val="24"/>
        </w:rPr>
        <w:t>veikis jiems būtų kuo mažesnis</w:t>
      </w:r>
      <w:r w:rsidR="00D71D43">
        <w:rPr>
          <w:rFonts w:ascii="Times New Roman" w:hAnsi="Times New Roman" w:cs="Times New Roman"/>
          <w:sz w:val="24"/>
          <w:szCs w:val="24"/>
        </w:rPr>
        <w:t>.</w:t>
      </w:r>
    </w:p>
    <w:p w:rsidR="00900801" w:rsidRDefault="00900801"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7.1.5. </w:t>
      </w:r>
      <w:r w:rsidRPr="00900801">
        <w:rPr>
          <w:rFonts w:ascii="Times New Roman" w:hAnsi="Times New Roman" w:cs="Times New Roman"/>
          <w:sz w:val="24"/>
          <w:szCs w:val="24"/>
        </w:rPr>
        <w:t>Biologijos dalykas skirtas atskiroms dendrologijos ir zoologijos krypčių temoms aptarti. Mokiniai supažindinami su pagrindinėmis mūsų šalyje augančių medžių ir krūmų rūšimis. Užsiėmimo metu mokiniai, dalyvaudami praktinėje veikloje arboretrume ir dendrologijos laboratorijoje ne tik susipažįsta su pagrindinėmis sumedėjusių augalų rūšimis, bet ir savarankiškai paruošia sumedėjusių augalų rūšių lapų rinkinį. Mokiniai taip pat supažindinami su mūsų šalyje plačiausiai paplitusiais miško žvėrimis ir paukščiais. Zoologinės krypties temos užsiėmimo metu mokiniai, naudodamiesi laboratorijose sukaupta taksidermijos kolekcija susipažįsta su minėtais gyvūnais, savarankiškai aprašo pasirin</w:t>
      </w:r>
      <w:r w:rsidR="007D172C">
        <w:rPr>
          <w:rFonts w:ascii="Times New Roman" w:hAnsi="Times New Roman" w:cs="Times New Roman"/>
          <w:sz w:val="24"/>
          <w:szCs w:val="24"/>
        </w:rPr>
        <w:t>ktą paukščių</w:t>
      </w:r>
      <w:r w:rsidR="00D71D43">
        <w:rPr>
          <w:rFonts w:ascii="Times New Roman" w:hAnsi="Times New Roman" w:cs="Times New Roman"/>
          <w:sz w:val="24"/>
          <w:szCs w:val="24"/>
        </w:rPr>
        <w:t xml:space="preserve"> ar žvėrių atstovą.</w:t>
      </w:r>
    </w:p>
    <w:p w:rsidR="00900801" w:rsidRDefault="00900801"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7.1.6. Matematikos ir gamtos mokslų srities teminis planas:</w:t>
      </w:r>
    </w:p>
    <w:p w:rsidR="00900801" w:rsidRDefault="00900801"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 lentelė</w:t>
      </w:r>
    </w:p>
    <w:tbl>
      <w:tblPr>
        <w:tblStyle w:val="Lentelstinklelis"/>
        <w:tblW w:w="9639" w:type="dxa"/>
        <w:tblInd w:w="108" w:type="dxa"/>
        <w:tblLayout w:type="fixed"/>
        <w:tblLook w:val="04A0" w:firstRow="1" w:lastRow="0" w:firstColumn="1" w:lastColumn="0" w:noHBand="0" w:noVBand="1"/>
      </w:tblPr>
      <w:tblGrid>
        <w:gridCol w:w="1737"/>
        <w:gridCol w:w="3650"/>
        <w:gridCol w:w="1276"/>
        <w:gridCol w:w="2976"/>
      </w:tblGrid>
      <w:tr w:rsidR="00900801" w:rsidRPr="00AA54EF" w:rsidTr="00D71D43">
        <w:tc>
          <w:tcPr>
            <w:tcW w:w="1737" w:type="dxa"/>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650" w:type="dxa"/>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6" w:type="dxa"/>
          </w:tcPr>
          <w:p w:rsidR="00900801" w:rsidRPr="006A7708" w:rsidRDefault="006303E8" w:rsidP="004B72B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976" w:type="dxa"/>
            <w:tcBorders>
              <w:bottom w:val="single" w:sz="4" w:space="0" w:color="auto"/>
            </w:tcBorders>
            <w:shd w:val="clear" w:color="auto" w:fill="auto"/>
          </w:tcPr>
          <w:p w:rsidR="00900801" w:rsidRPr="00AA54EF" w:rsidRDefault="00900801" w:rsidP="004B72B8">
            <w:pPr>
              <w:rPr>
                <w:rFonts w:ascii="Times New Roman" w:hAnsi="Times New Roman" w:cs="Times New Roman"/>
                <w:sz w:val="24"/>
                <w:szCs w:val="24"/>
              </w:rPr>
            </w:pPr>
            <w:r w:rsidRPr="00900801">
              <w:rPr>
                <w:rFonts w:ascii="Times New Roman" w:hAnsi="Times New Roman" w:cs="Times New Roman"/>
                <w:sz w:val="24"/>
                <w:szCs w:val="24"/>
              </w:rPr>
              <w:t>Užsiėmimų vieta</w:t>
            </w:r>
          </w:p>
        </w:tc>
      </w:tr>
      <w:tr w:rsidR="00900801" w:rsidRPr="00AA54EF" w:rsidTr="00D71D43">
        <w:trPr>
          <w:trHeight w:val="251"/>
        </w:trPr>
        <w:tc>
          <w:tcPr>
            <w:tcW w:w="1737" w:type="dxa"/>
            <w:vMerge w:val="restart"/>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Matematika</w:t>
            </w:r>
          </w:p>
        </w:tc>
        <w:tc>
          <w:tcPr>
            <w:tcW w:w="3650" w:type="dxa"/>
          </w:tcPr>
          <w:p w:rsidR="00900801" w:rsidRPr="006A7708" w:rsidRDefault="00900801" w:rsidP="004B72B8">
            <w:pPr>
              <w:rPr>
                <w:rFonts w:ascii="Times New Roman" w:hAnsi="Times New Roman" w:cs="Times New Roman"/>
                <w:sz w:val="24"/>
                <w:szCs w:val="24"/>
              </w:rPr>
            </w:pPr>
            <w:r w:rsidRPr="006A7708">
              <w:rPr>
                <w:rFonts w:ascii="Times New Roman" w:hAnsi="Times New Roman" w:cs="Times New Roman"/>
                <w:sz w:val="24"/>
                <w:szCs w:val="24"/>
              </w:rPr>
              <w:t>Daugyba japoniškai</w:t>
            </w:r>
          </w:p>
        </w:tc>
        <w:tc>
          <w:tcPr>
            <w:tcW w:w="1276" w:type="dxa"/>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val="restart"/>
            <w:shd w:val="clear" w:color="auto" w:fill="auto"/>
          </w:tcPr>
          <w:p w:rsidR="00900801" w:rsidRPr="00AA54EF" w:rsidRDefault="00900801" w:rsidP="004B72B8">
            <w:pPr>
              <w:rPr>
                <w:rFonts w:ascii="Times New Roman" w:hAnsi="Times New Roman" w:cs="Times New Roman"/>
                <w:sz w:val="24"/>
                <w:szCs w:val="24"/>
              </w:rPr>
            </w:pPr>
            <w:r>
              <w:rPr>
                <w:rFonts w:ascii="Times New Roman" w:hAnsi="Times New Roman" w:cs="Times New Roman"/>
                <w:sz w:val="24"/>
                <w:szCs w:val="24"/>
              </w:rPr>
              <w:t>Kauno technologijos universitetas</w:t>
            </w:r>
          </w:p>
          <w:p w:rsidR="00900801" w:rsidRPr="00AA54EF" w:rsidRDefault="00900801" w:rsidP="004B72B8">
            <w:pPr>
              <w:rPr>
                <w:rFonts w:ascii="Times New Roman" w:hAnsi="Times New Roman" w:cs="Times New Roman"/>
                <w:sz w:val="24"/>
                <w:szCs w:val="24"/>
              </w:rPr>
            </w:pPr>
          </w:p>
        </w:tc>
      </w:tr>
      <w:tr w:rsidR="00900801" w:rsidRPr="00AA54EF" w:rsidTr="00D71D43">
        <w:trPr>
          <w:trHeight w:val="288"/>
        </w:trPr>
        <w:tc>
          <w:tcPr>
            <w:tcW w:w="1737" w:type="dxa"/>
            <w:vMerge/>
          </w:tcPr>
          <w:p w:rsidR="00900801" w:rsidRPr="006A7708" w:rsidRDefault="00900801" w:rsidP="004B72B8">
            <w:pPr>
              <w:jc w:val="center"/>
              <w:rPr>
                <w:rFonts w:ascii="Times New Roman" w:hAnsi="Times New Roman" w:cs="Times New Roman"/>
                <w:sz w:val="24"/>
                <w:szCs w:val="24"/>
              </w:rPr>
            </w:pPr>
          </w:p>
        </w:tc>
        <w:tc>
          <w:tcPr>
            <w:tcW w:w="3650" w:type="dxa"/>
          </w:tcPr>
          <w:p w:rsidR="00900801" w:rsidRPr="006A7708" w:rsidRDefault="00900801" w:rsidP="004B72B8">
            <w:pPr>
              <w:rPr>
                <w:rFonts w:ascii="Times New Roman" w:hAnsi="Times New Roman" w:cs="Times New Roman"/>
                <w:sz w:val="24"/>
                <w:szCs w:val="24"/>
              </w:rPr>
            </w:pPr>
            <w:r w:rsidRPr="006A7708">
              <w:rPr>
                <w:rFonts w:ascii="Times New Roman" w:hAnsi="Times New Roman" w:cs="Times New Roman"/>
                <w:sz w:val="24"/>
                <w:szCs w:val="24"/>
              </w:rPr>
              <w:t>3D formato atvirukų gamyba</w:t>
            </w:r>
          </w:p>
        </w:tc>
        <w:tc>
          <w:tcPr>
            <w:tcW w:w="1276" w:type="dxa"/>
            <w:tcBorders>
              <w:bottom w:val="single" w:sz="4" w:space="0" w:color="auto"/>
            </w:tcBorders>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shd w:val="clear" w:color="auto" w:fill="auto"/>
          </w:tcPr>
          <w:p w:rsidR="00900801" w:rsidRPr="00AA54EF" w:rsidRDefault="00900801" w:rsidP="004B72B8">
            <w:pPr>
              <w:rPr>
                <w:rFonts w:ascii="Times New Roman" w:hAnsi="Times New Roman" w:cs="Times New Roman"/>
                <w:sz w:val="24"/>
                <w:szCs w:val="24"/>
              </w:rPr>
            </w:pPr>
          </w:p>
        </w:tc>
      </w:tr>
      <w:tr w:rsidR="00900801" w:rsidRPr="00AA54EF" w:rsidTr="00D71D43">
        <w:trPr>
          <w:trHeight w:val="100"/>
        </w:trPr>
        <w:tc>
          <w:tcPr>
            <w:tcW w:w="1737" w:type="dxa"/>
            <w:vMerge w:val="restart"/>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Fizika</w:t>
            </w:r>
          </w:p>
        </w:tc>
        <w:tc>
          <w:tcPr>
            <w:tcW w:w="3650" w:type="dxa"/>
          </w:tcPr>
          <w:p w:rsidR="00900801" w:rsidRPr="006A7708" w:rsidRDefault="00900801" w:rsidP="004B72B8">
            <w:pPr>
              <w:rPr>
                <w:rFonts w:ascii="Times New Roman" w:hAnsi="Times New Roman" w:cs="Times New Roman"/>
                <w:sz w:val="24"/>
                <w:szCs w:val="24"/>
              </w:rPr>
            </w:pPr>
            <w:r w:rsidRPr="006A7708">
              <w:rPr>
                <w:rFonts w:ascii="Times New Roman" w:hAnsi="Times New Roman" w:cs="Times New Roman"/>
                <w:sz w:val="24"/>
                <w:szCs w:val="24"/>
              </w:rPr>
              <w:t>Bendroji fizika: įdomiosios ir gilinamosios demonstracijos</w:t>
            </w:r>
          </w:p>
        </w:tc>
        <w:tc>
          <w:tcPr>
            <w:tcW w:w="1276" w:type="dxa"/>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shd w:val="clear" w:color="auto" w:fill="auto"/>
          </w:tcPr>
          <w:p w:rsidR="00900801" w:rsidRPr="00AA54EF" w:rsidRDefault="00900801" w:rsidP="004B72B8">
            <w:pPr>
              <w:rPr>
                <w:rFonts w:ascii="Times New Roman" w:hAnsi="Times New Roman" w:cs="Times New Roman"/>
                <w:sz w:val="24"/>
                <w:szCs w:val="24"/>
              </w:rPr>
            </w:pPr>
          </w:p>
        </w:tc>
      </w:tr>
      <w:tr w:rsidR="00900801" w:rsidRPr="00AA54EF" w:rsidTr="00D71D43">
        <w:tc>
          <w:tcPr>
            <w:tcW w:w="1737" w:type="dxa"/>
            <w:vMerge/>
          </w:tcPr>
          <w:p w:rsidR="00900801" w:rsidRPr="006A7708" w:rsidRDefault="00900801" w:rsidP="004B72B8">
            <w:pPr>
              <w:jc w:val="center"/>
              <w:rPr>
                <w:rFonts w:ascii="Times New Roman" w:hAnsi="Times New Roman" w:cs="Times New Roman"/>
                <w:sz w:val="24"/>
                <w:szCs w:val="24"/>
              </w:rPr>
            </w:pPr>
          </w:p>
        </w:tc>
        <w:tc>
          <w:tcPr>
            <w:tcW w:w="3650" w:type="dxa"/>
          </w:tcPr>
          <w:p w:rsidR="00900801" w:rsidRPr="006A7708" w:rsidRDefault="00900801" w:rsidP="004B72B8">
            <w:pPr>
              <w:rPr>
                <w:rFonts w:ascii="Times New Roman" w:hAnsi="Times New Roman" w:cs="Times New Roman"/>
                <w:sz w:val="24"/>
                <w:szCs w:val="24"/>
              </w:rPr>
            </w:pPr>
            <w:r w:rsidRPr="006A7708">
              <w:rPr>
                <w:rFonts w:ascii="Times New Roman" w:hAnsi="Times New Roman" w:cs="Times New Roman"/>
                <w:sz w:val="24"/>
                <w:szCs w:val="24"/>
              </w:rPr>
              <w:t>Optika ir mechanika</w:t>
            </w:r>
          </w:p>
        </w:tc>
        <w:tc>
          <w:tcPr>
            <w:tcW w:w="1276" w:type="dxa"/>
            <w:tcBorders>
              <w:bottom w:val="single" w:sz="4" w:space="0" w:color="auto"/>
            </w:tcBorders>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tcBorders>
              <w:bottom w:val="single" w:sz="4" w:space="0" w:color="auto"/>
            </w:tcBorders>
            <w:shd w:val="clear" w:color="auto" w:fill="auto"/>
          </w:tcPr>
          <w:p w:rsidR="00900801" w:rsidRPr="00AA54EF" w:rsidRDefault="00900801" w:rsidP="004B72B8">
            <w:pPr>
              <w:rPr>
                <w:rFonts w:ascii="Times New Roman" w:hAnsi="Times New Roman" w:cs="Times New Roman"/>
                <w:sz w:val="24"/>
                <w:szCs w:val="24"/>
              </w:rPr>
            </w:pPr>
          </w:p>
        </w:tc>
      </w:tr>
      <w:tr w:rsidR="00900801" w:rsidRPr="00AA54EF" w:rsidTr="00D71D43">
        <w:trPr>
          <w:trHeight w:val="300"/>
        </w:trPr>
        <w:tc>
          <w:tcPr>
            <w:tcW w:w="1737" w:type="dxa"/>
            <w:vMerge w:val="restart"/>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Biochemija</w:t>
            </w:r>
          </w:p>
        </w:tc>
        <w:tc>
          <w:tcPr>
            <w:tcW w:w="3650" w:type="dxa"/>
          </w:tcPr>
          <w:p w:rsidR="00900801" w:rsidRPr="006A7708" w:rsidRDefault="00900801" w:rsidP="004B72B8">
            <w:pPr>
              <w:rPr>
                <w:rFonts w:ascii="Times New Roman" w:eastAsia="Times New Roman" w:hAnsi="Times New Roman" w:cs="Times New Roman"/>
                <w:sz w:val="24"/>
                <w:szCs w:val="24"/>
              </w:rPr>
            </w:pPr>
            <w:r w:rsidRPr="006A7708">
              <w:rPr>
                <w:rFonts w:ascii="Times New Roman" w:hAnsi="Times New Roman" w:cs="Times New Roman"/>
                <w:sz w:val="24"/>
                <w:szCs w:val="24"/>
              </w:rPr>
              <w:t>Vandens struktūros tyrimai</w:t>
            </w:r>
          </w:p>
        </w:tc>
        <w:tc>
          <w:tcPr>
            <w:tcW w:w="1276" w:type="dxa"/>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val="restart"/>
            <w:shd w:val="clear" w:color="auto" w:fill="auto"/>
          </w:tcPr>
          <w:p w:rsidR="00900801" w:rsidRPr="00AA54EF" w:rsidRDefault="00900801" w:rsidP="004B72B8">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900801" w:rsidRPr="00AA54EF" w:rsidTr="00D71D43">
        <w:trPr>
          <w:trHeight w:val="255"/>
        </w:trPr>
        <w:tc>
          <w:tcPr>
            <w:tcW w:w="1737" w:type="dxa"/>
            <w:vMerge/>
          </w:tcPr>
          <w:p w:rsidR="00900801" w:rsidRPr="006A7708" w:rsidRDefault="00900801" w:rsidP="004B72B8">
            <w:pPr>
              <w:jc w:val="center"/>
              <w:rPr>
                <w:rFonts w:ascii="Times New Roman" w:hAnsi="Times New Roman" w:cs="Times New Roman"/>
                <w:sz w:val="24"/>
                <w:szCs w:val="24"/>
              </w:rPr>
            </w:pPr>
          </w:p>
        </w:tc>
        <w:tc>
          <w:tcPr>
            <w:tcW w:w="3650" w:type="dxa"/>
          </w:tcPr>
          <w:p w:rsidR="00900801" w:rsidRPr="006A7708" w:rsidRDefault="00900801" w:rsidP="004B72B8">
            <w:pPr>
              <w:rPr>
                <w:rFonts w:ascii="Times New Roman" w:eastAsia="Times New Roman" w:hAnsi="Times New Roman" w:cs="Times New Roman"/>
                <w:sz w:val="24"/>
                <w:szCs w:val="24"/>
              </w:rPr>
            </w:pPr>
            <w:r w:rsidRPr="006A7708">
              <w:rPr>
                <w:rFonts w:ascii="Times New Roman" w:hAnsi="Times New Roman" w:cs="Times New Roman"/>
                <w:sz w:val="24"/>
                <w:szCs w:val="24"/>
              </w:rPr>
              <w:t>Saldumynų poveikis dantims</w:t>
            </w:r>
          </w:p>
        </w:tc>
        <w:tc>
          <w:tcPr>
            <w:tcW w:w="1276" w:type="dxa"/>
            <w:tcBorders>
              <w:bottom w:val="single" w:sz="4" w:space="0" w:color="auto"/>
            </w:tcBorders>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shd w:val="clear" w:color="auto" w:fill="auto"/>
          </w:tcPr>
          <w:p w:rsidR="00900801" w:rsidRPr="00AA54EF" w:rsidRDefault="00900801" w:rsidP="004B72B8">
            <w:pPr>
              <w:rPr>
                <w:rFonts w:ascii="Times New Roman" w:hAnsi="Times New Roman" w:cs="Times New Roman"/>
                <w:sz w:val="24"/>
                <w:szCs w:val="24"/>
              </w:rPr>
            </w:pPr>
          </w:p>
        </w:tc>
      </w:tr>
      <w:tr w:rsidR="00900801" w:rsidRPr="00AA54EF" w:rsidTr="00D71D43">
        <w:tc>
          <w:tcPr>
            <w:tcW w:w="1737" w:type="dxa"/>
            <w:vMerge w:val="restart"/>
            <w:tcBorders>
              <w:top w:val="nil"/>
            </w:tcBorders>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Biologija</w:t>
            </w:r>
          </w:p>
        </w:tc>
        <w:tc>
          <w:tcPr>
            <w:tcW w:w="3650" w:type="dxa"/>
            <w:tcBorders>
              <w:bottom w:val="single" w:sz="4" w:space="0" w:color="auto"/>
            </w:tcBorders>
          </w:tcPr>
          <w:p w:rsidR="00900801" w:rsidRPr="006A7708" w:rsidRDefault="00900801" w:rsidP="004B72B8">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Dendrologija: medžių ir krūmų pažinimas</w:t>
            </w:r>
          </w:p>
        </w:tc>
        <w:tc>
          <w:tcPr>
            <w:tcW w:w="1276" w:type="dxa"/>
            <w:tcBorders>
              <w:bottom w:val="single" w:sz="4" w:space="0" w:color="auto"/>
            </w:tcBorders>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val="restart"/>
            <w:shd w:val="clear" w:color="auto" w:fill="auto"/>
          </w:tcPr>
          <w:p w:rsidR="00900801" w:rsidRPr="00AA54EF" w:rsidRDefault="00900801" w:rsidP="004B72B8">
            <w:pPr>
              <w:rPr>
                <w:rFonts w:ascii="Times New Roman" w:hAnsi="Times New Roman" w:cs="Times New Roman"/>
                <w:sz w:val="24"/>
                <w:szCs w:val="24"/>
              </w:rPr>
            </w:pPr>
            <w:r>
              <w:rPr>
                <w:rFonts w:ascii="Times New Roman" w:hAnsi="Times New Roman" w:cs="Times New Roman"/>
                <w:sz w:val="24"/>
                <w:szCs w:val="24"/>
              </w:rPr>
              <w:t xml:space="preserve">Aleksandro Stulginskio universitetas </w:t>
            </w:r>
          </w:p>
        </w:tc>
      </w:tr>
      <w:tr w:rsidR="00900801" w:rsidRPr="00AA54EF" w:rsidTr="00D71D43">
        <w:trPr>
          <w:trHeight w:val="613"/>
        </w:trPr>
        <w:tc>
          <w:tcPr>
            <w:tcW w:w="1737" w:type="dxa"/>
            <w:vMerge/>
          </w:tcPr>
          <w:p w:rsidR="00900801" w:rsidRPr="006A7708" w:rsidRDefault="00900801" w:rsidP="004B72B8">
            <w:pPr>
              <w:jc w:val="center"/>
              <w:rPr>
                <w:rFonts w:ascii="Times New Roman" w:hAnsi="Times New Roman" w:cs="Times New Roman"/>
                <w:sz w:val="24"/>
                <w:szCs w:val="24"/>
              </w:rPr>
            </w:pPr>
          </w:p>
        </w:tc>
        <w:tc>
          <w:tcPr>
            <w:tcW w:w="3650" w:type="dxa"/>
            <w:tcBorders>
              <w:top w:val="single" w:sz="4" w:space="0" w:color="auto"/>
            </w:tcBorders>
          </w:tcPr>
          <w:p w:rsidR="00900801" w:rsidRPr="006A7708" w:rsidRDefault="00900801" w:rsidP="004B72B8">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Zoologija: miško paukščiai ir žvėrys</w:t>
            </w:r>
          </w:p>
        </w:tc>
        <w:tc>
          <w:tcPr>
            <w:tcW w:w="1276" w:type="dxa"/>
            <w:tcBorders>
              <w:bottom w:val="single" w:sz="4" w:space="0" w:color="auto"/>
            </w:tcBorders>
          </w:tcPr>
          <w:p w:rsidR="00900801" w:rsidRPr="006A7708" w:rsidRDefault="00900801" w:rsidP="004B72B8">
            <w:pPr>
              <w:jc w:val="cente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2976" w:type="dxa"/>
            <w:vMerge/>
            <w:tcBorders>
              <w:bottom w:val="single" w:sz="4" w:space="0" w:color="auto"/>
            </w:tcBorders>
            <w:shd w:val="clear" w:color="auto" w:fill="auto"/>
          </w:tcPr>
          <w:p w:rsidR="00900801" w:rsidRPr="00AA54EF" w:rsidRDefault="00900801" w:rsidP="004B72B8">
            <w:pPr>
              <w:rPr>
                <w:rFonts w:ascii="Times New Roman" w:hAnsi="Times New Roman" w:cs="Times New Roman"/>
                <w:sz w:val="24"/>
                <w:szCs w:val="24"/>
              </w:rPr>
            </w:pPr>
          </w:p>
        </w:tc>
      </w:tr>
    </w:tbl>
    <w:p w:rsidR="00900801" w:rsidRDefault="00900801" w:rsidP="00900801">
      <w:pPr>
        <w:spacing w:after="0" w:line="360" w:lineRule="auto"/>
        <w:rPr>
          <w:rFonts w:ascii="Times New Roman" w:hAnsi="Times New Roman" w:cs="Times New Roman"/>
          <w:sz w:val="24"/>
          <w:szCs w:val="24"/>
        </w:rPr>
      </w:pPr>
    </w:p>
    <w:p w:rsidR="00B37B10" w:rsidRDefault="00B37B10"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7.2. 6 kl. mokiniams – </w:t>
      </w:r>
      <w:r w:rsidRPr="00B37B10">
        <w:rPr>
          <w:rFonts w:ascii="Times New Roman" w:hAnsi="Times New Roman" w:cs="Times New Roman"/>
          <w:sz w:val="24"/>
          <w:szCs w:val="24"/>
        </w:rPr>
        <w:t>matematikos, fizikos, bioche</w:t>
      </w:r>
      <w:r>
        <w:rPr>
          <w:rFonts w:ascii="Times New Roman" w:hAnsi="Times New Roman" w:cs="Times New Roman"/>
          <w:sz w:val="24"/>
          <w:szCs w:val="24"/>
        </w:rPr>
        <w:t>mijos, zoologijos dalykų turinys.</w:t>
      </w:r>
      <w:r w:rsidRPr="00B37B10">
        <w:t xml:space="preserve"> </w:t>
      </w:r>
      <w:r w:rsidRPr="00B37B10">
        <w:rPr>
          <w:rFonts w:ascii="Times New Roman" w:hAnsi="Times New Roman" w:cs="Times New Roman"/>
          <w:sz w:val="24"/>
          <w:szCs w:val="24"/>
        </w:rPr>
        <w:t xml:space="preserve">Matematikos ir gamtos mokslų sričiai skiriama 16 val. per </w:t>
      </w:r>
      <w:r>
        <w:rPr>
          <w:rFonts w:ascii="Times New Roman" w:hAnsi="Times New Roman" w:cs="Times New Roman"/>
          <w:sz w:val="24"/>
          <w:szCs w:val="24"/>
        </w:rPr>
        <w:t xml:space="preserve">mokslo </w:t>
      </w:r>
      <w:r w:rsidR="00D71D43">
        <w:rPr>
          <w:rFonts w:ascii="Times New Roman" w:hAnsi="Times New Roman" w:cs="Times New Roman"/>
          <w:sz w:val="24"/>
          <w:szCs w:val="24"/>
        </w:rPr>
        <w:t>metus.</w:t>
      </w:r>
    </w:p>
    <w:p w:rsidR="004548D8" w:rsidRDefault="004548D8"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7.2.1. </w:t>
      </w:r>
      <w:r w:rsidRPr="004548D8">
        <w:rPr>
          <w:rFonts w:ascii="Times New Roman" w:hAnsi="Times New Roman" w:cs="Times New Roman"/>
          <w:sz w:val="24"/>
          <w:szCs w:val="24"/>
        </w:rPr>
        <w:t>Matematikos dalyko užsiėmimuose mokiniai supažindinami su sekos ir ribos sąvokomis, Fibonačio skaičių seka ir aukso pjūviu. Mokiniai išmoks įgytas teorines žinias praktiškai patikrinti, taikyti ir atrasti gamtoje, dailėje, žmogaus kūne. Naudojami eksperimento, projekto rengimo, grupinio ir individualaus mokymo metodai sudarys sąlygas ugdyti matematinį mąstymą, tyrėjo ir matematikos taikymų praktikoje gebėjimus. Spręsdami kombinatorikos uždavinius, formuluodami atitinkamas kombinatorikos taisykles, mokiniai išmoks jas taikyti realių, gyvenimiškų situacijų sprendimui. „Proto šturmo“ ir individualaus darbo metodai bei naudojami uždaviniai sudarys sąlygas mokiniams įgyti analitinio ir apibendrinančio mąstymo gebėjimų</w:t>
      </w:r>
      <w:r w:rsidR="00D71D43">
        <w:rPr>
          <w:rFonts w:ascii="Times New Roman" w:hAnsi="Times New Roman" w:cs="Times New Roman"/>
          <w:sz w:val="24"/>
          <w:szCs w:val="24"/>
        </w:rPr>
        <w:t>.</w:t>
      </w:r>
      <w:r w:rsidRPr="004548D8">
        <w:rPr>
          <w:rFonts w:ascii="Times New Roman" w:hAnsi="Times New Roman" w:cs="Times New Roman"/>
          <w:sz w:val="24"/>
          <w:szCs w:val="24"/>
        </w:rPr>
        <w:t xml:space="preserve"> </w:t>
      </w:r>
    </w:p>
    <w:p w:rsidR="004548D8" w:rsidRDefault="004548D8"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7.2.2. </w:t>
      </w:r>
      <w:r w:rsidRPr="004548D8">
        <w:rPr>
          <w:rFonts w:ascii="Times New Roman" w:hAnsi="Times New Roman" w:cs="Times New Roman"/>
          <w:sz w:val="24"/>
          <w:szCs w:val="24"/>
        </w:rPr>
        <w:t>Fizikos dalykas skirtas fizikos dėsnių veikimui natūralioje aplinkoje pastebėti. Mokiniai interaktyviai susipažįsta su fizikos dėsniais, patys patikrina jų veikimą, išmoksta pastebėti ir fiksuoti atskirus dėsningumus, susipažįstama su elektriniais ir magnetiniais laukais. Mokiniai mokydamiesi stebėti, kelti hipotezes ir jas patikrinti įgis pradinių tyrėjų įgūdžių, ugdys savo pastabumą, gebėj</w:t>
      </w:r>
      <w:r w:rsidR="00D71D43">
        <w:rPr>
          <w:rFonts w:ascii="Times New Roman" w:hAnsi="Times New Roman" w:cs="Times New Roman"/>
          <w:sz w:val="24"/>
          <w:szCs w:val="24"/>
        </w:rPr>
        <w:t>imą analizuoti ir apibendrinti.</w:t>
      </w:r>
    </w:p>
    <w:p w:rsidR="007D172C" w:rsidRDefault="007D172C"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7.2.3. </w:t>
      </w:r>
      <w:r w:rsidRPr="007D172C">
        <w:rPr>
          <w:rFonts w:ascii="Times New Roman" w:hAnsi="Times New Roman" w:cs="Times New Roman"/>
          <w:sz w:val="24"/>
          <w:szCs w:val="24"/>
        </w:rPr>
        <w:t>Biochemijos dalykas skirtas augaliniuose ir gyvūniniuose produktuose esančių maisto medžiagų klasifikavimui ir charakteristikoms aptarti. Analizuojama pagrindinių maisto medžiagų reikšmė gyvūnų ir žmonių mityboje. Gyvūnų nutriciologijos laboratorijoje, pasitelkiant įvairias chemines medžiagas nustatomos augalinių žaliavų maistinės ir energinės vertės. Taip pat nagrinėjami pagrindiniai maisto priedai skatinantys ir normalizuojantys virškinamojo trakto veiklą, veikiantys kaip antioksidantai ir pasižymintys konservuojančiomis savybėmis. Išklausę dalyko kursą mokiniai gebės identifikuoti esminius augalinės ir gyvūninės kilmės žaliavų skirtumus, žinos maisto medžiagų reikšmę gyvūno ir žmogaus sveikatai, bus susipažinę s</w:t>
      </w:r>
      <w:r w:rsidR="00D71D43">
        <w:rPr>
          <w:rFonts w:ascii="Times New Roman" w:hAnsi="Times New Roman" w:cs="Times New Roman"/>
          <w:sz w:val="24"/>
          <w:szCs w:val="24"/>
        </w:rPr>
        <w:t>u pagrindiniais maisto priedais.</w:t>
      </w:r>
    </w:p>
    <w:p w:rsidR="007D172C" w:rsidRDefault="007D172C"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7.2.4. </w:t>
      </w:r>
      <w:r w:rsidRPr="007D172C">
        <w:rPr>
          <w:rFonts w:ascii="Times New Roman" w:hAnsi="Times New Roman" w:cs="Times New Roman"/>
          <w:sz w:val="24"/>
          <w:szCs w:val="24"/>
        </w:rPr>
        <w:t>Zoologijos dalyko užsiėmimai, vykstantys Medžioklėtyros laboratorijoje skirti miško paukščių ir žvėrių biologijai pažinti. Naudodamiesi paruoštais preparatais mokiniai išmoks nustatyti sumedžiotų laukinių žvėrių amžių pagal įvairius požymius savarankiškai paruoš pristatymą pagal pasirinktą laukinių paukščių, ar žvėrių medžioklės temą. Išklausę dalyko kursą mokiniai įgis žinių apie miško paukščių ir žvėrių paplitimo, mitybos, elgseno</w:t>
      </w:r>
      <w:r w:rsidR="00D71D43">
        <w:rPr>
          <w:rFonts w:ascii="Times New Roman" w:hAnsi="Times New Roman" w:cs="Times New Roman"/>
          <w:sz w:val="24"/>
          <w:szCs w:val="24"/>
        </w:rPr>
        <w:t>s, veisimosi ypatumus.</w:t>
      </w:r>
    </w:p>
    <w:p w:rsidR="007D172C" w:rsidRDefault="007D172C"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7.2.5. </w:t>
      </w:r>
      <w:r w:rsidRPr="007D172C">
        <w:rPr>
          <w:rFonts w:ascii="Times New Roman" w:hAnsi="Times New Roman" w:cs="Times New Roman"/>
          <w:sz w:val="24"/>
          <w:szCs w:val="24"/>
        </w:rPr>
        <w:t>Matematikos ir gamtos mokslų srities teminis planas:</w:t>
      </w:r>
    </w:p>
    <w:p w:rsidR="00D71D43" w:rsidRDefault="00D71D43" w:rsidP="004B72B8">
      <w:pPr>
        <w:spacing w:after="0" w:line="240" w:lineRule="auto"/>
        <w:jc w:val="right"/>
        <w:rPr>
          <w:rFonts w:ascii="Times New Roman" w:hAnsi="Times New Roman" w:cs="Times New Roman"/>
          <w:sz w:val="24"/>
          <w:szCs w:val="24"/>
        </w:rPr>
      </w:pPr>
    </w:p>
    <w:p w:rsidR="00D71D43" w:rsidRDefault="00D71D43" w:rsidP="004B72B8">
      <w:pPr>
        <w:spacing w:after="0" w:line="240" w:lineRule="auto"/>
        <w:jc w:val="right"/>
        <w:rPr>
          <w:rFonts w:ascii="Times New Roman" w:hAnsi="Times New Roman" w:cs="Times New Roman"/>
          <w:sz w:val="24"/>
          <w:szCs w:val="24"/>
        </w:rPr>
      </w:pPr>
    </w:p>
    <w:p w:rsidR="00D71D43" w:rsidRDefault="00D71D43" w:rsidP="004B72B8">
      <w:pPr>
        <w:spacing w:after="0" w:line="240" w:lineRule="auto"/>
        <w:jc w:val="right"/>
        <w:rPr>
          <w:rFonts w:ascii="Times New Roman" w:hAnsi="Times New Roman" w:cs="Times New Roman"/>
          <w:sz w:val="24"/>
          <w:szCs w:val="24"/>
        </w:rPr>
      </w:pPr>
    </w:p>
    <w:p w:rsidR="00D71D43" w:rsidRDefault="00D71D43" w:rsidP="004B72B8">
      <w:pPr>
        <w:spacing w:after="0" w:line="240" w:lineRule="auto"/>
        <w:jc w:val="right"/>
        <w:rPr>
          <w:rFonts w:ascii="Times New Roman" w:hAnsi="Times New Roman" w:cs="Times New Roman"/>
          <w:sz w:val="24"/>
          <w:szCs w:val="24"/>
        </w:rPr>
      </w:pPr>
    </w:p>
    <w:p w:rsidR="00D71D43" w:rsidRDefault="00D71D43" w:rsidP="004B72B8">
      <w:pPr>
        <w:spacing w:after="0" w:line="240" w:lineRule="auto"/>
        <w:jc w:val="right"/>
        <w:rPr>
          <w:rFonts w:ascii="Times New Roman" w:hAnsi="Times New Roman" w:cs="Times New Roman"/>
          <w:sz w:val="24"/>
          <w:szCs w:val="24"/>
        </w:rPr>
      </w:pPr>
    </w:p>
    <w:p w:rsidR="00D71D43" w:rsidRDefault="00D71D43" w:rsidP="004B72B8">
      <w:pPr>
        <w:spacing w:after="0" w:line="240" w:lineRule="auto"/>
        <w:jc w:val="right"/>
        <w:rPr>
          <w:rFonts w:ascii="Times New Roman" w:hAnsi="Times New Roman" w:cs="Times New Roman"/>
          <w:sz w:val="24"/>
          <w:szCs w:val="24"/>
        </w:rPr>
      </w:pPr>
    </w:p>
    <w:p w:rsidR="00D71D43" w:rsidRDefault="00D71D43" w:rsidP="004B72B8">
      <w:pPr>
        <w:spacing w:after="0" w:line="240" w:lineRule="auto"/>
        <w:jc w:val="right"/>
        <w:rPr>
          <w:rFonts w:ascii="Times New Roman" w:hAnsi="Times New Roman" w:cs="Times New Roman"/>
          <w:sz w:val="24"/>
          <w:szCs w:val="24"/>
        </w:rPr>
      </w:pPr>
    </w:p>
    <w:p w:rsidR="00D71D43" w:rsidRDefault="00D71D43" w:rsidP="004B72B8">
      <w:pPr>
        <w:spacing w:after="0" w:line="240" w:lineRule="auto"/>
        <w:jc w:val="right"/>
        <w:rPr>
          <w:rFonts w:ascii="Times New Roman" w:hAnsi="Times New Roman" w:cs="Times New Roman"/>
          <w:sz w:val="24"/>
          <w:szCs w:val="24"/>
        </w:rPr>
      </w:pPr>
    </w:p>
    <w:p w:rsidR="00D71D43" w:rsidRDefault="00D71D43" w:rsidP="004B72B8">
      <w:pPr>
        <w:spacing w:after="0" w:line="240" w:lineRule="auto"/>
        <w:jc w:val="right"/>
        <w:rPr>
          <w:rFonts w:ascii="Times New Roman" w:hAnsi="Times New Roman" w:cs="Times New Roman"/>
          <w:sz w:val="24"/>
          <w:szCs w:val="24"/>
        </w:rPr>
      </w:pPr>
    </w:p>
    <w:p w:rsidR="00D71D43" w:rsidRDefault="00D71D43" w:rsidP="004B72B8">
      <w:pPr>
        <w:spacing w:after="0" w:line="240" w:lineRule="auto"/>
        <w:jc w:val="right"/>
        <w:rPr>
          <w:rFonts w:ascii="Times New Roman" w:hAnsi="Times New Roman" w:cs="Times New Roman"/>
          <w:sz w:val="24"/>
          <w:szCs w:val="24"/>
        </w:rPr>
      </w:pPr>
    </w:p>
    <w:p w:rsidR="00D71D43" w:rsidRDefault="00D71D43" w:rsidP="004B72B8">
      <w:pPr>
        <w:spacing w:after="0" w:line="240" w:lineRule="auto"/>
        <w:jc w:val="right"/>
        <w:rPr>
          <w:rFonts w:ascii="Times New Roman" w:hAnsi="Times New Roman" w:cs="Times New Roman"/>
          <w:sz w:val="24"/>
          <w:szCs w:val="24"/>
        </w:rPr>
      </w:pPr>
    </w:p>
    <w:p w:rsidR="007D172C" w:rsidRDefault="007D172C"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 lentelė</w:t>
      </w:r>
    </w:p>
    <w:tbl>
      <w:tblPr>
        <w:tblStyle w:val="Lentelstinklelis"/>
        <w:tblW w:w="9781" w:type="dxa"/>
        <w:tblInd w:w="108" w:type="dxa"/>
        <w:tblLayout w:type="fixed"/>
        <w:tblLook w:val="04A0" w:firstRow="1" w:lastRow="0" w:firstColumn="1" w:lastColumn="0" w:noHBand="0" w:noVBand="1"/>
      </w:tblPr>
      <w:tblGrid>
        <w:gridCol w:w="1985"/>
        <w:gridCol w:w="3969"/>
        <w:gridCol w:w="1276"/>
        <w:gridCol w:w="2551"/>
      </w:tblGrid>
      <w:tr w:rsidR="007D172C" w:rsidRPr="006A7708" w:rsidTr="006303E8">
        <w:tc>
          <w:tcPr>
            <w:tcW w:w="1985" w:type="dxa"/>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969" w:type="dxa"/>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6" w:type="dxa"/>
          </w:tcPr>
          <w:p w:rsidR="007D172C" w:rsidRPr="006A7708" w:rsidRDefault="006303E8" w:rsidP="004B72B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551" w:type="dxa"/>
            <w:tcBorders>
              <w:bottom w:val="single" w:sz="4" w:space="0" w:color="auto"/>
            </w:tcBorders>
            <w:shd w:val="clear" w:color="auto" w:fill="auto"/>
          </w:tcPr>
          <w:p w:rsidR="007D172C" w:rsidRPr="00C963FA" w:rsidRDefault="007D172C" w:rsidP="004B72B8">
            <w:pPr>
              <w:rPr>
                <w:rFonts w:ascii="Times New Roman" w:hAnsi="Times New Roman" w:cs="Times New Roman"/>
                <w:sz w:val="24"/>
                <w:szCs w:val="24"/>
              </w:rPr>
            </w:pPr>
            <w:r w:rsidRPr="007D172C">
              <w:rPr>
                <w:rFonts w:ascii="Times New Roman" w:hAnsi="Times New Roman" w:cs="Times New Roman"/>
                <w:sz w:val="24"/>
                <w:szCs w:val="24"/>
              </w:rPr>
              <w:t>Užsiėmimų vieta</w:t>
            </w:r>
          </w:p>
        </w:tc>
      </w:tr>
      <w:tr w:rsidR="007D172C" w:rsidRPr="006A7708" w:rsidTr="006303E8">
        <w:trPr>
          <w:trHeight w:val="133"/>
        </w:trPr>
        <w:tc>
          <w:tcPr>
            <w:tcW w:w="1985" w:type="dxa"/>
            <w:vMerge w:val="restart"/>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Matematika</w:t>
            </w:r>
          </w:p>
        </w:tc>
        <w:tc>
          <w:tcPr>
            <w:tcW w:w="3969" w:type="dxa"/>
          </w:tcPr>
          <w:p w:rsidR="007D172C" w:rsidRPr="006A7708" w:rsidRDefault="007D172C" w:rsidP="004B72B8">
            <w:pPr>
              <w:rPr>
                <w:rFonts w:ascii="Times New Roman" w:hAnsi="Times New Roman" w:cs="Times New Roman"/>
                <w:sz w:val="24"/>
                <w:szCs w:val="24"/>
              </w:rPr>
            </w:pPr>
            <w:r w:rsidRPr="006A7708">
              <w:rPr>
                <w:rFonts w:ascii="Times New Roman" w:hAnsi="Times New Roman" w:cs="Times New Roman"/>
                <w:sz w:val="24"/>
                <w:szCs w:val="24"/>
              </w:rPr>
              <w:t xml:space="preserve">Natūralieji skaičiai gamtoje </w:t>
            </w:r>
          </w:p>
        </w:tc>
        <w:tc>
          <w:tcPr>
            <w:tcW w:w="1276" w:type="dxa"/>
            <w:tcBorders>
              <w:bottom w:val="single" w:sz="4" w:space="0" w:color="auto"/>
            </w:tcBorders>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val="restart"/>
            <w:shd w:val="clear" w:color="auto" w:fill="auto"/>
          </w:tcPr>
          <w:p w:rsidR="007D172C" w:rsidRPr="00C963FA" w:rsidRDefault="007D172C" w:rsidP="004B72B8">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7D172C" w:rsidRPr="006A7708" w:rsidTr="006303E8">
        <w:trPr>
          <w:trHeight w:val="60"/>
        </w:trPr>
        <w:tc>
          <w:tcPr>
            <w:tcW w:w="1985" w:type="dxa"/>
            <w:vMerge/>
          </w:tcPr>
          <w:p w:rsidR="007D172C" w:rsidRPr="006A7708" w:rsidRDefault="007D172C" w:rsidP="004B72B8">
            <w:pPr>
              <w:jc w:val="center"/>
              <w:rPr>
                <w:rFonts w:ascii="Times New Roman" w:hAnsi="Times New Roman" w:cs="Times New Roman"/>
                <w:sz w:val="24"/>
                <w:szCs w:val="24"/>
              </w:rPr>
            </w:pPr>
          </w:p>
        </w:tc>
        <w:tc>
          <w:tcPr>
            <w:tcW w:w="3969" w:type="dxa"/>
          </w:tcPr>
          <w:p w:rsidR="007D172C" w:rsidRPr="006A7708" w:rsidRDefault="007D172C" w:rsidP="004B72B8">
            <w:pPr>
              <w:rPr>
                <w:rFonts w:ascii="Times New Roman" w:hAnsi="Times New Roman" w:cs="Times New Roman"/>
                <w:sz w:val="24"/>
                <w:szCs w:val="24"/>
              </w:rPr>
            </w:pPr>
            <w:r w:rsidRPr="006A7708">
              <w:rPr>
                <w:rFonts w:ascii="Times New Roman" w:hAnsi="Times New Roman" w:cs="Times New Roman"/>
                <w:sz w:val="24"/>
                <w:szCs w:val="24"/>
              </w:rPr>
              <w:t>Kombinatorika šalia mūsų</w:t>
            </w:r>
          </w:p>
        </w:tc>
        <w:tc>
          <w:tcPr>
            <w:tcW w:w="1276" w:type="dxa"/>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shd w:val="clear" w:color="auto" w:fill="auto"/>
          </w:tcPr>
          <w:p w:rsidR="007D172C" w:rsidRPr="00C963FA" w:rsidRDefault="007D172C" w:rsidP="004B72B8">
            <w:pPr>
              <w:rPr>
                <w:rFonts w:ascii="Times New Roman" w:hAnsi="Times New Roman" w:cs="Times New Roman"/>
                <w:sz w:val="24"/>
                <w:szCs w:val="24"/>
              </w:rPr>
            </w:pPr>
          </w:p>
        </w:tc>
      </w:tr>
      <w:tr w:rsidR="007D172C" w:rsidRPr="006A7708" w:rsidTr="006303E8">
        <w:trPr>
          <w:trHeight w:val="60"/>
        </w:trPr>
        <w:tc>
          <w:tcPr>
            <w:tcW w:w="1985" w:type="dxa"/>
            <w:vMerge w:val="restart"/>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Fizika</w:t>
            </w:r>
          </w:p>
        </w:tc>
        <w:tc>
          <w:tcPr>
            <w:tcW w:w="3969" w:type="dxa"/>
          </w:tcPr>
          <w:p w:rsidR="007D172C" w:rsidRPr="006A7708" w:rsidRDefault="007D172C" w:rsidP="004B72B8">
            <w:pPr>
              <w:rPr>
                <w:rFonts w:ascii="Times New Roman" w:hAnsi="Times New Roman" w:cs="Times New Roman"/>
                <w:sz w:val="24"/>
                <w:szCs w:val="24"/>
              </w:rPr>
            </w:pPr>
            <w:r w:rsidRPr="006A7708">
              <w:rPr>
                <w:rFonts w:ascii="Times New Roman" w:hAnsi="Times New Roman" w:cs="Times New Roman"/>
                <w:sz w:val="24"/>
                <w:szCs w:val="24"/>
              </w:rPr>
              <w:t>Bendroji fizika: įdomiosios ir gilinamosios temos bei demonstracijos</w:t>
            </w:r>
          </w:p>
        </w:tc>
        <w:tc>
          <w:tcPr>
            <w:tcW w:w="1276" w:type="dxa"/>
            <w:tcBorders>
              <w:bottom w:val="single" w:sz="4" w:space="0" w:color="auto"/>
            </w:tcBorders>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shd w:val="clear" w:color="auto" w:fill="auto"/>
          </w:tcPr>
          <w:p w:rsidR="007D172C" w:rsidRPr="00C963FA" w:rsidRDefault="007D172C" w:rsidP="004B72B8">
            <w:pPr>
              <w:rPr>
                <w:rFonts w:ascii="Times New Roman" w:hAnsi="Times New Roman" w:cs="Times New Roman"/>
                <w:sz w:val="24"/>
                <w:szCs w:val="24"/>
              </w:rPr>
            </w:pPr>
          </w:p>
        </w:tc>
      </w:tr>
      <w:tr w:rsidR="007D172C" w:rsidRPr="006A7708" w:rsidTr="006303E8">
        <w:tc>
          <w:tcPr>
            <w:tcW w:w="1985" w:type="dxa"/>
            <w:vMerge/>
          </w:tcPr>
          <w:p w:rsidR="007D172C" w:rsidRPr="006A7708" w:rsidRDefault="007D172C" w:rsidP="004B72B8">
            <w:pPr>
              <w:jc w:val="center"/>
              <w:rPr>
                <w:rFonts w:ascii="Times New Roman" w:hAnsi="Times New Roman" w:cs="Times New Roman"/>
                <w:sz w:val="24"/>
                <w:szCs w:val="24"/>
              </w:rPr>
            </w:pPr>
          </w:p>
        </w:tc>
        <w:tc>
          <w:tcPr>
            <w:tcW w:w="3969" w:type="dxa"/>
          </w:tcPr>
          <w:p w:rsidR="007D172C" w:rsidRPr="006A7708" w:rsidRDefault="007D172C" w:rsidP="004B72B8">
            <w:pPr>
              <w:rPr>
                <w:rFonts w:ascii="Times New Roman" w:hAnsi="Times New Roman" w:cs="Times New Roman"/>
                <w:sz w:val="24"/>
                <w:szCs w:val="24"/>
              </w:rPr>
            </w:pPr>
            <w:r w:rsidRPr="006A7708">
              <w:rPr>
                <w:rFonts w:ascii="Times New Roman" w:hAnsi="Times New Roman" w:cs="Times New Roman"/>
                <w:sz w:val="24"/>
                <w:szCs w:val="24"/>
              </w:rPr>
              <w:t>Elektriniai ir magnetiniai laukai</w:t>
            </w:r>
          </w:p>
        </w:tc>
        <w:tc>
          <w:tcPr>
            <w:tcW w:w="1276" w:type="dxa"/>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tcBorders>
              <w:bottom w:val="single" w:sz="4" w:space="0" w:color="auto"/>
            </w:tcBorders>
            <w:shd w:val="clear" w:color="auto" w:fill="auto"/>
          </w:tcPr>
          <w:p w:rsidR="007D172C" w:rsidRPr="00C963FA" w:rsidRDefault="007D172C" w:rsidP="004B72B8">
            <w:pPr>
              <w:rPr>
                <w:rFonts w:ascii="Times New Roman" w:hAnsi="Times New Roman" w:cs="Times New Roman"/>
                <w:sz w:val="24"/>
                <w:szCs w:val="24"/>
              </w:rPr>
            </w:pPr>
          </w:p>
        </w:tc>
      </w:tr>
      <w:tr w:rsidR="007D172C" w:rsidRPr="006A7708" w:rsidTr="006303E8">
        <w:trPr>
          <w:trHeight w:val="60"/>
        </w:trPr>
        <w:tc>
          <w:tcPr>
            <w:tcW w:w="1985" w:type="dxa"/>
            <w:vMerge w:val="restart"/>
          </w:tcPr>
          <w:p w:rsidR="007D172C" w:rsidRPr="006A7708" w:rsidRDefault="007D172C" w:rsidP="004B72B8">
            <w:pPr>
              <w:jc w:val="center"/>
              <w:rPr>
                <w:rFonts w:ascii="Times New Roman" w:hAnsi="Times New Roman" w:cs="Times New Roman"/>
                <w:color w:val="FF0000"/>
                <w:sz w:val="24"/>
                <w:szCs w:val="24"/>
              </w:rPr>
            </w:pPr>
            <w:r w:rsidRPr="006A7708">
              <w:rPr>
                <w:rFonts w:ascii="Times New Roman" w:hAnsi="Times New Roman" w:cs="Times New Roman"/>
                <w:sz w:val="24"/>
                <w:szCs w:val="24"/>
              </w:rPr>
              <w:t>Biochemija</w:t>
            </w:r>
          </w:p>
        </w:tc>
        <w:tc>
          <w:tcPr>
            <w:tcW w:w="3969" w:type="dxa"/>
          </w:tcPr>
          <w:p w:rsidR="007D172C" w:rsidRPr="006A7708" w:rsidRDefault="007D172C" w:rsidP="004B72B8">
            <w:pPr>
              <w:rPr>
                <w:rFonts w:ascii="Times New Roman" w:eastAsia="Times New Roman" w:hAnsi="Times New Roman" w:cs="Times New Roman"/>
                <w:sz w:val="24"/>
                <w:szCs w:val="24"/>
              </w:rPr>
            </w:pPr>
            <w:r w:rsidRPr="006A7708">
              <w:rPr>
                <w:rFonts w:ascii="Times New Roman" w:hAnsi="Times New Roman" w:cs="Times New Roman"/>
                <w:sz w:val="24"/>
                <w:szCs w:val="24"/>
              </w:rPr>
              <w:t>Medžiagų savybių tyrimai</w:t>
            </w:r>
          </w:p>
        </w:tc>
        <w:tc>
          <w:tcPr>
            <w:tcW w:w="1276" w:type="dxa"/>
            <w:tcBorders>
              <w:bottom w:val="single" w:sz="4" w:space="0" w:color="auto"/>
            </w:tcBorders>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val="restart"/>
            <w:shd w:val="clear" w:color="auto" w:fill="auto"/>
          </w:tcPr>
          <w:p w:rsidR="007D172C" w:rsidRPr="00C963FA" w:rsidRDefault="007D172C" w:rsidP="004B72B8">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7D172C" w:rsidRPr="006A7708" w:rsidTr="006303E8">
        <w:trPr>
          <w:trHeight w:val="255"/>
        </w:trPr>
        <w:tc>
          <w:tcPr>
            <w:tcW w:w="1985" w:type="dxa"/>
            <w:vMerge/>
          </w:tcPr>
          <w:p w:rsidR="007D172C" w:rsidRPr="006A7708" w:rsidRDefault="007D172C" w:rsidP="004B72B8">
            <w:pPr>
              <w:jc w:val="center"/>
              <w:rPr>
                <w:rFonts w:ascii="Times New Roman" w:hAnsi="Times New Roman" w:cs="Times New Roman"/>
                <w:sz w:val="24"/>
                <w:szCs w:val="24"/>
              </w:rPr>
            </w:pPr>
          </w:p>
        </w:tc>
        <w:tc>
          <w:tcPr>
            <w:tcW w:w="3969" w:type="dxa"/>
          </w:tcPr>
          <w:p w:rsidR="007D172C" w:rsidRPr="006A7708" w:rsidRDefault="007D172C" w:rsidP="004B72B8">
            <w:pPr>
              <w:rPr>
                <w:rFonts w:ascii="Times New Roman" w:eastAsia="Times New Roman" w:hAnsi="Times New Roman" w:cs="Times New Roman"/>
                <w:sz w:val="24"/>
                <w:szCs w:val="24"/>
              </w:rPr>
            </w:pPr>
            <w:r w:rsidRPr="006A7708">
              <w:rPr>
                <w:rFonts w:ascii="Times New Roman" w:hAnsi="Times New Roman" w:cs="Times New Roman"/>
                <w:sz w:val="24"/>
                <w:szCs w:val="24"/>
              </w:rPr>
              <w:t>Maisto priedai</w:t>
            </w:r>
          </w:p>
        </w:tc>
        <w:tc>
          <w:tcPr>
            <w:tcW w:w="1276" w:type="dxa"/>
            <w:tcBorders>
              <w:bottom w:val="single" w:sz="4" w:space="0" w:color="auto"/>
            </w:tcBorders>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tcBorders>
              <w:bottom w:val="single" w:sz="4" w:space="0" w:color="auto"/>
            </w:tcBorders>
            <w:shd w:val="clear" w:color="auto" w:fill="auto"/>
          </w:tcPr>
          <w:p w:rsidR="007D172C" w:rsidRPr="00C963FA" w:rsidRDefault="007D172C" w:rsidP="004B72B8">
            <w:pPr>
              <w:rPr>
                <w:rFonts w:ascii="Times New Roman" w:hAnsi="Times New Roman" w:cs="Times New Roman"/>
                <w:sz w:val="24"/>
                <w:szCs w:val="24"/>
              </w:rPr>
            </w:pPr>
          </w:p>
        </w:tc>
      </w:tr>
      <w:tr w:rsidR="007D172C" w:rsidRPr="006A7708" w:rsidTr="006303E8">
        <w:trPr>
          <w:trHeight w:val="74"/>
        </w:trPr>
        <w:tc>
          <w:tcPr>
            <w:tcW w:w="1985" w:type="dxa"/>
            <w:tcBorders>
              <w:top w:val="nil"/>
              <w:bottom w:val="nil"/>
            </w:tcBorders>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Zoologija</w:t>
            </w:r>
          </w:p>
        </w:tc>
        <w:tc>
          <w:tcPr>
            <w:tcW w:w="3969" w:type="dxa"/>
          </w:tcPr>
          <w:p w:rsidR="007D172C" w:rsidRPr="006A7708" w:rsidRDefault="007D172C" w:rsidP="004B72B8">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Miško paukščių ir žvėrių paplitimas, mityba, elgsena</w:t>
            </w:r>
          </w:p>
        </w:tc>
        <w:tc>
          <w:tcPr>
            <w:tcW w:w="1276" w:type="dxa"/>
            <w:tcBorders>
              <w:bottom w:val="single" w:sz="4" w:space="0" w:color="auto"/>
            </w:tcBorders>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val="restart"/>
            <w:shd w:val="clear" w:color="auto" w:fill="auto"/>
          </w:tcPr>
          <w:p w:rsidR="007D172C" w:rsidRPr="00C963FA" w:rsidRDefault="007D172C" w:rsidP="004B72B8">
            <w:pPr>
              <w:rPr>
                <w:rFonts w:ascii="Times New Roman" w:hAnsi="Times New Roman" w:cs="Times New Roman"/>
                <w:sz w:val="24"/>
                <w:szCs w:val="24"/>
              </w:rPr>
            </w:pPr>
            <w:r>
              <w:rPr>
                <w:rFonts w:ascii="Times New Roman" w:hAnsi="Times New Roman" w:cs="Times New Roman"/>
                <w:sz w:val="24"/>
                <w:szCs w:val="24"/>
              </w:rPr>
              <w:t xml:space="preserve">Aleksandro Stulginskio universitetas </w:t>
            </w:r>
          </w:p>
        </w:tc>
      </w:tr>
      <w:tr w:rsidR="007D172C" w:rsidRPr="006A7708" w:rsidTr="006303E8">
        <w:trPr>
          <w:trHeight w:val="74"/>
        </w:trPr>
        <w:tc>
          <w:tcPr>
            <w:tcW w:w="1985" w:type="dxa"/>
            <w:tcBorders>
              <w:top w:val="nil"/>
            </w:tcBorders>
          </w:tcPr>
          <w:p w:rsidR="007D172C" w:rsidRPr="006A7708" w:rsidRDefault="007D172C" w:rsidP="004B72B8">
            <w:pPr>
              <w:jc w:val="center"/>
              <w:rPr>
                <w:rFonts w:ascii="Times New Roman" w:hAnsi="Times New Roman" w:cs="Times New Roman"/>
                <w:sz w:val="24"/>
                <w:szCs w:val="24"/>
              </w:rPr>
            </w:pPr>
          </w:p>
        </w:tc>
        <w:tc>
          <w:tcPr>
            <w:tcW w:w="3969" w:type="dxa"/>
          </w:tcPr>
          <w:p w:rsidR="007D172C" w:rsidRPr="006A7708" w:rsidRDefault="007D172C" w:rsidP="004B72B8">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Medžiojamų žvėrių amžiaus nustatymas</w:t>
            </w:r>
          </w:p>
        </w:tc>
        <w:tc>
          <w:tcPr>
            <w:tcW w:w="1276" w:type="dxa"/>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tcBorders>
              <w:bottom w:val="single" w:sz="4" w:space="0" w:color="auto"/>
            </w:tcBorders>
            <w:shd w:val="clear" w:color="auto" w:fill="auto"/>
          </w:tcPr>
          <w:p w:rsidR="007D172C" w:rsidRPr="006A7708" w:rsidRDefault="007D172C" w:rsidP="004B72B8"/>
        </w:tc>
      </w:tr>
    </w:tbl>
    <w:p w:rsidR="007D172C" w:rsidRDefault="007D172C" w:rsidP="004B7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37B10" w:rsidRDefault="00B37B10"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7.3. 10 kl. mokiniams – </w:t>
      </w:r>
      <w:r w:rsidRPr="00B37B10">
        <w:rPr>
          <w:rFonts w:ascii="Times New Roman" w:hAnsi="Times New Roman" w:cs="Times New Roman"/>
          <w:sz w:val="24"/>
          <w:szCs w:val="24"/>
        </w:rPr>
        <w:t>dendrometrijos, fi</w:t>
      </w:r>
      <w:r>
        <w:rPr>
          <w:rFonts w:ascii="Times New Roman" w:hAnsi="Times New Roman" w:cs="Times New Roman"/>
          <w:sz w:val="24"/>
          <w:szCs w:val="24"/>
        </w:rPr>
        <w:t xml:space="preserve">zikos, biologijos dalykų turinys. </w:t>
      </w:r>
      <w:r w:rsidRPr="00B37B10">
        <w:rPr>
          <w:rFonts w:ascii="Times New Roman" w:hAnsi="Times New Roman" w:cs="Times New Roman"/>
          <w:sz w:val="24"/>
          <w:szCs w:val="24"/>
        </w:rPr>
        <w:t xml:space="preserve">Matematikos ir </w:t>
      </w:r>
      <w:r>
        <w:rPr>
          <w:rFonts w:ascii="Times New Roman" w:hAnsi="Times New Roman" w:cs="Times New Roman"/>
          <w:sz w:val="24"/>
          <w:szCs w:val="24"/>
        </w:rPr>
        <w:t>gamtos mokslų sričiai s</w:t>
      </w:r>
      <w:r w:rsidR="00C22998">
        <w:rPr>
          <w:rFonts w:ascii="Times New Roman" w:hAnsi="Times New Roman" w:cs="Times New Roman"/>
          <w:sz w:val="24"/>
          <w:szCs w:val="24"/>
        </w:rPr>
        <w:t>kiriama 6 val. per mokslo metus. Užsiėmimai vyksta 1-ąjį pusmetį.</w:t>
      </w:r>
    </w:p>
    <w:p w:rsidR="007D172C" w:rsidRDefault="007D172C"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7.3.1. </w:t>
      </w:r>
      <w:r w:rsidRPr="007D172C">
        <w:rPr>
          <w:rFonts w:ascii="Times New Roman" w:hAnsi="Times New Roman" w:cs="Times New Roman"/>
          <w:sz w:val="24"/>
          <w:szCs w:val="24"/>
        </w:rPr>
        <w:t>Dendrometrijos dalykas skirtas pagilinti ir įtvirtinti matematikos žinias pritaikant jas praktinių uždavinių sprendimui – medžių, medynų ir pagamintos medienos tūrio vertinimui. Pirma užsiėmimo dalis vyksta dendroparke, antra – informacinių technologijų klasėje. Naudodamiesi klasėje turima specializuota programine įranga, moksleiviai išmoks apskaičiuoti medžių, medynų ir medienos sortimentų tūrį bei vertę. Užsiėmimai plėtos moksleivių matematines žinias, ypač stereometrijos srityje. Mokiniai, naudodami medienos matavimo įranga, išmoks matuoti ir skaičiuoti pagrindinius medžių ir pagamintos medi</w:t>
      </w:r>
      <w:r>
        <w:rPr>
          <w:rFonts w:ascii="Times New Roman" w:hAnsi="Times New Roman" w:cs="Times New Roman"/>
          <w:sz w:val="24"/>
          <w:szCs w:val="24"/>
        </w:rPr>
        <w:t>eno</w:t>
      </w:r>
      <w:r w:rsidR="00D71D43">
        <w:rPr>
          <w:rFonts w:ascii="Times New Roman" w:hAnsi="Times New Roman" w:cs="Times New Roman"/>
          <w:sz w:val="24"/>
          <w:szCs w:val="24"/>
        </w:rPr>
        <w:t>s dendrometrinius parametrus.</w:t>
      </w:r>
    </w:p>
    <w:p w:rsidR="007D172C" w:rsidRDefault="007D172C"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7.3.2. </w:t>
      </w:r>
      <w:r w:rsidRPr="007D172C">
        <w:rPr>
          <w:rFonts w:ascii="Times New Roman" w:hAnsi="Times New Roman" w:cs="Times New Roman"/>
          <w:sz w:val="24"/>
          <w:szCs w:val="24"/>
        </w:rPr>
        <w:t xml:space="preserve">Fizikos dalyko užsiėmimo metu mokiniai interaktyviai susipažins su pagrindinėmis medžiagų fizikos teorinėmis žiniomis ir praktiškai laboratorijoje tyrinės medžiagų savybes.  Sužinos kur naudojamos tam tikrų savybių medžiagos, kaip kuriamos naujos medžiagos. Mokiniai įgis tyrėjų įgūdžių, ugdys savo pastabumą, gebėjimą </w:t>
      </w:r>
      <w:r w:rsidR="00D71D43">
        <w:rPr>
          <w:rFonts w:ascii="Times New Roman" w:hAnsi="Times New Roman" w:cs="Times New Roman"/>
          <w:sz w:val="24"/>
          <w:szCs w:val="24"/>
        </w:rPr>
        <w:t>analizuoti, apibendrinti, kurti.</w:t>
      </w:r>
      <w:r w:rsidRPr="007D172C">
        <w:rPr>
          <w:rFonts w:ascii="Times New Roman" w:hAnsi="Times New Roman" w:cs="Times New Roman"/>
          <w:sz w:val="24"/>
          <w:szCs w:val="24"/>
        </w:rPr>
        <w:t xml:space="preserve"> </w:t>
      </w:r>
    </w:p>
    <w:p w:rsidR="007D172C" w:rsidRDefault="007D172C"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7.3.3. </w:t>
      </w:r>
      <w:r w:rsidRPr="007D172C">
        <w:rPr>
          <w:rFonts w:ascii="Times New Roman" w:hAnsi="Times New Roman" w:cs="Times New Roman"/>
          <w:sz w:val="24"/>
          <w:szCs w:val="24"/>
        </w:rPr>
        <w:t xml:space="preserve">   Biologijos dalyko užsiėmime, pasitelkiant </w:t>
      </w:r>
      <w:r w:rsidR="00DC44FD">
        <w:rPr>
          <w:rFonts w:ascii="Times New Roman" w:hAnsi="Times New Roman" w:cs="Times New Roman"/>
          <w:sz w:val="24"/>
          <w:szCs w:val="24"/>
        </w:rPr>
        <w:t xml:space="preserve">įvairias </w:t>
      </w:r>
      <w:r w:rsidRPr="007D172C">
        <w:rPr>
          <w:rFonts w:ascii="Times New Roman" w:hAnsi="Times New Roman" w:cs="Times New Roman"/>
          <w:sz w:val="24"/>
          <w:szCs w:val="24"/>
        </w:rPr>
        <w:t>laboratorines priemones nagrinėjama aplinkos oro tarša mikroorganizmais. Analizuojami bioaerozoliai, jų poveikis organizmui. Aptariamas ryšys tarp dulkių ir mikroorganizmų įvairios paskirties patalpose, rūšinė mikroorganizmų sudėtis uždarose patalpose. Užsiėmimo metu mokiniai susipažins su dulkių klasifikacija, jų poveikiu organizmui, žinos dulkių konce</w:t>
      </w:r>
      <w:r w:rsidR="00D71D43">
        <w:rPr>
          <w:rFonts w:ascii="Times New Roman" w:hAnsi="Times New Roman" w:cs="Times New Roman"/>
          <w:sz w:val="24"/>
          <w:szCs w:val="24"/>
        </w:rPr>
        <w:t>ntracijos ore nustatymo metodus.</w:t>
      </w:r>
    </w:p>
    <w:p w:rsidR="007D172C" w:rsidRDefault="007D172C"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7.3.4. </w:t>
      </w:r>
      <w:r w:rsidRPr="007D172C">
        <w:rPr>
          <w:rFonts w:ascii="Times New Roman" w:hAnsi="Times New Roman" w:cs="Times New Roman"/>
          <w:sz w:val="24"/>
          <w:szCs w:val="24"/>
        </w:rPr>
        <w:t>Matematikos ir gamtos mokslų srities teminis planas:</w:t>
      </w:r>
    </w:p>
    <w:p w:rsidR="007D172C" w:rsidRDefault="007D172C"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 lentelė</w:t>
      </w:r>
    </w:p>
    <w:tbl>
      <w:tblPr>
        <w:tblStyle w:val="Lentelstinklelis"/>
        <w:tblW w:w="9639" w:type="dxa"/>
        <w:tblInd w:w="108" w:type="dxa"/>
        <w:tblLayout w:type="fixed"/>
        <w:tblLook w:val="04A0" w:firstRow="1" w:lastRow="0" w:firstColumn="1" w:lastColumn="0" w:noHBand="0" w:noVBand="1"/>
      </w:tblPr>
      <w:tblGrid>
        <w:gridCol w:w="2129"/>
        <w:gridCol w:w="3400"/>
        <w:gridCol w:w="1275"/>
        <w:gridCol w:w="2835"/>
      </w:tblGrid>
      <w:tr w:rsidR="007D172C" w:rsidRPr="00B777A4" w:rsidTr="00D71D43">
        <w:tc>
          <w:tcPr>
            <w:tcW w:w="2129" w:type="dxa"/>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400" w:type="dxa"/>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5" w:type="dxa"/>
          </w:tcPr>
          <w:p w:rsidR="007D172C" w:rsidRPr="006A7708" w:rsidRDefault="006303E8" w:rsidP="004B72B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835" w:type="dxa"/>
            <w:tcBorders>
              <w:bottom w:val="single" w:sz="4" w:space="0" w:color="auto"/>
            </w:tcBorders>
            <w:shd w:val="clear" w:color="auto" w:fill="auto"/>
          </w:tcPr>
          <w:p w:rsidR="007D172C" w:rsidRPr="00B777A4" w:rsidRDefault="007D172C" w:rsidP="004B72B8">
            <w:pPr>
              <w:rPr>
                <w:rFonts w:ascii="Times New Roman" w:hAnsi="Times New Roman" w:cs="Times New Roman"/>
                <w:sz w:val="24"/>
                <w:szCs w:val="24"/>
              </w:rPr>
            </w:pPr>
            <w:r>
              <w:rPr>
                <w:rFonts w:ascii="Times New Roman" w:hAnsi="Times New Roman" w:cs="Times New Roman"/>
                <w:sz w:val="24"/>
                <w:szCs w:val="24"/>
              </w:rPr>
              <w:t>Užsiėmimų vieta</w:t>
            </w:r>
          </w:p>
        </w:tc>
      </w:tr>
      <w:tr w:rsidR="007D172C" w:rsidRPr="00B777A4" w:rsidTr="00D71D43">
        <w:trPr>
          <w:trHeight w:val="60"/>
        </w:trPr>
        <w:tc>
          <w:tcPr>
            <w:tcW w:w="2129" w:type="dxa"/>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Dendrometrija</w:t>
            </w:r>
          </w:p>
        </w:tc>
        <w:tc>
          <w:tcPr>
            <w:tcW w:w="3400" w:type="dxa"/>
          </w:tcPr>
          <w:p w:rsidR="007D172C" w:rsidRPr="006A7708" w:rsidRDefault="007D172C" w:rsidP="004B72B8">
            <w:pPr>
              <w:rPr>
                <w:rFonts w:ascii="Times New Roman" w:hAnsi="Times New Roman" w:cs="Times New Roman"/>
                <w:sz w:val="24"/>
                <w:szCs w:val="24"/>
              </w:rPr>
            </w:pPr>
            <w:r w:rsidRPr="006A7708">
              <w:rPr>
                <w:rFonts w:ascii="Times New Roman" w:hAnsi="Times New Roman" w:cs="Times New Roman"/>
                <w:sz w:val="24"/>
                <w:szCs w:val="24"/>
              </w:rPr>
              <w:t>M</w:t>
            </w:r>
            <w:r w:rsidRPr="006A7708">
              <w:rPr>
                <w:rFonts w:ascii="Times New Roman" w:eastAsia="Times New Roman" w:hAnsi="Times New Roman" w:cs="Times New Roman"/>
                <w:sz w:val="24"/>
                <w:szCs w:val="24"/>
              </w:rPr>
              <w:t>edienos tūrio matavimas ir skaičiavimas</w:t>
            </w:r>
            <w:r w:rsidRPr="006A7708">
              <w:rPr>
                <w:rFonts w:ascii="Times New Roman" w:hAnsi="Times New Roman" w:cs="Times New Roman"/>
                <w:sz w:val="24"/>
                <w:szCs w:val="24"/>
              </w:rPr>
              <w:t xml:space="preserve"> </w:t>
            </w:r>
          </w:p>
        </w:tc>
        <w:tc>
          <w:tcPr>
            <w:tcW w:w="1275" w:type="dxa"/>
            <w:tcBorders>
              <w:bottom w:val="single" w:sz="4" w:space="0" w:color="auto"/>
            </w:tcBorders>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7D172C" w:rsidRPr="00B777A4" w:rsidRDefault="007D172C" w:rsidP="004B72B8">
            <w:pPr>
              <w:rPr>
                <w:rFonts w:ascii="Times New Roman" w:hAnsi="Times New Roman" w:cs="Times New Roman"/>
                <w:sz w:val="24"/>
                <w:szCs w:val="24"/>
              </w:rPr>
            </w:pPr>
            <w:r>
              <w:rPr>
                <w:rFonts w:ascii="Times New Roman" w:hAnsi="Times New Roman" w:cs="Times New Roman"/>
                <w:sz w:val="24"/>
                <w:szCs w:val="24"/>
              </w:rPr>
              <w:t>Aleksandro Stulginskio universitetas</w:t>
            </w:r>
          </w:p>
        </w:tc>
      </w:tr>
      <w:tr w:rsidR="007D172C" w:rsidRPr="00B777A4" w:rsidTr="00D71D43">
        <w:trPr>
          <w:trHeight w:val="60"/>
        </w:trPr>
        <w:tc>
          <w:tcPr>
            <w:tcW w:w="2129" w:type="dxa"/>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Fizika</w:t>
            </w:r>
          </w:p>
        </w:tc>
        <w:tc>
          <w:tcPr>
            <w:tcW w:w="3400" w:type="dxa"/>
          </w:tcPr>
          <w:p w:rsidR="007D172C" w:rsidRPr="006A7708" w:rsidRDefault="007D172C" w:rsidP="004B72B8">
            <w:pPr>
              <w:rPr>
                <w:rFonts w:ascii="Times New Roman" w:hAnsi="Times New Roman" w:cs="Times New Roman"/>
                <w:sz w:val="24"/>
                <w:szCs w:val="24"/>
              </w:rPr>
            </w:pPr>
            <w:r w:rsidRPr="006A7708">
              <w:rPr>
                <w:rFonts w:ascii="Times New Roman" w:hAnsi="Times New Roman" w:cs="Times New Roman"/>
                <w:sz w:val="24"/>
                <w:szCs w:val="24"/>
              </w:rPr>
              <w:t>Medžiagų fizika</w:t>
            </w:r>
          </w:p>
        </w:tc>
        <w:tc>
          <w:tcPr>
            <w:tcW w:w="1275" w:type="dxa"/>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7D172C" w:rsidRPr="00B777A4" w:rsidRDefault="007D172C" w:rsidP="004B72B8">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7D172C" w:rsidRPr="00B777A4" w:rsidTr="00D71D43">
        <w:tc>
          <w:tcPr>
            <w:tcW w:w="2129" w:type="dxa"/>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Biologija</w:t>
            </w:r>
          </w:p>
        </w:tc>
        <w:tc>
          <w:tcPr>
            <w:tcW w:w="3400" w:type="dxa"/>
          </w:tcPr>
          <w:p w:rsidR="007D172C" w:rsidRPr="006A7708" w:rsidRDefault="007D172C" w:rsidP="004B72B8">
            <w:pPr>
              <w:rPr>
                <w:rFonts w:ascii="Times New Roman" w:hAnsi="Times New Roman" w:cs="Times New Roman"/>
                <w:sz w:val="24"/>
                <w:szCs w:val="24"/>
              </w:rPr>
            </w:pPr>
            <w:r w:rsidRPr="006A7708">
              <w:rPr>
                <w:rFonts w:ascii="Times New Roman" w:hAnsi="Times New Roman" w:cs="Times New Roman"/>
                <w:sz w:val="24"/>
                <w:szCs w:val="24"/>
              </w:rPr>
              <w:t>Aplinkos oro tarša mikroorganizmais</w:t>
            </w:r>
          </w:p>
        </w:tc>
        <w:tc>
          <w:tcPr>
            <w:tcW w:w="1275" w:type="dxa"/>
          </w:tcPr>
          <w:p w:rsidR="007D172C" w:rsidRPr="006A7708" w:rsidRDefault="007D172C"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7D172C" w:rsidRPr="00B777A4" w:rsidRDefault="007D172C" w:rsidP="004B72B8">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bl>
    <w:p w:rsidR="007D172C" w:rsidRDefault="007D172C" w:rsidP="007D172C">
      <w:pPr>
        <w:spacing w:after="0" w:line="360" w:lineRule="auto"/>
        <w:rPr>
          <w:rFonts w:ascii="Times New Roman" w:hAnsi="Times New Roman" w:cs="Times New Roman"/>
          <w:sz w:val="24"/>
          <w:szCs w:val="24"/>
        </w:rPr>
      </w:pPr>
    </w:p>
    <w:p w:rsidR="00B37B10" w:rsidRDefault="00B37B10"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 Socialinių ir humanitarinių mokslų sritį </w:t>
      </w:r>
      <w:r w:rsidR="00FA165D">
        <w:rPr>
          <w:rFonts w:ascii="Times New Roman" w:hAnsi="Times New Roman" w:cs="Times New Roman"/>
          <w:sz w:val="24"/>
          <w:szCs w:val="24"/>
        </w:rPr>
        <w:t>sudaro:</w:t>
      </w:r>
      <w:r>
        <w:rPr>
          <w:rFonts w:ascii="Times New Roman" w:hAnsi="Times New Roman" w:cs="Times New Roman"/>
          <w:sz w:val="24"/>
          <w:szCs w:val="24"/>
        </w:rPr>
        <w:t xml:space="preserve"> </w:t>
      </w:r>
    </w:p>
    <w:p w:rsidR="00B37B10" w:rsidRDefault="00B37B10"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8.1. </w:t>
      </w:r>
      <w:r w:rsidRPr="00B37B10">
        <w:rPr>
          <w:rFonts w:ascii="Times New Roman" w:hAnsi="Times New Roman" w:cs="Times New Roman"/>
          <w:sz w:val="24"/>
          <w:szCs w:val="24"/>
        </w:rPr>
        <w:t>3 kl. mokiniams –</w:t>
      </w:r>
      <w:r>
        <w:rPr>
          <w:rFonts w:ascii="Times New Roman" w:hAnsi="Times New Roman" w:cs="Times New Roman"/>
          <w:sz w:val="24"/>
          <w:szCs w:val="24"/>
        </w:rPr>
        <w:t xml:space="preserve"> </w:t>
      </w:r>
      <w:r w:rsidRPr="00B37B10">
        <w:rPr>
          <w:rFonts w:ascii="Times New Roman" w:hAnsi="Times New Roman" w:cs="Times New Roman"/>
          <w:sz w:val="24"/>
          <w:szCs w:val="24"/>
        </w:rPr>
        <w:t>ekonomikos, retorikos, teisės, is</w:t>
      </w:r>
      <w:r>
        <w:rPr>
          <w:rFonts w:ascii="Times New Roman" w:hAnsi="Times New Roman" w:cs="Times New Roman"/>
          <w:sz w:val="24"/>
          <w:szCs w:val="24"/>
        </w:rPr>
        <w:t>torijos, kalbų dalykų turinys. Socialinių ir humanitarinių mokslų sričiai sk</w:t>
      </w:r>
      <w:r w:rsidR="00D71D43">
        <w:rPr>
          <w:rFonts w:ascii="Times New Roman" w:hAnsi="Times New Roman" w:cs="Times New Roman"/>
          <w:sz w:val="24"/>
          <w:szCs w:val="24"/>
        </w:rPr>
        <w:t>iriama 16 val. per mokslo metus.</w:t>
      </w:r>
    </w:p>
    <w:p w:rsidR="007D172C" w:rsidRDefault="007D172C"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8.1.1. </w:t>
      </w:r>
      <w:r w:rsidR="00B37F54" w:rsidRPr="00B37F54">
        <w:rPr>
          <w:rFonts w:ascii="Times New Roman" w:hAnsi="Times New Roman" w:cs="Times New Roman"/>
          <w:sz w:val="24"/>
          <w:szCs w:val="24"/>
        </w:rPr>
        <w:t>Ekonomikos dalyko užsiėmimuose ekonomikos ir verslo pagrindai iliustruojami naudojant praktines veiklos ir žaidimų metodus, siekiant ugdyti ekonominį kritinį mąstymą, skatinti verslumą ir gebėjimą pritaikyti ekonomikos žinias kasdieniame gyvenime. Išklausę dalyko kursą mokiniai įgis ekonominių žinių pradmenis, mokės pritaikyti ekonomikos žinias realaus gyvenimo situacijose, susipažins su pagri</w:t>
      </w:r>
      <w:r w:rsidR="00D71D43">
        <w:rPr>
          <w:rFonts w:ascii="Times New Roman" w:hAnsi="Times New Roman" w:cs="Times New Roman"/>
          <w:sz w:val="24"/>
          <w:szCs w:val="24"/>
        </w:rPr>
        <w:t>ndiniais verslo kūrimo etapais.</w:t>
      </w:r>
    </w:p>
    <w:p w:rsidR="00B37F54" w:rsidRDefault="00B37F5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8.1.2. </w:t>
      </w:r>
      <w:r w:rsidRPr="00B37F54">
        <w:rPr>
          <w:rFonts w:ascii="Times New Roman" w:hAnsi="Times New Roman" w:cs="Times New Roman"/>
          <w:sz w:val="24"/>
          <w:szCs w:val="24"/>
        </w:rPr>
        <w:t>Retorikos dalykas skirtas įtaigaus kalbėjimo įgūdžiams lavinti. Supažindinama su įvairiais būdais, padėsiančiais kalbėti įdomiai ir įtaigiai. Aptariamos kalbinės ir nekalbinės strategijos, kurias taikant klausytojai nebesnūduriuoja kėdėse, o aktyviai klausosi. Taikomi pratybų, pranešimo pristatymo, darbo porose, komandiniai, stebėjimo metodai. Išklausę retorikos dalyko kursą mokiniai įgis žinių apie pagrindinius viešojo kalbėjimo elementus, žinos kūno kalbos reikšmę, viešojo kalbėjimo sąsajas su pačiu kalbėtoju, gebės tiksliai konstruoti savo pranešimo ar pateikties struktūrą ir turinį bei pateikti informaciją kūrybiškai ir originaliai. Interaktyvaus užsiėmimo metu dalyviai praktiškai stebės savo kūno kalbą, atliks fizinius pratimus, būtinus kalbos padargams paruošti ir kvėpavimui kont</w:t>
      </w:r>
      <w:r w:rsidR="00D71D43">
        <w:rPr>
          <w:rFonts w:ascii="Times New Roman" w:hAnsi="Times New Roman" w:cs="Times New Roman"/>
          <w:sz w:val="24"/>
          <w:szCs w:val="24"/>
        </w:rPr>
        <w:t>roliuoti, pasakys trumpą kalbą.</w:t>
      </w:r>
    </w:p>
    <w:p w:rsidR="00B37F54" w:rsidRDefault="00B37F5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8.1.3. </w:t>
      </w:r>
      <w:r w:rsidRPr="00B37F54">
        <w:rPr>
          <w:rFonts w:ascii="Times New Roman" w:hAnsi="Times New Roman" w:cs="Times New Roman"/>
          <w:sz w:val="24"/>
          <w:szCs w:val="24"/>
        </w:rPr>
        <w:t>Teisės dalykas skirtas susipažinti su tokiomis sąvokomis kaip „vaiko teisės“ ir „vaik</w:t>
      </w:r>
      <w:r w:rsidR="00392754">
        <w:rPr>
          <w:rFonts w:ascii="Times New Roman" w:hAnsi="Times New Roman" w:cs="Times New Roman"/>
          <w:sz w:val="24"/>
          <w:szCs w:val="24"/>
        </w:rPr>
        <w:t>o pareigos.“ Taikant interaktyvius</w:t>
      </w:r>
      <w:r w:rsidRPr="00B37F54">
        <w:rPr>
          <w:rFonts w:ascii="Times New Roman" w:hAnsi="Times New Roman" w:cs="Times New Roman"/>
          <w:sz w:val="24"/>
          <w:szCs w:val="24"/>
        </w:rPr>
        <w:t xml:space="preserve"> mokymo metod</w:t>
      </w:r>
      <w:r w:rsidR="00392754">
        <w:rPr>
          <w:rFonts w:ascii="Times New Roman" w:hAnsi="Times New Roman" w:cs="Times New Roman"/>
          <w:sz w:val="24"/>
          <w:szCs w:val="24"/>
        </w:rPr>
        <w:t>us</w:t>
      </w:r>
      <w:r w:rsidRPr="00B37F54">
        <w:rPr>
          <w:rFonts w:ascii="Times New Roman" w:hAnsi="Times New Roman" w:cs="Times New Roman"/>
          <w:sz w:val="24"/>
          <w:szCs w:val="24"/>
        </w:rPr>
        <w:t>, mokiniai supažindinami su pagrindinėmis jų teisėmis ir pareigomis, pačiam vaikui aktualių gyvenimo ir įvykių kontekste. Mokiniams suprantama kalba ir metodu pristatoma Lietuvos teisinė sistema ir vaiko statusas joje. Atsakymų ieškoma į</w:t>
      </w:r>
      <w:r w:rsidR="00DC44FD">
        <w:rPr>
          <w:rFonts w:ascii="Times New Roman" w:hAnsi="Times New Roman" w:cs="Times New Roman"/>
          <w:sz w:val="24"/>
          <w:szCs w:val="24"/>
        </w:rPr>
        <w:t xml:space="preserve"> mokiniams aktualius klausimus. </w:t>
      </w:r>
      <w:r w:rsidRPr="00B37F54">
        <w:rPr>
          <w:rFonts w:ascii="Times New Roman" w:hAnsi="Times New Roman" w:cs="Times New Roman"/>
          <w:sz w:val="24"/>
          <w:szCs w:val="24"/>
        </w:rPr>
        <w:t>Ugdomas suvokimas, kad vaikas, kaip valstybės pilietis, turi ne tik teises, bet ir pareigas. Išklausę dalyko kursą mokiniai įgis elementarių žinių apie vaiko ir mokinio teises ir pareigas Lietuvos teisinės sistemos ir mokinių amžiaus grup</w:t>
      </w:r>
      <w:r w:rsidR="00D71D43">
        <w:rPr>
          <w:rFonts w:ascii="Times New Roman" w:hAnsi="Times New Roman" w:cs="Times New Roman"/>
          <w:sz w:val="24"/>
          <w:szCs w:val="24"/>
        </w:rPr>
        <w:t>ės gyvenimo aktualijų kontekste.</w:t>
      </w:r>
    </w:p>
    <w:p w:rsidR="00B37F54" w:rsidRDefault="00B37F5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8.1.4. </w:t>
      </w:r>
      <w:r w:rsidRPr="00B37F54">
        <w:rPr>
          <w:rFonts w:ascii="Times New Roman" w:hAnsi="Times New Roman" w:cs="Times New Roman"/>
          <w:sz w:val="24"/>
          <w:szCs w:val="24"/>
        </w:rPr>
        <w:t>Istorijos dalykas, nagrinėjantis Lietuvos praeitį, leis suprasti</w:t>
      </w:r>
      <w:r w:rsidR="00D71D43">
        <w:rPr>
          <w:rFonts w:ascii="Times New Roman" w:hAnsi="Times New Roman" w:cs="Times New Roman"/>
          <w:sz w:val="24"/>
          <w:szCs w:val="24"/>
        </w:rPr>
        <w:t>,</w:t>
      </w:r>
      <w:r w:rsidRPr="00B37F54">
        <w:rPr>
          <w:rFonts w:ascii="Times New Roman" w:hAnsi="Times New Roman" w:cs="Times New Roman"/>
          <w:sz w:val="24"/>
          <w:szCs w:val="24"/>
        </w:rPr>
        <w:t xml:space="preserve"> koks iš tiesų didelis yra mūsų pasaulis ir kaip mes jame jaučiamės, kiek stipriai paveikus gali būti žmogus ir kokius lietuvių  žingsnius pasaulio takuose galime įžiūrėti, suprasti bei įvertinti. Mokiniai susipažins su lietuvių keliavimo ir ilgalaikio įsikūrimo užsienio šalyse ypatumais. Mokiniai supras</w:t>
      </w:r>
      <w:r w:rsidR="00D71D43">
        <w:rPr>
          <w:rFonts w:ascii="Times New Roman" w:hAnsi="Times New Roman" w:cs="Times New Roman"/>
          <w:sz w:val="24"/>
          <w:szCs w:val="24"/>
        </w:rPr>
        <w:t>,</w:t>
      </w:r>
      <w:r w:rsidRPr="00B37F54">
        <w:rPr>
          <w:rFonts w:ascii="Times New Roman" w:hAnsi="Times New Roman" w:cs="Times New Roman"/>
          <w:sz w:val="24"/>
          <w:szCs w:val="24"/>
        </w:rPr>
        <w:t xml:space="preserve"> kur ir kada buvo įsikūrę ir gyveno lietuviai, žinos lietuvių tautybės žmonių keliavimo ir ilgalaikio jų įsik</w:t>
      </w:r>
      <w:r w:rsidR="00D71D43">
        <w:rPr>
          <w:rFonts w:ascii="Times New Roman" w:hAnsi="Times New Roman" w:cs="Times New Roman"/>
          <w:sz w:val="24"/>
          <w:szCs w:val="24"/>
        </w:rPr>
        <w:t>ūrimo užsienio šalyse ypatumus.</w:t>
      </w:r>
    </w:p>
    <w:p w:rsidR="00B37F54" w:rsidRDefault="00B37F5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8.1.5. </w:t>
      </w:r>
      <w:r w:rsidRPr="00B37F54">
        <w:rPr>
          <w:rFonts w:ascii="Times New Roman" w:hAnsi="Times New Roman" w:cs="Times New Roman"/>
          <w:sz w:val="24"/>
          <w:szCs w:val="24"/>
        </w:rPr>
        <w:t>Kalbų dalykas skirtas supažindinti mokinius su Europos kalbų ir kultūrų įvairove. Mokiniai skatinami suvokti, kad daugiakalbystė ir daugiakultūriškumas niekada neturi užgožti mūsų pačių kultūros. Ši kaip tik turi tapti pamatu mūsų pasaulio pažinimui. Mokiniai užsiėmimo metu įtraukiami į susipažinimo procesą įvairiomis Europos šalių kalbomis. Mokiniai išklausę kalbos dalyką pažins Europos kalb</w:t>
      </w:r>
      <w:r w:rsidR="00D71D43">
        <w:rPr>
          <w:rFonts w:ascii="Times New Roman" w:hAnsi="Times New Roman" w:cs="Times New Roman"/>
          <w:sz w:val="24"/>
          <w:szCs w:val="24"/>
        </w:rPr>
        <w:t>ų ir kultūrų įvairovę.</w:t>
      </w:r>
    </w:p>
    <w:p w:rsidR="00B37F54" w:rsidRDefault="00B37F5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8.1.6. Socialinių ir humanitarinių mokslų srities teminis planas:</w:t>
      </w:r>
    </w:p>
    <w:p w:rsidR="00B37F54" w:rsidRDefault="00B37F54"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 lentelė</w:t>
      </w:r>
    </w:p>
    <w:tbl>
      <w:tblPr>
        <w:tblStyle w:val="Lentelstinklelis"/>
        <w:tblW w:w="9781" w:type="dxa"/>
        <w:tblInd w:w="108" w:type="dxa"/>
        <w:tblLook w:val="04A0" w:firstRow="1" w:lastRow="0" w:firstColumn="1" w:lastColumn="0" w:noHBand="0" w:noVBand="1"/>
      </w:tblPr>
      <w:tblGrid>
        <w:gridCol w:w="1323"/>
        <w:gridCol w:w="4356"/>
        <w:gridCol w:w="1251"/>
        <w:gridCol w:w="2851"/>
      </w:tblGrid>
      <w:tr w:rsidR="00B37F54" w:rsidRPr="00AA54EF" w:rsidTr="00D71D43">
        <w:tc>
          <w:tcPr>
            <w:tcW w:w="472" w:type="dxa"/>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4915" w:type="dxa"/>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6" w:type="dxa"/>
            <w:tcBorders>
              <w:bottom w:val="single" w:sz="4" w:space="0" w:color="auto"/>
            </w:tcBorders>
          </w:tcPr>
          <w:p w:rsidR="00B37F54" w:rsidRPr="006A7708" w:rsidRDefault="006303E8" w:rsidP="004B72B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3118" w:type="dxa"/>
            <w:tcBorders>
              <w:bottom w:val="single" w:sz="4" w:space="0" w:color="auto"/>
            </w:tcBorders>
            <w:shd w:val="clear" w:color="auto" w:fill="auto"/>
          </w:tcPr>
          <w:p w:rsidR="00B37F54" w:rsidRPr="00AA54EF" w:rsidRDefault="00B37F54" w:rsidP="004B72B8">
            <w:pPr>
              <w:rPr>
                <w:rFonts w:ascii="Times New Roman" w:hAnsi="Times New Roman" w:cs="Times New Roman"/>
                <w:sz w:val="24"/>
                <w:szCs w:val="24"/>
              </w:rPr>
            </w:pPr>
            <w:r>
              <w:rPr>
                <w:rFonts w:ascii="Times New Roman" w:hAnsi="Times New Roman" w:cs="Times New Roman"/>
                <w:sz w:val="24"/>
                <w:szCs w:val="24"/>
              </w:rPr>
              <w:t>Užsiėmimų vieta</w:t>
            </w:r>
          </w:p>
        </w:tc>
      </w:tr>
      <w:tr w:rsidR="00B37F54" w:rsidRPr="00AA54EF" w:rsidTr="00D71D43">
        <w:trPr>
          <w:trHeight w:val="112"/>
        </w:trPr>
        <w:tc>
          <w:tcPr>
            <w:tcW w:w="472" w:type="dxa"/>
            <w:vMerge w:val="restart"/>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Ekonomika</w:t>
            </w:r>
          </w:p>
        </w:tc>
        <w:tc>
          <w:tcPr>
            <w:tcW w:w="4915"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Ekonominiai mainai: pirkimas ir pardavimas</w:t>
            </w:r>
          </w:p>
        </w:tc>
        <w:tc>
          <w:tcPr>
            <w:tcW w:w="1276" w:type="dxa"/>
            <w:tcBorders>
              <w:bottom w:val="single" w:sz="4" w:space="0" w:color="auto"/>
            </w:tcBorders>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3118" w:type="dxa"/>
            <w:vMerge w:val="restart"/>
            <w:shd w:val="clear" w:color="auto" w:fill="auto"/>
          </w:tcPr>
          <w:p w:rsidR="00B37F54" w:rsidRPr="00AA54EF" w:rsidRDefault="00B37F54" w:rsidP="004B72B8">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B37F54" w:rsidRPr="00AA54EF" w:rsidTr="00D71D43">
        <w:trPr>
          <w:trHeight w:val="338"/>
        </w:trPr>
        <w:tc>
          <w:tcPr>
            <w:tcW w:w="472" w:type="dxa"/>
            <w:vMerge/>
          </w:tcPr>
          <w:p w:rsidR="00B37F54" w:rsidRPr="006A7708" w:rsidRDefault="00B37F54" w:rsidP="004B72B8">
            <w:pPr>
              <w:jc w:val="center"/>
              <w:rPr>
                <w:rFonts w:ascii="Times New Roman" w:hAnsi="Times New Roman" w:cs="Times New Roman"/>
                <w:sz w:val="24"/>
                <w:szCs w:val="24"/>
              </w:rPr>
            </w:pPr>
          </w:p>
        </w:tc>
        <w:tc>
          <w:tcPr>
            <w:tcW w:w="4915"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Verslo kūrimas: nuo idėjos iki įgyvendinimo</w:t>
            </w:r>
          </w:p>
        </w:tc>
        <w:tc>
          <w:tcPr>
            <w:tcW w:w="1276" w:type="dxa"/>
            <w:tcBorders>
              <w:bottom w:val="single" w:sz="4" w:space="0" w:color="auto"/>
            </w:tcBorders>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3118" w:type="dxa"/>
            <w:vMerge/>
            <w:shd w:val="clear" w:color="auto" w:fill="auto"/>
          </w:tcPr>
          <w:p w:rsidR="00B37F54" w:rsidRPr="00AA54EF" w:rsidRDefault="00B37F54" w:rsidP="004B72B8">
            <w:pPr>
              <w:rPr>
                <w:rFonts w:ascii="Times New Roman" w:hAnsi="Times New Roman" w:cs="Times New Roman"/>
                <w:sz w:val="24"/>
                <w:szCs w:val="24"/>
              </w:rPr>
            </w:pPr>
          </w:p>
        </w:tc>
      </w:tr>
      <w:tr w:rsidR="00B37F54" w:rsidRPr="00AA54EF" w:rsidTr="00D71D43">
        <w:trPr>
          <w:trHeight w:val="304"/>
        </w:trPr>
        <w:tc>
          <w:tcPr>
            <w:tcW w:w="472" w:type="dxa"/>
            <w:vMerge w:val="restart"/>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Retorika</w:t>
            </w:r>
          </w:p>
        </w:tc>
        <w:tc>
          <w:tcPr>
            <w:tcW w:w="4915" w:type="dxa"/>
          </w:tcPr>
          <w:p w:rsidR="00B37F54" w:rsidRPr="006A7708" w:rsidRDefault="00B37F54" w:rsidP="004B72B8">
            <w:pPr>
              <w:rPr>
                <w:rFonts w:ascii="Times New Roman" w:hAnsi="Times New Roman" w:cs="Times New Roman"/>
                <w:color w:val="FF0000"/>
                <w:sz w:val="24"/>
                <w:szCs w:val="24"/>
              </w:rPr>
            </w:pPr>
            <w:r w:rsidRPr="006A7708">
              <w:rPr>
                <w:rFonts w:ascii="Times New Roman" w:hAnsi="Times New Roman" w:cs="Times New Roman"/>
                <w:sz w:val="24"/>
                <w:szCs w:val="24"/>
              </w:rPr>
              <w:t>Oratorystė – tiltas į sėkmingą ateitį</w:t>
            </w:r>
          </w:p>
        </w:tc>
        <w:tc>
          <w:tcPr>
            <w:tcW w:w="1276" w:type="dxa"/>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3118" w:type="dxa"/>
            <w:vMerge/>
            <w:shd w:val="clear" w:color="auto" w:fill="auto"/>
          </w:tcPr>
          <w:p w:rsidR="00B37F54" w:rsidRPr="00AA54EF" w:rsidRDefault="00B37F54" w:rsidP="004B72B8">
            <w:pPr>
              <w:rPr>
                <w:rFonts w:ascii="Times New Roman" w:hAnsi="Times New Roman" w:cs="Times New Roman"/>
                <w:sz w:val="24"/>
                <w:szCs w:val="24"/>
              </w:rPr>
            </w:pPr>
          </w:p>
        </w:tc>
      </w:tr>
      <w:tr w:rsidR="00B37F54" w:rsidRPr="00AA54EF" w:rsidTr="00D71D43">
        <w:trPr>
          <w:trHeight w:val="326"/>
        </w:trPr>
        <w:tc>
          <w:tcPr>
            <w:tcW w:w="472" w:type="dxa"/>
            <w:vMerge/>
          </w:tcPr>
          <w:p w:rsidR="00B37F54" w:rsidRPr="006A7708" w:rsidRDefault="00B37F54" w:rsidP="004B72B8">
            <w:pPr>
              <w:jc w:val="center"/>
              <w:rPr>
                <w:rFonts w:ascii="Times New Roman" w:hAnsi="Times New Roman" w:cs="Times New Roman"/>
                <w:sz w:val="24"/>
                <w:szCs w:val="24"/>
              </w:rPr>
            </w:pPr>
          </w:p>
        </w:tc>
        <w:tc>
          <w:tcPr>
            <w:tcW w:w="4915"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Oratorystės pratybos</w:t>
            </w:r>
          </w:p>
        </w:tc>
        <w:tc>
          <w:tcPr>
            <w:tcW w:w="1276" w:type="dxa"/>
            <w:tcBorders>
              <w:bottom w:val="single" w:sz="4" w:space="0" w:color="auto"/>
            </w:tcBorders>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3118" w:type="dxa"/>
            <w:vMerge/>
            <w:tcBorders>
              <w:bottom w:val="single" w:sz="4" w:space="0" w:color="auto"/>
            </w:tcBorders>
            <w:shd w:val="clear" w:color="auto" w:fill="auto"/>
          </w:tcPr>
          <w:p w:rsidR="00B37F54" w:rsidRPr="00AA54EF" w:rsidRDefault="00B37F54" w:rsidP="004B72B8">
            <w:pPr>
              <w:rPr>
                <w:rFonts w:ascii="Times New Roman" w:hAnsi="Times New Roman" w:cs="Times New Roman"/>
                <w:sz w:val="24"/>
                <w:szCs w:val="24"/>
              </w:rPr>
            </w:pPr>
          </w:p>
        </w:tc>
      </w:tr>
      <w:tr w:rsidR="00B37F54" w:rsidRPr="00AA54EF" w:rsidTr="00D71D43">
        <w:trPr>
          <w:trHeight w:val="238"/>
        </w:trPr>
        <w:tc>
          <w:tcPr>
            <w:tcW w:w="472" w:type="dxa"/>
            <w:vMerge w:val="restart"/>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Teisė</w:t>
            </w:r>
          </w:p>
        </w:tc>
        <w:tc>
          <w:tcPr>
            <w:tcW w:w="4915"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Mokinio teisės</w:t>
            </w:r>
          </w:p>
        </w:tc>
        <w:tc>
          <w:tcPr>
            <w:tcW w:w="1276" w:type="dxa"/>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3118" w:type="dxa"/>
            <w:vMerge w:val="restart"/>
            <w:shd w:val="clear" w:color="auto" w:fill="auto"/>
          </w:tcPr>
          <w:p w:rsidR="00B37F54" w:rsidRPr="00AA54EF" w:rsidRDefault="00B37F54" w:rsidP="004B72B8">
            <w:pPr>
              <w:rPr>
                <w:rFonts w:ascii="Times New Roman" w:hAnsi="Times New Roman" w:cs="Times New Roman"/>
                <w:sz w:val="24"/>
                <w:szCs w:val="24"/>
              </w:rPr>
            </w:pPr>
            <w:r>
              <w:rPr>
                <w:rFonts w:ascii="Times New Roman" w:hAnsi="Times New Roman" w:cs="Times New Roman"/>
                <w:sz w:val="24"/>
                <w:szCs w:val="24"/>
              </w:rPr>
              <w:t xml:space="preserve">Mykolo Romerio universiteto Viešojo saugumo fakultetas </w:t>
            </w:r>
          </w:p>
        </w:tc>
      </w:tr>
      <w:tr w:rsidR="00B37F54" w:rsidRPr="00AA54EF" w:rsidTr="00D71D43">
        <w:trPr>
          <w:trHeight w:val="60"/>
        </w:trPr>
        <w:tc>
          <w:tcPr>
            <w:tcW w:w="472" w:type="dxa"/>
            <w:vMerge/>
          </w:tcPr>
          <w:p w:rsidR="00B37F54" w:rsidRPr="006A7708" w:rsidRDefault="00B37F54" w:rsidP="004B72B8">
            <w:pPr>
              <w:jc w:val="center"/>
              <w:rPr>
                <w:rFonts w:ascii="Times New Roman" w:hAnsi="Times New Roman" w:cs="Times New Roman"/>
                <w:sz w:val="24"/>
                <w:szCs w:val="24"/>
              </w:rPr>
            </w:pPr>
          </w:p>
        </w:tc>
        <w:tc>
          <w:tcPr>
            <w:tcW w:w="4915"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Mokinio pareigos</w:t>
            </w:r>
          </w:p>
        </w:tc>
        <w:tc>
          <w:tcPr>
            <w:tcW w:w="1276" w:type="dxa"/>
            <w:tcBorders>
              <w:bottom w:val="single" w:sz="4" w:space="0" w:color="auto"/>
            </w:tcBorders>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3118" w:type="dxa"/>
            <w:vMerge/>
            <w:tcBorders>
              <w:bottom w:val="single" w:sz="4" w:space="0" w:color="auto"/>
            </w:tcBorders>
            <w:shd w:val="clear" w:color="auto" w:fill="auto"/>
          </w:tcPr>
          <w:p w:rsidR="00B37F54" w:rsidRPr="00AA54EF" w:rsidRDefault="00B37F54" w:rsidP="004B72B8">
            <w:pPr>
              <w:rPr>
                <w:rFonts w:ascii="Times New Roman" w:hAnsi="Times New Roman" w:cs="Times New Roman"/>
                <w:sz w:val="24"/>
                <w:szCs w:val="24"/>
              </w:rPr>
            </w:pPr>
          </w:p>
        </w:tc>
      </w:tr>
      <w:tr w:rsidR="00B37F54" w:rsidRPr="00AA54EF" w:rsidTr="00D71D43">
        <w:tc>
          <w:tcPr>
            <w:tcW w:w="472" w:type="dxa"/>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Istorija</w:t>
            </w:r>
          </w:p>
        </w:tc>
        <w:tc>
          <w:tcPr>
            <w:tcW w:w="4915"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Lietuvių pasaulis: kodėl ir kur šiandien gyvena lietuviai?</w:t>
            </w:r>
          </w:p>
        </w:tc>
        <w:tc>
          <w:tcPr>
            <w:tcW w:w="1276" w:type="dxa"/>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3118" w:type="dxa"/>
            <w:vMerge w:val="restart"/>
            <w:shd w:val="clear" w:color="auto" w:fill="auto"/>
          </w:tcPr>
          <w:p w:rsidR="00B37F54" w:rsidRPr="00AA54EF" w:rsidRDefault="00B37F54" w:rsidP="004B72B8">
            <w:pPr>
              <w:rPr>
                <w:rFonts w:ascii="Times New Roman" w:hAnsi="Times New Roman" w:cs="Times New Roman"/>
                <w:sz w:val="24"/>
                <w:szCs w:val="24"/>
              </w:rPr>
            </w:pPr>
            <w:r>
              <w:rPr>
                <w:rFonts w:ascii="Times New Roman" w:hAnsi="Times New Roman" w:cs="Times New Roman"/>
                <w:sz w:val="24"/>
                <w:szCs w:val="24"/>
              </w:rPr>
              <w:t>Vytauto Didžiojo universitetas</w:t>
            </w:r>
          </w:p>
        </w:tc>
      </w:tr>
      <w:tr w:rsidR="00B37F54" w:rsidRPr="00AA54EF" w:rsidTr="00D71D43">
        <w:tc>
          <w:tcPr>
            <w:tcW w:w="472" w:type="dxa"/>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Kalbos</w:t>
            </w:r>
          </w:p>
        </w:tc>
        <w:tc>
          <w:tcPr>
            <w:tcW w:w="4915"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Europos kalbų ir kultūrų traukinys – kelionės ir pažintys</w:t>
            </w:r>
          </w:p>
        </w:tc>
        <w:tc>
          <w:tcPr>
            <w:tcW w:w="1276" w:type="dxa"/>
            <w:tcBorders>
              <w:bottom w:val="single" w:sz="4" w:space="0" w:color="auto"/>
            </w:tcBorders>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3118" w:type="dxa"/>
            <w:vMerge/>
            <w:tcBorders>
              <w:bottom w:val="single" w:sz="4" w:space="0" w:color="auto"/>
            </w:tcBorders>
            <w:shd w:val="clear" w:color="auto" w:fill="auto"/>
          </w:tcPr>
          <w:p w:rsidR="00B37F54" w:rsidRPr="00AA54EF" w:rsidRDefault="00B37F54" w:rsidP="004B72B8">
            <w:pPr>
              <w:rPr>
                <w:rFonts w:ascii="Times New Roman" w:hAnsi="Times New Roman" w:cs="Times New Roman"/>
                <w:sz w:val="24"/>
                <w:szCs w:val="24"/>
              </w:rPr>
            </w:pPr>
          </w:p>
        </w:tc>
      </w:tr>
    </w:tbl>
    <w:p w:rsidR="00B37F54" w:rsidRDefault="00B37F54" w:rsidP="00B37F54">
      <w:pPr>
        <w:spacing w:after="0" w:line="360" w:lineRule="auto"/>
        <w:rPr>
          <w:rFonts w:ascii="Times New Roman" w:hAnsi="Times New Roman" w:cs="Times New Roman"/>
          <w:sz w:val="24"/>
          <w:szCs w:val="24"/>
        </w:rPr>
      </w:pPr>
    </w:p>
    <w:p w:rsidR="00B37B10" w:rsidRDefault="00B37B10"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8.2. </w:t>
      </w:r>
      <w:r w:rsidRPr="00B37B10">
        <w:rPr>
          <w:rFonts w:ascii="Times New Roman" w:hAnsi="Times New Roman" w:cs="Times New Roman"/>
          <w:sz w:val="24"/>
          <w:szCs w:val="24"/>
        </w:rPr>
        <w:t>6 kl. mokiniams –</w:t>
      </w:r>
      <w:r>
        <w:rPr>
          <w:rFonts w:ascii="Times New Roman" w:hAnsi="Times New Roman" w:cs="Times New Roman"/>
          <w:sz w:val="24"/>
          <w:szCs w:val="24"/>
        </w:rPr>
        <w:t xml:space="preserve"> </w:t>
      </w:r>
      <w:r w:rsidRPr="00B37B10">
        <w:rPr>
          <w:rFonts w:ascii="Times New Roman" w:hAnsi="Times New Roman" w:cs="Times New Roman"/>
          <w:sz w:val="24"/>
          <w:szCs w:val="24"/>
        </w:rPr>
        <w:t xml:space="preserve">medijų, ekonomikos, teisės, </w:t>
      </w:r>
      <w:r>
        <w:rPr>
          <w:rFonts w:ascii="Times New Roman" w:hAnsi="Times New Roman" w:cs="Times New Roman"/>
          <w:sz w:val="24"/>
          <w:szCs w:val="24"/>
        </w:rPr>
        <w:t xml:space="preserve">istorijos, kalbos dalykų turinys. </w:t>
      </w:r>
      <w:r w:rsidRPr="00B37B10">
        <w:rPr>
          <w:rFonts w:ascii="Times New Roman" w:hAnsi="Times New Roman" w:cs="Times New Roman"/>
          <w:sz w:val="24"/>
          <w:szCs w:val="24"/>
        </w:rPr>
        <w:t>Socialinių ir humanitarinių mokslų sričiai skiriama 16 val. per</w:t>
      </w:r>
      <w:r>
        <w:rPr>
          <w:rFonts w:ascii="Times New Roman" w:hAnsi="Times New Roman" w:cs="Times New Roman"/>
          <w:sz w:val="24"/>
          <w:szCs w:val="24"/>
        </w:rPr>
        <w:t xml:space="preserve"> mokslo</w:t>
      </w:r>
      <w:r w:rsidRPr="00B37B10">
        <w:rPr>
          <w:rFonts w:ascii="Times New Roman" w:hAnsi="Times New Roman" w:cs="Times New Roman"/>
          <w:sz w:val="24"/>
          <w:szCs w:val="24"/>
        </w:rPr>
        <w:t xml:space="preserve"> metus</w:t>
      </w:r>
      <w:r w:rsidR="00D71D43">
        <w:rPr>
          <w:rFonts w:ascii="Times New Roman" w:hAnsi="Times New Roman" w:cs="Times New Roman"/>
          <w:sz w:val="24"/>
          <w:szCs w:val="24"/>
        </w:rPr>
        <w:t>.</w:t>
      </w:r>
    </w:p>
    <w:p w:rsidR="00B37F54" w:rsidRDefault="00B37F5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8.2.1. </w:t>
      </w:r>
      <w:r w:rsidRPr="00B37F54">
        <w:rPr>
          <w:rFonts w:ascii="Times New Roman" w:hAnsi="Times New Roman" w:cs="Times New Roman"/>
          <w:sz w:val="24"/>
          <w:szCs w:val="24"/>
        </w:rPr>
        <w:t>Medijų dalyko už</w:t>
      </w:r>
      <w:r w:rsidR="005A2BE5">
        <w:rPr>
          <w:rFonts w:ascii="Times New Roman" w:hAnsi="Times New Roman" w:cs="Times New Roman"/>
          <w:sz w:val="24"/>
          <w:szCs w:val="24"/>
        </w:rPr>
        <w:t>siėmimuose nagrinėjamas žiniask</w:t>
      </w:r>
      <w:r w:rsidRPr="00B37F54">
        <w:rPr>
          <w:rFonts w:ascii="Times New Roman" w:hAnsi="Times New Roman" w:cs="Times New Roman"/>
          <w:sz w:val="24"/>
          <w:szCs w:val="24"/>
        </w:rPr>
        <w:t>l</w:t>
      </w:r>
      <w:r w:rsidR="005A2BE5">
        <w:rPr>
          <w:rFonts w:ascii="Times New Roman" w:hAnsi="Times New Roman" w:cs="Times New Roman"/>
          <w:sz w:val="24"/>
          <w:szCs w:val="24"/>
        </w:rPr>
        <w:t>ai</w:t>
      </w:r>
      <w:r w:rsidRPr="00B37F54">
        <w:rPr>
          <w:rFonts w:ascii="Times New Roman" w:hAnsi="Times New Roman" w:cs="Times New Roman"/>
          <w:sz w:val="24"/>
          <w:szCs w:val="24"/>
        </w:rPr>
        <w:t>dos poveikis žmonėms. Pagrindinis tikslas – aptarti ir praktiškai išanalizuoti, kaip šiuolaikinės medijos veika visuomenę. Užsiėmimų metų analizuojama</w:t>
      </w:r>
      <w:r w:rsidR="00D71D43">
        <w:rPr>
          <w:rFonts w:ascii="Times New Roman" w:hAnsi="Times New Roman" w:cs="Times New Roman"/>
          <w:sz w:val="24"/>
          <w:szCs w:val="24"/>
        </w:rPr>
        <w:t>, kaip žiniasklaida juodosiomis</w:t>
      </w:r>
      <w:r w:rsidRPr="00B37F54">
        <w:rPr>
          <w:rFonts w:ascii="Times New Roman" w:hAnsi="Times New Roman" w:cs="Times New Roman"/>
          <w:sz w:val="24"/>
          <w:szCs w:val="24"/>
        </w:rPr>
        <w:t xml:space="preserve"> technologijomis „plauna“ patiklaus žiūrovo – informacijos gavėjo smegenis. Interaktyvios diskusijos metu keliami provokuojantys klausimai: ar šių dienų visuomenėje esame kasdien kvailinami masinių medijų ir kas už viso to slepiasi? Su dalyviais analizuojami klausimai</w:t>
      </w:r>
      <w:r w:rsidR="00D71D43">
        <w:rPr>
          <w:rFonts w:ascii="Times New Roman" w:hAnsi="Times New Roman" w:cs="Times New Roman"/>
          <w:sz w:val="24"/>
          <w:szCs w:val="24"/>
        </w:rPr>
        <w:t>,</w:t>
      </w:r>
      <w:r w:rsidRPr="00B37F54">
        <w:rPr>
          <w:rFonts w:ascii="Times New Roman" w:hAnsi="Times New Roman" w:cs="Times New Roman"/>
          <w:sz w:val="24"/>
          <w:szCs w:val="24"/>
        </w:rPr>
        <w:t xml:space="preserve"> ar žmonės valdo medijas ar jos mus? Negi tapome savo įrankių (naujųjų išmaniųjų technologijų) įrankiais? Ar yra išeitis? Kaip šiandienos vartotojas, žurnalistas ar komunikacijos specialistas galėtų įveikti juodųjų technologijų kerus? Kaip galima to </w:t>
      </w:r>
      <w:r w:rsidRPr="00B37F54">
        <w:rPr>
          <w:rFonts w:ascii="Times New Roman" w:hAnsi="Times New Roman" w:cs="Times New Roman"/>
          <w:sz w:val="24"/>
          <w:szCs w:val="24"/>
        </w:rPr>
        <w:lastRenderedPageBreak/>
        <w:t xml:space="preserve">išmokti? Užsiėmimo metu dalyviai įgyja žinių apie šiuolaikines medijas, įsisavina medijų rūšis, praktiškai analizuoja vaizdo medžiagą – paskaitos turiniui pritaikytą meninį filmą „Uodega vizgina </w:t>
      </w:r>
      <w:r w:rsidR="00D71D43">
        <w:rPr>
          <w:rFonts w:ascii="Times New Roman" w:hAnsi="Times New Roman" w:cs="Times New Roman"/>
          <w:sz w:val="24"/>
          <w:szCs w:val="24"/>
        </w:rPr>
        <w:t>šunį“ („</w:t>
      </w:r>
      <w:r w:rsidRPr="00B37F54">
        <w:rPr>
          <w:rFonts w:ascii="Times New Roman" w:hAnsi="Times New Roman" w:cs="Times New Roman"/>
          <w:sz w:val="24"/>
          <w:szCs w:val="24"/>
        </w:rPr>
        <w:t>Wag</w:t>
      </w:r>
      <w:r w:rsidR="00D71D43">
        <w:rPr>
          <w:rFonts w:ascii="Times New Roman" w:hAnsi="Times New Roman" w:cs="Times New Roman"/>
          <w:sz w:val="24"/>
          <w:szCs w:val="24"/>
        </w:rPr>
        <w:t xml:space="preserve"> the Dog“</w:t>
      </w:r>
      <w:r w:rsidRPr="00B37F54">
        <w:rPr>
          <w:rFonts w:ascii="Times New Roman" w:hAnsi="Times New Roman" w:cs="Times New Roman"/>
          <w:sz w:val="24"/>
          <w:szCs w:val="24"/>
        </w:rPr>
        <w:t>, rež. B. Levinson, 1997). Po filmo ištraukų dalyviai aptaria aukščiau minėtus klausimus. Išklausę dalyko kursą mokiniai gebės kritiškai vertinti masinių</w:t>
      </w:r>
      <w:r w:rsidR="00D71D43">
        <w:rPr>
          <w:rFonts w:ascii="Times New Roman" w:hAnsi="Times New Roman" w:cs="Times New Roman"/>
          <w:sz w:val="24"/>
          <w:szCs w:val="24"/>
        </w:rPr>
        <w:t xml:space="preserve"> medijų skleidžiamą informaciją.</w:t>
      </w:r>
    </w:p>
    <w:p w:rsidR="00B37F54" w:rsidRDefault="00B37F5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8.2.2. </w:t>
      </w:r>
      <w:r w:rsidRPr="00B37F54">
        <w:rPr>
          <w:rFonts w:ascii="Times New Roman" w:hAnsi="Times New Roman" w:cs="Times New Roman"/>
          <w:sz w:val="24"/>
          <w:szCs w:val="24"/>
        </w:rPr>
        <w:t>Ekonomiko</w:t>
      </w:r>
      <w:r w:rsidR="00392754">
        <w:rPr>
          <w:rFonts w:ascii="Times New Roman" w:hAnsi="Times New Roman" w:cs="Times New Roman"/>
          <w:sz w:val="24"/>
          <w:szCs w:val="24"/>
        </w:rPr>
        <w:t xml:space="preserve">s dalyko užsiėmimuose, </w:t>
      </w:r>
      <w:r w:rsidRPr="00B37F54">
        <w:rPr>
          <w:rFonts w:ascii="Times New Roman" w:hAnsi="Times New Roman" w:cs="Times New Roman"/>
          <w:sz w:val="24"/>
          <w:szCs w:val="24"/>
        </w:rPr>
        <w:t xml:space="preserve">įvairių praktinių veiklų ir užduočių pagalba siekiama pagilinti ir praplėsti mokinių ekonomikos problemų suvokimą bei jų orientaciją modernios ekonomikos aplinkoje. Išklausę dalyko kursą mokiniai gebės orientuotis kintančioje ekonominėje aplinkoje, gebės kritiškai vertinti ekonomikos faktus bei analizuoti rinkos </w:t>
      </w:r>
      <w:r w:rsidR="00D71D43">
        <w:rPr>
          <w:rFonts w:ascii="Times New Roman" w:hAnsi="Times New Roman" w:cs="Times New Roman"/>
          <w:sz w:val="24"/>
          <w:szCs w:val="24"/>
        </w:rPr>
        <w:t>paklausos ir pasiūlos  pokyčius.</w:t>
      </w:r>
    </w:p>
    <w:p w:rsidR="00B37F54" w:rsidRDefault="00B37F5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8.2.3. </w:t>
      </w:r>
      <w:r w:rsidRPr="00B37F54">
        <w:rPr>
          <w:rFonts w:ascii="Times New Roman" w:hAnsi="Times New Roman" w:cs="Times New Roman"/>
          <w:sz w:val="24"/>
          <w:szCs w:val="24"/>
        </w:rPr>
        <w:t xml:space="preserve">Teisės dalykas skirtas supažindinti mokinius su visuomenės elgesio reguliavimo poreikiu. Kas yra taisyklės? Kas jas kuria? Kodėl jos žmonėms reikalingos? Ar įmanomas „žaidimas be taisyklių“? Kokios pasekmės kyla pažeidus taisykles? Atsakymai į šiuos klausimus ir praktinis taisyklių kūrimas tampa teisinių žinių įvadu. </w:t>
      </w:r>
      <w:r w:rsidR="00392754">
        <w:rPr>
          <w:rFonts w:ascii="Times New Roman" w:hAnsi="Times New Roman" w:cs="Times New Roman"/>
          <w:sz w:val="24"/>
          <w:szCs w:val="24"/>
        </w:rPr>
        <w:t>S</w:t>
      </w:r>
      <w:r w:rsidRPr="00B37F54">
        <w:rPr>
          <w:rFonts w:ascii="Times New Roman" w:hAnsi="Times New Roman" w:cs="Times New Roman"/>
          <w:sz w:val="24"/>
          <w:szCs w:val="24"/>
        </w:rPr>
        <w:t xml:space="preserve">iekiama išugdyti mokinių gebėjimą identifikuoti galimas grėsmes, vaikams kylančias naudojantis internetu ir aptarti priemones, padėsiančias išvengti tokios žalos. Išklausę dalyko kursą mokiniai įgis žinių apie teisės mokslo kilmę ir funkcijas, susitarimų vykdymo ir pareigos reikšmę. Taip pat žinos ne tik informacinių technologijų (interneto, socialinių tinklų) teikiamus privalumus, tačiau bus susipažinę ir su galimai kylančiomis grėsmėmis vaiku saugumui virtualioje </w:t>
      </w:r>
      <w:r w:rsidR="00D71D43">
        <w:rPr>
          <w:rFonts w:ascii="Times New Roman" w:hAnsi="Times New Roman" w:cs="Times New Roman"/>
          <w:sz w:val="24"/>
          <w:szCs w:val="24"/>
        </w:rPr>
        <w:t>erdvėje, žinos kaip jų išvengti.</w:t>
      </w:r>
    </w:p>
    <w:p w:rsidR="00B37F54" w:rsidRDefault="00B37F5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8.2.4. </w:t>
      </w:r>
      <w:r w:rsidRPr="00B37F54">
        <w:rPr>
          <w:rFonts w:ascii="Times New Roman" w:hAnsi="Times New Roman" w:cs="Times New Roman"/>
          <w:sz w:val="24"/>
          <w:szCs w:val="24"/>
        </w:rPr>
        <w:t>Istorijos dalykas skirtas Lietuvos kultūros(-ų) išskirtinumui ir istorinei raidai aptarti, išryškinant įvairius Lietuvos kultūrą sudarančius dėmenis. Išklausę dalyko kursą mokiniai supras Lietuvos kultūros išskirtinumo reikšmę bei suvoks, kaip savosios kultūros pažinimas leidžia save pristatyti kit</w:t>
      </w:r>
      <w:r w:rsidR="00392754">
        <w:rPr>
          <w:rFonts w:ascii="Times New Roman" w:hAnsi="Times New Roman" w:cs="Times New Roman"/>
          <w:sz w:val="24"/>
          <w:szCs w:val="24"/>
        </w:rPr>
        <w:t>oje, dar nepažintoje</w:t>
      </w:r>
      <w:r w:rsidR="00D71D43">
        <w:rPr>
          <w:rFonts w:ascii="Times New Roman" w:hAnsi="Times New Roman" w:cs="Times New Roman"/>
          <w:sz w:val="24"/>
          <w:szCs w:val="24"/>
        </w:rPr>
        <w:t>, kultūroje.</w:t>
      </w:r>
    </w:p>
    <w:p w:rsidR="00B37F54" w:rsidRDefault="00B37F5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8.2.5. </w:t>
      </w:r>
      <w:r w:rsidRPr="00B37F54">
        <w:rPr>
          <w:rFonts w:ascii="Times New Roman" w:hAnsi="Times New Roman" w:cs="Times New Roman"/>
          <w:sz w:val="24"/>
          <w:szCs w:val="24"/>
        </w:rPr>
        <w:t>Kalbos dalykas skirtas aptarti lietuvių kalbos raidą ir turtinti mokinių suvokimą apie kalbos kaitą bei nuolatinį atsinaujinimą. Diskusijos pasiūlyta tema įgalins mokinius perprasti žodžių kismą bei leis suvokti lietuvi</w:t>
      </w:r>
      <w:r w:rsidR="00D71D43">
        <w:rPr>
          <w:rFonts w:ascii="Times New Roman" w:hAnsi="Times New Roman" w:cs="Times New Roman"/>
          <w:sz w:val="24"/>
          <w:szCs w:val="24"/>
        </w:rPr>
        <w:t>ų kalbos kaitą.</w:t>
      </w:r>
    </w:p>
    <w:p w:rsidR="00B37F54" w:rsidRDefault="00B37F54"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8.2.6. Socialinių ir humanitarinių mokslų srities teminis planas:</w:t>
      </w:r>
    </w:p>
    <w:p w:rsidR="00D71D43" w:rsidRDefault="00D71D43" w:rsidP="004B72B8">
      <w:pPr>
        <w:spacing w:after="0" w:line="240" w:lineRule="auto"/>
        <w:jc w:val="right"/>
        <w:rPr>
          <w:rFonts w:ascii="Times New Roman" w:hAnsi="Times New Roman" w:cs="Times New Roman"/>
          <w:sz w:val="24"/>
          <w:szCs w:val="24"/>
        </w:rPr>
      </w:pPr>
    </w:p>
    <w:p w:rsidR="00D71D43" w:rsidRDefault="00D71D43" w:rsidP="004B72B8">
      <w:pPr>
        <w:spacing w:after="0" w:line="240" w:lineRule="auto"/>
        <w:jc w:val="right"/>
        <w:rPr>
          <w:rFonts w:ascii="Times New Roman" w:hAnsi="Times New Roman" w:cs="Times New Roman"/>
          <w:sz w:val="24"/>
          <w:szCs w:val="24"/>
        </w:rPr>
      </w:pPr>
    </w:p>
    <w:p w:rsidR="00D71D43" w:rsidRDefault="00D71D43" w:rsidP="004B72B8">
      <w:pPr>
        <w:spacing w:after="0" w:line="240" w:lineRule="auto"/>
        <w:jc w:val="right"/>
        <w:rPr>
          <w:rFonts w:ascii="Times New Roman" w:hAnsi="Times New Roman" w:cs="Times New Roman"/>
          <w:sz w:val="24"/>
          <w:szCs w:val="24"/>
        </w:rPr>
      </w:pPr>
    </w:p>
    <w:p w:rsidR="00D71D43" w:rsidRDefault="00D71D43" w:rsidP="004B72B8">
      <w:pPr>
        <w:spacing w:after="0" w:line="240" w:lineRule="auto"/>
        <w:jc w:val="right"/>
        <w:rPr>
          <w:rFonts w:ascii="Times New Roman" w:hAnsi="Times New Roman" w:cs="Times New Roman"/>
          <w:sz w:val="24"/>
          <w:szCs w:val="24"/>
        </w:rPr>
      </w:pPr>
    </w:p>
    <w:p w:rsidR="00D71D43" w:rsidRDefault="00D71D43" w:rsidP="004B72B8">
      <w:pPr>
        <w:spacing w:after="0" w:line="240" w:lineRule="auto"/>
        <w:jc w:val="right"/>
        <w:rPr>
          <w:rFonts w:ascii="Times New Roman" w:hAnsi="Times New Roman" w:cs="Times New Roman"/>
          <w:sz w:val="24"/>
          <w:szCs w:val="24"/>
        </w:rPr>
      </w:pPr>
    </w:p>
    <w:p w:rsidR="00D71D43" w:rsidRDefault="00D71D43" w:rsidP="004B72B8">
      <w:pPr>
        <w:spacing w:after="0" w:line="240" w:lineRule="auto"/>
        <w:jc w:val="right"/>
        <w:rPr>
          <w:rFonts w:ascii="Times New Roman" w:hAnsi="Times New Roman" w:cs="Times New Roman"/>
          <w:sz w:val="24"/>
          <w:szCs w:val="24"/>
        </w:rPr>
      </w:pPr>
    </w:p>
    <w:p w:rsidR="00D71D43" w:rsidRDefault="00D71D43" w:rsidP="004B72B8">
      <w:pPr>
        <w:spacing w:after="0" w:line="240" w:lineRule="auto"/>
        <w:jc w:val="right"/>
        <w:rPr>
          <w:rFonts w:ascii="Times New Roman" w:hAnsi="Times New Roman" w:cs="Times New Roman"/>
          <w:sz w:val="24"/>
          <w:szCs w:val="24"/>
        </w:rPr>
      </w:pPr>
    </w:p>
    <w:p w:rsidR="00D71D43" w:rsidRDefault="00D71D43" w:rsidP="004B72B8">
      <w:pPr>
        <w:spacing w:after="0" w:line="240" w:lineRule="auto"/>
        <w:jc w:val="right"/>
        <w:rPr>
          <w:rFonts w:ascii="Times New Roman" w:hAnsi="Times New Roman" w:cs="Times New Roman"/>
          <w:sz w:val="24"/>
          <w:szCs w:val="24"/>
        </w:rPr>
      </w:pPr>
    </w:p>
    <w:p w:rsidR="00D71D43" w:rsidRDefault="00D71D43" w:rsidP="004B72B8">
      <w:pPr>
        <w:spacing w:after="0" w:line="240" w:lineRule="auto"/>
        <w:jc w:val="right"/>
        <w:rPr>
          <w:rFonts w:ascii="Times New Roman" w:hAnsi="Times New Roman" w:cs="Times New Roman"/>
          <w:sz w:val="24"/>
          <w:szCs w:val="24"/>
        </w:rPr>
      </w:pPr>
    </w:p>
    <w:p w:rsidR="00D71D43" w:rsidRDefault="00D71D43" w:rsidP="004B72B8">
      <w:pPr>
        <w:spacing w:after="0" w:line="240" w:lineRule="auto"/>
        <w:jc w:val="right"/>
        <w:rPr>
          <w:rFonts w:ascii="Times New Roman" w:hAnsi="Times New Roman" w:cs="Times New Roman"/>
          <w:sz w:val="24"/>
          <w:szCs w:val="24"/>
        </w:rPr>
      </w:pPr>
    </w:p>
    <w:p w:rsidR="00D71D43" w:rsidRDefault="00D71D43" w:rsidP="004B72B8">
      <w:pPr>
        <w:spacing w:after="0" w:line="240" w:lineRule="auto"/>
        <w:jc w:val="right"/>
        <w:rPr>
          <w:rFonts w:ascii="Times New Roman" w:hAnsi="Times New Roman" w:cs="Times New Roman"/>
          <w:sz w:val="24"/>
          <w:szCs w:val="24"/>
        </w:rPr>
      </w:pPr>
    </w:p>
    <w:p w:rsidR="00B37F54" w:rsidRDefault="00B37F54"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 lentelė</w:t>
      </w:r>
    </w:p>
    <w:tbl>
      <w:tblPr>
        <w:tblStyle w:val="Lentelstinklelis"/>
        <w:tblW w:w="9639" w:type="dxa"/>
        <w:tblInd w:w="108" w:type="dxa"/>
        <w:tblLook w:val="04A0" w:firstRow="1" w:lastRow="0" w:firstColumn="1" w:lastColumn="0" w:noHBand="0" w:noVBand="1"/>
      </w:tblPr>
      <w:tblGrid>
        <w:gridCol w:w="1323"/>
        <w:gridCol w:w="4778"/>
        <w:gridCol w:w="1248"/>
        <w:gridCol w:w="2290"/>
      </w:tblGrid>
      <w:tr w:rsidR="00B37F54" w:rsidRPr="007040BB" w:rsidTr="00D71D43">
        <w:tc>
          <w:tcPr>
            <w:tcW w:w="1323" w:type="dxa"/>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4778" w:type="dxa"/>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48" w:type="dxa"/>
          </w:tcPr>
          <w:p w:rsidR="00B37F54" w:rsidRPr="006A7708" w:rsidRDefault="006303E8" w:rsidP="004B72B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290" w:type="dxa"/>
            <w:tcBorders>
              <w:bottom w:val="single" w:sz="4" w:space="0" w:color="auto"/>
            </w:tcBorders>
            <w:shd w:val="clear" w:color="auto" w:fill="auto"/>
          </w:tcPr>
          <w:p w:rsidR="00B37F54" w:rsidRPr="007040BB" w:rsidRDefault="00B37F54" w:rsidP="004B72B8">
            <w:pPr>
              <w:rPr>
                <w:rFonts w:ascii="Times New Roman" w:hAnsi="Times New Roman" w:cs="Times New Roman"/>
                <w:sz w:val="24"/>
                <w:szCs w:val="24"/>
              </w:rPr>
            </w:pPr>
            <w:r>
              <w:rPr>
                <w:rFonts w:ascii="Times New Roman" w:hAnsi="Times New Roman" w:cs="Times New Roman"/>
                <w:sz w:val="24"/>
                <w:szCs w:val="24"/>
              </w:rPr>
              <w:t>Užsiėmimų vieta</w:t>
            </w:r>
          </w:p>
        </w:tc>
      </w:tr>
      <w:tr w:rsidR="00B37F54" w:rsidRPr="007040BB" w:rsidTr="00D71D43">
        <w:trPr>
          <w:trHeight w:val="510"/>
        </w:trPr>
        <w:tc>
          <w:tcPr>
            <w:tcW w:w="1323" w:type="dxa"/>
            <w:vMerge w:val="restart"/>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Medijos</w:t>
            </w:r>
          </w:p>
        </w:tc>
        <w:tc>
          <w:tcPr>
            <w:tcW w:w="4778" w:type="dxa"/>
          </w:tcPr>
          <w:p w:rsidR="00B37F54" w:rsidRPr="006A7708" w:rsidRDefault="00B37F54" w:rsidP="004B72B8">
            <w:pPr>
              <w:rPr>
                <w:rFonts w:ascii="Times New Roman" w:hAnsi="Times New Roman" w:cs="Times New Roman"/>
                <w:color w:val="FF0000"/>
                <w:sz w:val="24"/>
                <w:szCs w:val="24"/>
              </w:rPr>
            </w:pPr>
            <w:r w:rsidRPr="006A7708">
              <w:rPr>
                <w:rFonts w:ascii="Times New Roman" w:hAnsi="Times New Roman" w:cs="Times New Roman"/>
                <w:sz w:val="24"/>
                <w:szCs w:val="24"/>
              </w:rPr>
              <w:t>Medijų įtaka visuomenei</w:t>
            </w:r>
            <w:r>
              <w:rPr>
                <w:rFonts w:ascii="Times New Roman" w:hAnsi="Times New Roman" w:cs="Times New Roman"/>
                <w:sz w:val="24"/>
                <w:szCs w:val="24"/>
              </w:rPr>
              <w:t xml:space="preserve">: </w:t>
            </w:r>
            <w:r w:rsidRPr="007D1DE9">
              <w:rPr>
                <w:rFonts w:ascii="Times New Roman" w:hAnsi="Times New Roman" w:cs="Times New Roman"/>
                <w:sz w:val="24"/>
                <w:szCs w:val="24"/>
              </w:rPr>
              <w:t>Medijų įtaka visuomenei: kaip žiniasklaida „plauna“ informacijos gavėjų smegenis</w:t>
            </w:r>
            <w:r w:rsidRPr="006A7708">
              <w:rPr>
                <w:rFonts w:ascii="Times New Roman" w:hAnsi="Times New Roman" w:cs="Times New Roman"/>
                <w:sz w:val="24"/>
                <w:szCs w:val="24"/>
              </w:rPr>
              <w:t xml:space="preserve"> </w:t>
            </w:r>
          </w:p>
        </w:tc>
        <w:tc>
          <w:tcPr>
            <w:tcW w:w="1248" w:type="dxa"/>
          </w:tcPr>
          <w:p w:rsidR="00B37F54" w:rsidRPr="006A7708" w:rsidRDefault="00B37F54" w:rsidP="004B72B8">
            <w:pPr>
              <w:jc w:val="center"/>
              <w:rPr>
                <w:rFonts w:ascii="Times New Roman" w:hAnsi="Times New Roman" w:cs="Times New Roman"/>
                <w:sz w:val="24"/>
                <w:szCs w:val="24"/>
              </w:rPr>
            </w:pPr>
            <w:r>
              <w:rPr>
                <w:rFonts w:ascii="Times New Roman" w:hAnsi="Times New Roman" w:cs="Times New Roman"/>
                <w:sz w:val="24"/>
                <w:szCs w:val="24"/>
              </w:rPr>
              <w:t>2</w:t>
            </w:r>
            <w:r w:rsidRPr="006A7708">
              <w:rPr>
                <w:rFonts w:ascii="Times New Roman" w:hAnsi="Times New Roman" w:cs="Times New Roman"/>
                <w:sz w:val="24"/>
                <w:szCs w:val="24"/>
              </w:rPr>
              <w:t xml:space="preserve"> val.</w:t>
            </w:r>
          </w:p>
        </w:tc>
        <w:tc>
          <w:tcPr>
            <w:tcW w:w="2290" w:type="dxa"/>
            <w:vMerge w:val="restart"/>
            <w:shd w:val="clear" w:color="auto" w:fill="auto"/>
          </w:tcPr>
          <w:p w:rsidR="00B37F54" w:rsidRPr="007040BB" w:rsidRDefault="00B37F54" w:rsidP="004B72B8">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B37F54" w:rsidRPr="007040BB" w:rsidTr="00D71D43">
        <w:trPr>
          <w:trHeight w:val="310"/>
        </w:trPr>
        <w:tc>
          <w:tcPr>
            <w:tcW w:w="1323" w:type="dxa"/>
            <w:vMerge/>
          </w:tcPr>
          <w:p w:rsidR="00B37F54" w:rsidRPr="006A7708" w:rsidRDefault="00B37F54" w:rsidP="004B72B8">
            <w:pPr>
              <w:jc w:val="center"/>
              <w:rPr>
                <w:rFonts w:ascii="Times New Roman" w:hAnsi="Times New Roman" w:cs="Times New Roman"/>
                <w:sz w:val="24"/>
                <w:szCs w:val="24"/>
              </w:rPr>
            </w:pPr>
          </w:p>
        </w:tc>
        <w:tc>
          <w:tcPr>
            <w:tcW w:w="4778" w:type="dxa"/>
          </w:tcPr>
          <w:p w:rsidR="00B37F54" w:rsidRPr="006A7708" w:rsidRDefault="00B37F54" w:rsidP="004B72B8">
            <w:pPr>
              <w:rPr>
                <w:rFonts w:ascii="Times New Roman" w:hAnsi="Times New Roman" w:cs="Times New Roman"/>
                <w:sz w:val="24"/>
                <w:szCs w:val="24"/>
              </w:rPr>
            </w:pPr>
            <w:r w:rsidRPr="00B0645E">
              <w:rPr>
                <w:rFonts w:ascii="Times New Roman" w:hAnsi="Times New Roman" w:cs="Times New Roman"/>
                <w:sz w:val="24"/>
                <w:szCs w:val="24"/>
              </w:rPr>
              <w:t>Medijų įtaka visuomenei: kaip įveikti juodųjų technologijų kerus</w:t>
            </w:r>
          </w:p>
        </w:tc>
        <w:tc>
          <w:tcPr>
            <w:tcW w:w="1248" w:type="dxa"/>
          </w:tcPr>
          <w:p w:rsidR="00B37F54" w:rsidRDefault="00B37F54"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290" w:type="dxa"/>
            <w:vMerge/>
            <w:shd w:val="clear" w:color="auto" w:fill="auto"/>
          </w:tcPr>
          <w:p w:rsidR="00B37F54" w:rsidRPr="007040BB" w:rsidRDefault="00B37F54" w:rsidP="004B72B8">
            <w:pPr>
              <w:rPr>
                <w:rFonts w:ascii="Times New Roman" w:hAnsi="Times New Roman" w:cs="Times New Roman"/>
                <w:sz w:val="24"/>
                <w:szCs w:val="24"/>
              </w:rPr>
            </w:pPr>
          </w:p>
        </w:tc>
      </w:tr>
      <w:tr w:rsidR="00B37F54" w:rsidRPr="007040BB" w:rsidTr="00D71D43">
        <w:trPr>
          <w:trHeight w:val="64"/>
        </w:trPr>
        <w:tc>
          <w:tcPr>
            <w:tcW w:w="1323" w:type="dxa"/>
            <w:vMerge w:val="restart"/>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Ekonomika</w:t>
            </w:r>
          </w:p>
        </w:tc>
        <w:tc>
          <w:tcPr>
            <w:tcW w:w="4778"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Mikro ir makro ekonomikos pagrindai</w:t>
            </w:r>
          </w:p>
        </w:tc>
        <w:tc>
          <w:tcPr>
            <w:tcW w:w="1248" w:type="dxa"/>
            <w:tcBorders>
              <w:bottom w:val="single" w:sz="4" w:space="0" w:color="auto"/>
            </w:tcBorders>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290" w:type="dxa"/>
            <w:vMerge/>
            <w:shd w:val="clear" w:color="auto" w:fill="auto"/>
          </w:tcPr>
          <w:p w:rsidR="00B37F54" w:rsidRPr="007040BB" w:rsidRDefault="00B37F54" w:rsidP="004B72B8">
            <w:pPr>
              <w:rPr>
                <w:rFonts w:ascii="Times New Roman" w:hAnsi="Times New Roman" w:cs="Times New Roman"/>
                <w:sz w:val="24"/>
                <w:szCs w:val="24"/>
              </w:rPr>
            </w:pPr>
          </w:p>
        </w:tc>
      </w:tr>
      <w:tr w:rsidR="00B37F54" w:rsidRPr="007040BB" w:rsidTr="00D71D43">
        <w:trPr>
          <w:trHeight w:val="390"/>
        </w:trPr>
        <w:tc>
          <w:tcPr>
            <w:tcW w:w="1323" w:type="dxa"/>
            <w:vMerge/>
          </w:tcPr>
          <w:p w:rsidR="00B37F54" w:rsidRPr="006A7708" w:rsidRDefault="00B37F54" w:rsidP="004B72B8">
            <w:pPr>
              <w:jc w:val="center"/>
              <w:rPr>
                <w:rFonts w:ascii="Times New Roman" w:hAnsi="Times New Roman" w:cs="Times New Roman"/>
                <w:sz w:val="24"/>
                <w:szCs w:val="24"/>
              </w:rPr>
            </w:pPr>
          </w:p>
        </w:tc>
        <w:tc>
          <w:tcPr>
            <w:tcW w:w="4778"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Paklausa ir pasiūla: pokyčiai ir juos lemiantys veiksniai</w:t>
            </w:r>
          </w:p>
        </w:tc>
        <w:tc>
          <w:tcPr>
            <w:tcW w:w="1248" w:type="dxa"/>
            <w:tcBorders>
              <w:bottom w:val="single" w:sz="4" w:space="0" w:color="auto"/>
            </w:tcBorders>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290" w:type="dxa"/>
            <w:vMerge/>
            <w:tcBorders>
              <w:bottom w:val="single" w:sz="4" w:space="0" w:color="auto"/>
            </w:tcBorders>
            <w:shd w:val="clear" w:color="auto" w:fill="auto"/>
          </w:tcPr>
          <w:p w:rsidR="00B37F54" w:rsidRPr="007040BB" w:rsidRDefault="00B37F54" w:rsidP="004B72B8">
            <w:pPr>
              <w:rPr>
                <w:rFonts w:ascii="Times New Roman" w:hAnsi="Times New Roman" w:cs="Times New Roman"/>
                <w:sz w:val="24"/>
                <w:szCs w:val="24"/>
              </w:rPr>
            </w:pPr>
          </w:p>
        </w:tc>
      </w:tr>
      <w:tr w:rsidR="00B37F54" w:rsidRPr="007040BB" w:rsidTr="00D71D43">
        <w:trPr>
          <w:trHeight w:val="250"/>
        </w:trPr>
        <w:tc>
          <w:tcPr>
            <w:tcW w:w="1323" w:type="dxa"/>
            <w:vMerge w:val="restart"/>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Teisė</w:t>
            </w:r>
          </w:p>
        </w:tc>
        <w:tc>
          <w:tcPr>
            <w:tcW w:w="4778"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Kam reikalingos taisyklės?</w:t>
            </w:r>
          </w:p>
        </w:tc>
        <w:tc>
          <w:tcPr>
            <w:tcW w:w="1248" w:type="dxa"/>
            <w:tcBorders>
              <w:bottom w:val="single" w:sz="4" w:space="0" w:color="auto"/>
            </w:tcBorders>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290" w:type="dxa"/>
            <w:vMerge w:val="restart"/>
            <w:shd w:val="clear" w:color="auto" w:fill="auto"/>
          </w:tcPr>
          <w:p w:rsidR="00B37F54" w:rsidRPr="007040BB" w:rsidRDefault="00B37F54" w:rsidP="004B72B8">
            <w:pPr>
              <w:rPr>
                <w:rFonts w:ascii="Times New Roman" w:hAnsi="Times New Roman" w:cs="Times New Roman"/>
                <w:sz w:val="24"/>
                <w:szCs w:val="24"/>
                <w:highlight w:val="red"/>
              </w:rPr>
            </w:pPr>
            <w:r>
              <w:rPr>
                <w:rFonts w:ascii="Times New Roman" w:hAnsi="Times New Roman" w:cs="Times New Roman"/>
                <w:sz w:val="24"/>
                <w:szCs w:val="24"/>
              </w:rPr>
              <w:t>Mykolo Romerio universiteto Viešojo saugumo fakultetas</w:t>
            </w:r>
          </w:p>
        </w:tc>
      </w:tr>
      <w:tr w:rsidR="00B37F54" w:rsidRPr="007040BB" w:rsidTr="00D71D43">
        <w:trPr>
          <w:trHeight w:val="60"/>
        </w:trPr>
        <w:tc>
          <w:tcPr>
            <w:tcW w:w="1323" w:type="dxa"/>
            <w:vMerge/>
          </w:tcPr>
          <w:p w:rsidR="00B37F54" w:rsidRPr="006A7708" w:rsidRDefault="00B37F54" w:rsidP="004B72B8">
            <w:pPr>
              <w:jc w:val="center"/>
              <w:rPr>
                <w:rFonts w:ascii="Times New Roman" w:hAnsi="Times New Roman" w:cs="Times New Roman"/>
                <w:sz w:val="24"/>
                <w:szCs w:val="24"/>
              </w:rPr>
            </w:pPr>
          </w:p>
        </w:tc>
        <w:tc>
          <w:tcPr>
            <w:tcW w:w="4778"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Galimi vaiko teisių pažeidimai internete</w:t>
            </w:r>
          </w:p>
        </w:tc>
        <w:tc>
          <w:tcPr>
            <w:tcW w:w="1248" w:type="dxa"/>
            <w:tcBorders>
              <w:bottom w:val="single" w:sz="4" w:space="0" w:color="auto"/>
            </w:tcBorders>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290" w:type="dxa"/>
            <w:vMerge/>
            <w:tcBorders>
              <w:bottom w:val="single" w:sz="4" w:space="0" w:color="auto"/>
            </w:tcBorders>
            <w:shd w:val="clear" w:color="auto" w:fill="auto"/>
          </w:tcPr>
          <w:p w:rsidR="00B37F54" w:rsidRPr="007040BB" w:rsidRDefault="00B37F54" w:rsidP="004B72B8">
            <w:pPr>
              <w:rPr>
                <w:rFonts w:ascii="Times New Roman" w:hAnsi="Times New Roman" w:cs="Times New Roman"/>
                <w:sz w:val="24"/>
                <w:szCs w:val="24"/>
                <w:highlight w:val="red"/>
              </w:rPr>
            </w:pPr>
          </w:p>
        </w:tc>
      </w:tr>
      <w:tr w:rsidR="00B37F54" w:rsidRPr="007040BB" w:rsidTr="00D71D43">
        <w:trPr>
          <w:trHeight w:val="60"/>
        </w:trPr>
        <w:tc>
          <w:tcPr>
            <w:tcW w:w="1323" w:type="dxa"/>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Istorija</w:t>
            </w:r>
          </w:p>
        </w:tc>
        <w:tc>
          <w:tcPr>
            <w:tcW w:w="4778"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Lietuvos kultūra(os): nuo praeities iki šiandienos</w:t>
            </w:r>
          </w:p>
        </w:tc>
        <w:tc>
          <w:tcPr>
            <w:tcW w:w="1248" w:type="dxa"/>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290" w:type="dxa"/>
            <w:vMerge w:val="restart"/>
            <w:shd w:val="clear" w:color="auto" w:fill="auto"/>
          </w:tcPr>
          <w:p w:rsidR="00B37F54" w:rsidRPr="007040BB" w:rsidRDefault="00B37F54" w:rsidP="004B72B8">
            <w:pPr>
              <w:rPr>
                <w:rFonts w:ascii="Times New Roman" w:hAnsi="Times New Roman" w:cs="Times New Roman"/>
                <w:sz w:val="24"/>
                <w:szCs w:val="24"/>
              </w:rPr>
            </w:pPr>
            <w:r>
              <w:rPr>
                <w:rFonts w:ascii="Times New Roman" w:hAnsi="Times New Roman" w:cs="Times New Roman"/>
                <w:sz w:val="24"/>
                <w:szCs w:val="24"/>
              </w:rPr>
              <w:t>Vytauto Didžiojo universitetas</w:t>
            </w:r>
          </w:p>
        </w:tc>
      </w:tr>
      <w:tr w:rsidR="00B37F54" w:rsidRPr="007040BB" w:rsidTr="00D71D43">
        <w:trPr>
          <w:trHeight w:val="60"/>
        </w:trPr>
        <w:tc>
          <w:tcPr>
            <w:tcW w:w="1323" w:type="dxa"/>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Kalba</w:t>
            </w:r>
          </w:p>
        </w:tc>
        <w:tc>
          <w:tcPr>
            <w:tcW w:w="4778" w:type="dxa"/>
          </w:tcPr>
          <w:p w:rsidR="00B37F54" w:rsidRPr="006A7708" w:rsidRDefault="00B37F54" w:rsidP="004B72B8">
            <w:pPr>
              <w:rPr>
                <w:rFonts w:ascii="Times New Roman" w:hAnsi="Times New Roman" w:cs="Times New Roman"/>
                <w:sz w:val="24"/>
                <w:szCs w:val="24"/>
              </w:rPr>
            </w:pPr>
            <w:r w:rsidRPr="006A7708">
              <w:rPr>
                <w:rFonts w:ascii="Times New Roman" w:hAnsi="Times New Roman" w:cs="Times New Roman"/>
                <w:sz w:val="24"/>
                <w:szCs w:val="24"/>
              </w:rPr>
              <w:t>Iš kur šiandien ateina, kaip gyvena ir kur išeina žodžiai?</w:t>
            </w:r>
          </w:p>
        </w:tc>
        <w:tc>
          <w:tcPr>
            <w:tcW w:w="1248" w:type="dxa"/>
          </w:tcPr>
          <w:p w:rsidR="00B37F54" w:rsidRPr="006A7708" w:rsidRDefault="00B37F54"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290" w:type="dxa"/>
            <w:vMerge/>
            <w:tcBorders>
              <w:bottom w:val="single" w:sz="4" w:space="0" w:color="auto"/>
            </w:tcBorders>
            <w:shd w:val="clear" w:color="auto" w:fill="auto"/>
          </w:tcPr>
          <w:p w:rsidR="00B37F54" w:rsidRPr="007040BB" w:rsidRDefault="00B37F54" w:rsidP="004B72B8">
            <w:pPr>
              <w:rPr>
                <w:rFonts w:ascii="Times New Roman" w:hAnsi="Times New Roman" w:cs="Times New Roman"/>
                <w:sz w:val="24"/>
                <w:szCs w:val="24"/>
              </w:rPr>
            </w:pPr>
          </w:p>
        </w:tc>
      </w:tr>
    </w:tbl>
    <w:p w:rsidR="00B37F54" w:rsidRDefault="00B37F54" w:rsidP="00B37F54">
      <w:pPr>
        <w:spacing w:after="0" w:line="360" w:lineRule="auto"/>
        <w:rPr>
          <w:rFonts w:ascii="Times New Roman" w:hAnsi="Times New Roman" w:cs="Times New Roman"/>
          <w:sz w:val="24"/>
          <w:szCs w:val="24"/>
        </w:rPr>
      </w:pPr>
    </w:p>
    <w:p w:rsidR="00B37B10" w:rsidRDefault="00B37B10"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8.3. </w:t>
      </w:r>
      <w:r w:rsidRPr="00B37B10">
        <w:rPr>
          <w:rFonts w:ascii="Times New Roman" w:hAnsi="Times New Roman" w:cs="Times New Roman"/>
          <w:sz w:val="24"/>
          <w:szCs w:val="24"/>
        </w:rPr>
        <w:t>10 kl. mokiniams –</w:t>
      </w:r>
      <w:r>
        <w:rPr>
          <w:rFonts w:ascii="Times New Roman" w:hAnsi="Times New Roman" w:cs="Times New Roman"/>
          <w:sz w:val="24"/>
          <w:szCs w:val="24"/>
        </w:rPr>
        <w:t xml:space="preserve"> </w:t>
      </w:r>
      <w:r w:rsidRPr="00B37B10">
        <w:rPr>
          <w:rFonts w:ascii="Times New Roman" w:hAnsi="Times New Roman" w:cs="Times New Roman"/>
          <w:sz w:val="24"/>
          <w:szCs w:val="24"/>
        </w:rPr>
        <w:t xml:space="preserve">medijų, </w:t>
      </w:r>
      <w:r>
        <w:rPr>
          <w:rFonts w:ascii="Times New Roman" w:hAnsi="Times New Roman" w:cs="Times New Roman"/>
          <w:sz w:val="24"/>
          <w:szCs w:val="24"/>
        </w:rPr>
        <w:t>teisės, istorijos dalykų turinys.</w:t>
      </w:r>
      <w:r w:rsidRPr="00B37B10">
        <w:t xml:space="preserve"> </w:t>
      </w:r>
      <w:r w:rsidRPr="00B37B10">
        <w:rPr>
          <w:rFonts w:ascii="Times New Roman" w:hAnsi="Times New Roman" w:cs="Times New Roman"/>
          <w:sz w:val="24"/>
          <w:szCs w:val="24"/>
        </w:rPr>
        <w:t>Socialinių ir humanit</w:t>
      </w:r>
      <w:r>
        <w:rPr>
          <w:rFonts w:ascii="Times New Roman" w:hAnsi="Times New Roman" w:cs="Times New Roman"/>
          <w:sz w:val="24"/>
          <w:szCs w:val="24"/>
        </w:rPr>
        <w:t xml:space="preserve">arinių mokslų sričiai skiriama </w:t>
      </w:r>
      <w:r w:rsidRPr="00B37B10">
        <w:rPr>
          <w:rFonts w:ascii="Times New Roman" w:hAnsi="Times New Roman" w:cs="Times New Roman"/>
          <w:sz w:val="24"/>
          <w:szCs w:val="24"/>
        </w:rPr>
        <w:t xml:space="preserve">6 val. per </w:t>
      </w:r>
      <w:r w:rsidR="00C22998">
        <w:rPr>
          <w:rFonts w:ascii="Times New Roman" w:hAnsi="Times New Roman" w:cs="Times New Roman"/>
          <w:sz w:val="24"/>
          <w:szCs w:val="24"/>
        </w:rPr>
        <w:t>mokslo metus. Užsiėmimai vyksta 1-ąjį pusmetį.</w:t>
      </w:r>
    </w:p>
    <w:p w:rsidR="00472642" w:rsidRDefault="00472642"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8.3.1. </w:t>
      </w:r>
      <w:r w:rsidRPr="00472642">
        <w:rPr>
          <w:rFonts w:ascii="Times New Roman" w:hAnsi="Times New Roman" w:cs="Times New Roman"/>
          <w:sz w:val="24"/>
          <w:szCs w:val="24"/>
        </w:rPr>
        <w:t>Medijų dalykas skirtas aptarti šiuolaikinių medijų ir technologijų poveikį žmogui, žmogaus ir technologijų sąveiką. Užsiėmimo metu pasitelkiama vaizdinė medžiaga iš dviejų kino filmų. Filme „Matrica“ rodomas naujųjų technologijų pavergtas ateities pasaulis. Keliamas kritinis klausimas: ar technologijos jau užvaldė žmoniją ir tai jau atsitiko po kompiuterio išradimo ir masinio jo paplitimo. Vėliau aptariamas 10 metų po „Matricos“ pasirodęs kino filmas „Įsikūnijimas“ („Avatar“), kur į naująsias medijas žiūrima optimistiškiau. Diskutuojama, kad medija tarsi pratęsia žmogaus galimybes, tačiau žmogus turi mokėti sąmoningai  ir atsakingai jomis naudotis. Mokiniai ugdo kritinio mąstymo gebėjimus, įsisavina</w:t>
      </w:r>
      <w:r w:rsidR="00D71D43">
        <w:rPr>
          <w:rFonts w:ascii="Times New Roman" w:hAnsi="Times New Roman" w:cs="Times New Roman"/>
          <w:sz w:val="24"/>
          <w:szCs w:val="24"/>
        </w:rPr>
        <w:t>,</w:t>
      </w:r>
      <w:r w:rsidRPr="00472642">
        <w:rPr>
          <w:rFonts w:ascii="Times New Roman" w:hAnsi="Times New Roman" w:cs="Times New Roman"/>
          <w:sz w:val="24"/>
          <w:szCs w:val="24"/>
        </w:rPr>
        <w:t xml:space="preserve"> kas yra medijų ekologija, suvokia technologijų ir medijų daromą įtaką visuomenei ir gali pasiūlyti sprendimus, kaip sąveikauti su medijomis</w:t>
      </w:r>
      <w:r w:rsidR="00D71D43">
        <w:rPr>
          <w:rFonts w:ascii="Times New Roman" w:hAnsi="Times New Roman" w:cs="Times New Roman"/>
          <w:sz w:val="24"/>
          <w:szCs w:val="24"/>
        </w:rPr>
        <w:t xml:space="preserve"> ir technologijomis.</w:t>
      </w:r>
    </w:p>
    <w:p w:rsidR="00472642" w:rsidRDefault="00472642"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8.3.2. </w:t>
      </w:r>
      <w:r w:rsidR="0065495F" w:rsidRPr="0065495F">
        <w:rPr>
          <w:rFonts w:ascii="Times New Roman" w:hAnsi="Times New Roman" w:cs="Times New Roman"/>
          <w:sz w:val="24"/>
          <w:szCs w:val="24"/>
        </w:rPr>
        <w:t xml:space="preserve">Teisės dalykas skiriamas atskleisti aktualiausius ir įdomiausius mokinio, kaip žmogaus teisių subjekto, aspektus. Konstitucija ir joje įtvirtintos žmogaus teisės aptariamos iš moksleivių auditorijos perspektyvos, kuri perteikiama užduodant konkrečią praktinę užduotį. Užsiėmimo turinį sudaro kūrybinės praktinės užduoties atlikimas, diskusija ir teorinės medžiagos, atitinkančios moksleivių auditorijos poreikį dėstymas. Nagrinėjama bendra žmogaus teisių raida, pateikia palyginamąją moksleivių, kaip žmogaus teisės subjektų, padėtį įvairiuose pasaulio regionuose. Ugdomas suvokimas, kad teisiškai išprusęs jaunas žmogus bus doras ir sąžiningas </w:t>
      </w:r>
      <w:r w:rsidR="0065495F" w:rsidRPr="0065495F">
        <w:rPr>
          <w:rFonts w:ascii="Times New Roman" w:hAnsi="Times New Roman" w:cs="Times New Roman"/>
          <w:sz w:val="24"/>
          <w:szCs w:val="24"/>
        </w:rPr>
        <w:lastRenderedPageBreak/>
        <w:t>valstybės pilietis, gerbiantis savo šalį ir jos įstatymus. Mokiniai išklausę dalyko kursą suvoks teisinių žinių reikšmę kasdieniniame gyvenime, žinos svarbiausius moksleivių, kaip žm</w:t>
      </w:r>
      <w:r w:rsidR="00D71D43">
        <w:rPr>
          <w:rFonts w:ascii="Times New Roman" w:hAnsi="Times New Roman" w:cs="Times New Roman"/>
          <w:sz w:val="24"/>
          <w:szCs w:val="24"/>
        </w:rPr>
        <w:t>ogaus teisės subjektų, aspektus.</w:t>
      </w:r>
    </w:p>
    <w:p w:rsidR="0065495F" w:rsidRDefault="0065495F"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8.3.3. </w:t>
      </w:r>
      <w:r w:rsidRPr="0065495F">
        <w:rPr>
          <w:rFonts w:ascii="Times New Roman" w:hAnsi="Times New Roman" w:cs="Times New Roman"/>
          <w:sz w:val="24"/>
          <w:szCs w:val="24"/>
        </w:rPr>
        <w:t>Istorijos dalykas skirtas aptarti lietuvių diasporos istorijai mūsų šalies istorinio ir kultūrinio paveldo kontekste. Užsiėmimas vyksta Prezidento Valdo Adamkaus bibliotekoje-muziejuje. Susipažinę su Prezidento Valdo Adamkaus bibliotekos-muziejaus eksponatais bei įsiklausę į lietuvių kaip diasporinės tautos istoriją, mokiniai gebės atpažinti mūsų šalies kultūrines</w:t>
      </w:r>
      <w:r w:rsidR="00D71D43">
        <w:rPr>
          <w:rFonts w:ascii="Times New Roman" w:hAnsi="Times New Roman" w:cs="Times New Roman"/>
          <w:sz w:val="24"/>
          <w:szCs w:val="24"/>
        </w:rPr>
        <w:t xml:space="preserve"> praeities ir dabarties sąsajas.</w:t>
      </w:r>
    </w:p>
    <w:p w:rsidR="0065495F" w:rsidRDefault="0065495F"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8.3.4. Socialinių ir humanitarinių mokslų srities teminis planas:</w:t>
      </w:r>
    </w:p>
    <w:p w:rsidR="0065495F" w:rsidRDefault="0065495F"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 lentelė</w:t>
      </w:r>
    </w:p>
    <w:tbl>
      <w:tblPr>
        <w:tblStyle w:val="Lentelstinklelis"/>
        <w:tblW w:w="9639" w:type="dxa"/>
        <w:tblInd w:w="108" w:type="dxa"/>
        <w:tblLook w:val="04A0" w:firstRow="1" w:lastRow="0" w:firstColumn="1" w:lastColumn="0" w:noHBand="0" w:noVBand="1"/>
      </w:tblPr>
      <w:tblGrid>
        <w:gridCol w:w="1560"/>
        <w:gridCol w:w="3827"/>
        <w:gridCol w:w="1276"/>
        <w:gridCol w:w="2976"/>
      </w:tblGrid>
      <w:tr w:rsidR="0065495F" w:rsidRPr="00780323" w:rsidTr="00D71D43">
        <w:tc>
          <w:tcPr>
            <w:tcW w:w="1560" w:type="dxa"/>
          </w:tcPr>
          <w:p w:rsidR="0065495F" w:rsidRPr="006A7708" w:rsidRDefault="0065495F" w:rsidP="004B72B8">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827" w:type="dxa"/>
          </w:tcPr>
          <w:p w:rsidR="0065495F" w:rsidRPr="00780323" w:rsidRDefault="0065495F" w:rsidP="004B72B8">
            <w:pPr>
              <w:jc w:val="center"/>
              <w:rPr>
                <w:rFonts w:ascii="Times New Roman" w:hAnsi="Times New Roman" w:cs="Times New Roman"/>
                <w:sz w:val="24"/>
                <w:szCs w:val="24"/>
              </w:rPr>
            </w:pPr>
            <w:r w:rsidRPr="00780323">
              <w:rPr>
                <w:rFonts w:ascii="Times New Roman" w:hAnsi="Times New Roman" w:cs="Times New Roman"/>
                <w:sz w:val="24"/>
                <w:szCs w:val="24"/>
              </w:rPr>
              <w:t>Temos</w:t>
            </w:r>
          </w:p>
        </w:tc>
        <w:tc>
          <w:tcPr>
            <w:tcW w:w="1276" w:type="dxa"/>
          </w:tcPr>
          <w:p w:rsidR="0065495F" w:rsidRPr="00780323" w:rsidRDefault="006303E8" w:rsidP="004B72B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976" w:type="dxa"/>
            <w:tcBorders>
              <w:bottom w:val="single" w:sz="4" w:space="0" w:color="auto"/>
            </w:tcBorders>
            <w:shd w:val="clear" w:color="auto" w:fill="auto"/>
          </w:tcPr>
          <w:p w:rsidR="0065495F" w:rsidRPr="00780323" w:rsidRDefault="0065495F" w:rsidP="004B72B8">
            <w:pPr>
              <w:rPr>
                <w:rFonts w:ascii="Times New Roman" w:hAnsi="Times New Roman" w:cs="Times New Roman"/>
                <w:sz w:val="24"/>
                <w:szCs w:val="24"/>
              </w:rPr>
            </w:pPr>
            <w:r>
              <w:rPr>
                <w:rFonts w:ascii="Times New Roman" w:hAnsi="Times New Roman" w:cs="Times New Roman"/>
                <w:sz w:val="24"/>
                <w:szCs w:val="24"/>
              </w:rPr>
              <w:t>Užsiėmimų vieta</w:t>
            </w:r>
          </w:p>
        </w:tc>
      </w:tr>
      <w:tr w:rsidR="0065495F" w:rsidRPr="00780323" w:rsidTr="00D71D43">
        <w:tc>
          <w:tcPr>
            <w:tcW w:w="1560" w:type="dxa"/>
          </w:tcPr>
          <w:p w:rsidR="0065495F" w:rsidRPr="006A7708" w:rsidRDefault="0065495F" w:rsidP="004B72B8">
            <w:pPr>
              <w:jc w:val="center"/>
              <w:rPr>
                <w:rFonts w:ascii="Times New Roman" w:hAnsi="Times New Roman" w:cs="Times New Roman"/>
                <w:sz w:val="24"/>
                <w:szCs w:val="24"/>
              </w:rPr>
            </w:pPr>
            <w:r w:rsidRPr="006A7708">
              <w:rPr>
                <w:rFonts w:ascii="Times New Roman" w:hAnsi="Times New Roman" w:cs="Times New Roman"/>
                <w:sz w:val="24"/>
                <w:szCs w:val="24"/>
              </w:rPr>
              <w:t>Medijos</w:t>
            </w:r>
          </w:p>
        </w:tc>
        <w:tc>
          <w:tcPr>
            <w:tcW w:w="3827" w:type="dxa"/>
          </w:tcPr>
          <w:p w:rsidR="0065495F" w:rsidRPr="00780323" w:rsidRDefault="0065495F" w:rsidP="004B72B8">
            <w:pPr>
              <w:rPr>
                <w:rFonts w:ascii="Times New Roman" w:hAnsi="Times New Roman" w:cs="Times New Roman"/>
                <w:sz w:val="24"/>
                <w:szCs w:val="24"/>
              </w:rPr>
            </w:pPr>
            <w:r w:rsidRPr="00780323">
              <w:rPr>
                <w:rFonts w:ascii="Times New Roman" w:hAnsi="Times New Roman" w:cs="Times New Roman"/>
                <w:sz w:val="24"/>
                <w:szCs w:val="24"/>
              </w:rPr>
              <w:t>Medijų ekologija: tarp „Matricos“ ir „Avataro“</w:t>
            </w:r>
          </w:p>
        </w:tc>
        <w:tc>
          <w:tcPr>
            <w:tcW w:w="1276" w:type="dxa"/>
          </w:tcPr>
          <w:p w:rsidR="0065495F" w:rsidRPr="00780323" w:rsidRDefault="0065495F" w:rsidP="004B72B8">
            <w:pPr>
              <w:jc w:val="center"/>
              <w:rPr>
                <w:rFonts w:ascii="Times New Roman" w:hAnsi="Times New Roman" w:cs="Times New Roman"/>
                <w:sz w:val="24"/>
                <w:szCs w:val="24"/>
              </w:rPr>
            </w:pPr>
            <w:r w:rsidRPr="00780323">
              <w:rPr>
                <w:rFonts w:ascii="Times New Roman" w:hAnsi="Times New Roman" w:cs="Times New Roman"/>
                <w:sz w:val="24"/>
                <w:szCs w:val="24"/>
              </w:rPr>
              <w:t>2 val.</w:t>
            </w:r>
          </w:p>
        </w:tc>
        <w:tc>
          <w:tcPr>
            <w:tcW w:w="2976" w:type="dxa"/>
            <w:tcBorders>
              <w:bottom w:val="single" w:sz="4" w:space="0" w:color="auto"/>
            </w:tcBorders>
            <w:shd w:val="clear" w:color="auto" w:fill="auto"/>
          </w:tcPr>
          <w:p w:rsidR="0065495F" w:rsidRPr="00780323" w:rsidRDefault="0065495F" w:rsidP="004B72B8">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65495F" w:rsidRPr="00780323" w:rsidTr="00D71D43">
        <w:tc>
          <w:tcPr>
            <w:tcW w:w="1560" w:type="dxa"/>
          </w:tcPr>
          <w:p w:rsidR="0065495F" w:rsidRPr="006A7708" w:rsidRDefault="0065495F" w:rsidP="004B72B8">
            <w:pPr>
              <w:jc w:val="center"/>
              <w:rPr>
                <w:rFonts w:ascii="Times New Roman" w:hAnsi="Times New Roman" w:cs="Times New Roman"/>
                <w:sz w:val="24"/>
                <w:szCs w:val="24"/>
              </w:rPr>
            </w:pPr>
            <w:r w:rsidRPr="006A7708">
              <w:rPr>
                <w:rFonts w:ascii="Times New Roman" w:hAnsi="Times New Roman" w:cs="Times New Roman"/>
                <w:sz w:val="24"/>
                <w:szCs w:val="24"/>
              </w:rPr>
              <w:t>Teisė</w:t>
            </w:r>
          </w:p>
        </w:tc>
        <w:tc>
          <w:tcPr>
            <w:tcW w:w="3827" w:type="dxa"/>
          </w:tcPr>
          <w:p w:rsidR="0065495F" w:rsidRPr="00780323" w:rsidRDefault="0065495F" w:rsidP="004B72B8">
            <w:pPr>
              <w:rPr>
                <w:rFonts w:ascii="Times New Roman" w:hAnsi="Times New Roman" w:cs="Times New Roman"/>
                <w:sz w:val="24"/>
                <w:szCs w:val="24"/>
              </w:rPr>
            </w:pPr>
            <w:r w:rsidRPr="00780323">
              <w:rPr>
                <w:rFonts w:ascii="Times New Roman" w:hAnsi="Times New Roman" w:cs="Times New Roman"/>
                <w:sz w:val="24"/>
                <w:szCs w:val="24"/>
              </w:rPr>
              <w:t>Aš ir Konstitucija</w:t>
            </w:r>
          </w:p>
        </w:tc>
        <w:tc>
          <w:tcPr>
            <w:tcW w:w="1276" w:type="dxa"/>
            <w:tcBorders>
              <w:bottom w:val="single" w:sz="4" w:space="0" w:color="auto"/>
            </w:tcBorders>
          </w:tcPr>
          <w:p w:rsidR="0065495F" w:rsidRPr="00780323" w:rsidRDefault="0065495F" w:rsidP="004B72B8">
            <w:pPr>
              <w:jc w:val="center"/>
              <w:rPr>
                <w:rFonts w:ascii="Times New Roman" w:hAnsi="Times New Roman" w:cs="Times New Roman"/>
                <w:sz w:val="24"/>
                <w:szCs w:val="24"/>
              </w:rPr>
            </w:pPr>
            <w:r w:rsidRPr="00780323">
              <w:rPr>
                <w:rFonts w:ascii="Times New Roman" w:hAnsi="Times New Roman" w:cs="Times New Roman"/>
                <w:sz w:val="24"/>
                <w:szCs w:val="24"/>
              </w:rPr>
              <w:t>2 val.</w:t>
            </w:r>
          </w:p>
        </w:tc>
        <w:tc>
          <w:tcPr>
            <w:tcW w:w="2976" w:type="dxa"/>
            <w:tcBorders>
              <w:bottom w:val="single" w:sz="4" w:space="0" w:color="auto"/>
            </w:tcBorders>
            <w:shd w:val="clear" w:color="auto" w:fill="auto"/>
          </w:tcPr>
          <w:p w:rsidR="0065495F" w:rsidRPr="00780323" w:rsidRDefault="0065495F" w:rsidP="004B72B8">
            <w:pPr>
              <w:rPr>
                <w:rFonts w:ascii="Times New Roman" w:hAnsi="Times New Roman" w:cs="Times New Roman"/>
                <w:color w:val="FF0000"/>
                <w:sz w:val="24"/>
                <w:szCs w:val="24"/>
              </w:rPr>
            </w:pPr>
            <w:r>
              <w:rPr>
                <w:rFonts w:ascii="Times New Roman" w:hAnsi="Times New Roman" w:cs="Times New Roman"/>
                <w:sz w:val="24"/>
                <w:szCs w:val="24"/>
              </w:rPr>
              <w:t>Mykolo Romerio universiteto Viešojo saugumo fakultetas</w:t>
            </w:r>
          </w:p>
        </w:tc>
      </w:tr>
      <w:tr w:rsidR="0065495F" w:rsidRPr="00780323" w:rsidTr="00D71D43">
        <w:tc>
          <w:tcPr>
            <w:tcW w:w="1560" w:type="dxa"/>
          </w:tcPr>
          <w:p w:rsidR="0065495F" w:rsidRPr="006A7708" w:rsidRDefault="0065495F" w:rsidP="004B72B8">
            <w:pPr>
              <w:jc w:val="center"/>
              <w:rPr>
                <w:rFonts w:ascii="Times New Roman" w:hAnsi="Times New Roman" w:cs="Times New Roman"/>
                <w:sz w:val="24"/>
                <w:szCs w:val="24"/>
              </w:rPr>
            </w:pPr>
            <w:r w:rsidRPr="006A7708">
              <w:rPr>
                <w:rFonts w:ascii="Times New Roman" w:hAnsi="Times New Roman" w:cs="Times New Roman"/>
                <w:sz w:val="24"/>
                <w:szCs w:val="24"/>
              </w:rPr>
              <w:t>Istorija</w:t>
            </w:r>
          </w:p>
        </w:tc>
        <w:tc>
          <w:tcPr>
            <w:tcW w:w="3827" w:type="dxa"/>
          </w:tcPr>
          <w:p w:rsidR="0065495F" w:rsidRPr="00780323" w:rsidRDefault="0065495F" w:rsidP="004B72B8">
            <w:pPr>
              <w:rPr>
                <w:rFonts w:ascii="Times New Roman" w:hAnsi="Times New Roman" w:cs="Times New Roman"/>
                <w:sz w:val="24"/>
                <w:szCs w:val="24"/>
              </w:rPr>
            </w:pPr>
            <w:r w:rsidRPr="00780323">
              <w:rPr>
                <w:rFonts w:ascii="Times New Roman" w:hAnsi="Times New Roman" w:cs="Times New Roman"/>
                <w:sz w:val="24"/>
                <w:szCs w:val="24"/>
              </w:rPr>
              <w:t>Lietuvos istorinis ir kultūrinis paveldas</w:t>
            </w:r>
          </w:p>
        </w:tc>
        <w:tc>
          <w:tcPr>
            <w:tcW w:w="1276" w:type="dxa"/>
            <w:tcBorders>
              <w:bottom w:val="single" w:sz="4" w:space="0" w:color="auto"/>
            </w:tcBorders>
          </w:tcPr>
          <w:p w:rsidR="0065495F" w:rsidRPr="00780323" w:rsidRDefault="0065495F" w:rsidP="004B72B8">
            <w:pPr>
              <w:jc w:val="center"/>
              <w:rPr>
                <w:rFonts w:ascii="Times New Roman" w:hAnsi="Times New Roman" w:cs="Times New Roman"/>
                <w:sz w:val="24"/>
                <w:szCs w:val="24"/>
              </w:rPr>
            </w:pPr>
            <w:r w:rsidRPr="00780323">
              <w:rPr>
                <w:rFonts w:ascii="Times New Roman" w:hAnsi="Times New Roman" w:cs="Times New Roman"/>
                <w:sz w:val="24"/>
                <w:szCs w:val="24"/>
              </w:rPr>
              <w:t>2 val.</w:t>
            </w:r>
          </w:p>
        </w:tc>
        <w:tc>
          <w:tcPr>
            <w:tcW w:w="2976" w:type="dxa"/>
            <w:tcBorders>
              <w:bottom w:val="single" w:sz="4" w:space="0" w:color="auto"/>
            </w:tcBorders>
            <w:shd w:val="clear" w:color="auto" w:fill="auto"/>
          </w:tcPr>
          <w:p w:rsidR="0065495F" w:rsidRPr="00780323" w:rsidRDefault="0065495F" w:rsidP="004B72B8">
            <w:pPr>
              <w:rPr>
                <w:rFonts w:ascii="Times New Roman" w:hAnsi="Times New Roman" w:cs="Times New Roman"/>
                <w:color w:val="FF0000"/>
                <w:sz w:val="24"/>
                <w:szCs w:val="24"/>
              </w:rPr>
            </w:pPr>
            <w:r>
              <w:rPr>
                <w:rFonts w:ascii="Times New Roman" w:hAnsi="Times New Roman" w:cs="Times New Roman"/>
                <w:sz w:val="24"/>
                <w:szCs w:val="24"/>
              </w:rPr>
              <w:t xml:space="preserve">Vytauto Didžiojo universitetas </w:t>
            </w:r>
          </w:p>
        </w:tc>
      </w:tr>
    </w:tbl>
    <w:p w:rsidR="0065495F" w:rsidRDefault="0065495F" w:rsidP="0065495F">
      <w:pPr>
        <w:spacing w:after="0" w:line="360" w:lineRule="auto"/>
        <w:rPr>
          <w:rFonts w:ascii="Times New Roman" w:hAnsi="Times New Roman" w:cs="Times New Roman"/>
          <w:sz w:val="24"/>
          <w:szCs w:val="24"/>
        </w:rPr>
      </w:pPr>
    </w:p>
    <w:p w:rsidR="00732BAD" w:rsidRDefault="00B37B10"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9. </w:t>
      </w:r>
      <w:r w:rsidR="00FA165D" w:rsidRPr="00FA165D">
        <w:rPr>
          <w:rFonts w:ascii="Times New Roman" w:hAnsi="Times New Roman" w:cs="Times New Roman"/>
          <w:sz w:val="24"/>
          <w:szCs w:val="24"/>
        </w:rPr>
        <w:t xml:space="preserve">Sporto mokslo </w:t>
      </w:r>
      <w:r w:rsidR="00FA165D">
        <w:rPr>
          <w:rFonts w:ascii="Times New Roman" w:hAnsi="Times New Roman" w:cs="Times New Roman"/>
          <w:sz w:val="24"/>
          <w:szCs w:val="24"/>
        </w:rPr>
        <w:t>sritis</w:t>
      </w:r>
      <w:r w:rsidR="00FA165D" w:rsidRPr="00FA165D">
        <w:rPr>
          <w:rFonts w:ascii="Times New Roman" w:hAnsi="Times New Roman" w:cs="Times New Roman"/>
          <w:sz w:val="24"/>
          <w:szCs w:val="24"/>
        </w:rPr>
        <w:t xml:space="preserve"> apimanti sveikatos sąsajų su fiziniu aktyvumu, fizinio poveikio organizmui, mokinių f</w:t>
      </w:r>
      <w:r w:rsidR="00FA165D">
        <w:rPr>
          <w:rFonts w:ascii="Times New Roman" w:hAnsi="Times New Roman" w:cs="Times New Roman"/>
          <w:sz w:val="24"/>
          <w:szCs w:val="24"/>
        </w:rPr>
        <w:t xml:space="preserve">izinio pajėgumo vertinimo temas skirta 10 kl. mokiniams. Sporto mokslo sričiai skiriama </w:t>
      </w:r>
      <w:r w:rsidR="00FA165D" w:rsidRPr="00FA165D">
        <w:rPr>
          <w:rFonts w:ascii="Times New Roman" w:hAnsi="Times New Roman" w:cs="Times New Roman"/>
          <w:sz w:val="24"/>
          <w:szCs w:val="24"/>
        </w:rPr>
        <w:t>6 val. per mokslo metus</w:t>
      </w:r>
      <w:r w:rsidR="005A2BE5">
        <w:rPr>
          <w:rFonts w:ascii="Times New Roman" w:hAnsi="Times New Roman" w:cs="Times New Roman"/>
          <w:sz w:val="24"/>
          <w:szCs w:val="24"/>
        </w:rPr>
        <w:t>. Užsiėmimai vyksta 1-</w:t>
      </w:r>
      <w:r w:rsidR="00C22998">
        <w:rPr>
          <w:rFonts w:ascii="Times New Roman" w:hAnsi="Times New Roman" w:cs="Times New Roman"/>
          <w:sz w:val="24"/>
          <w:szCs w:val="24"/>
        </w:rPr>
        <w:t>ąjį pusmetį.</w:t>
      </w:r>
    </w:p>
    <w:p w:rsidR="00FA165D" w:rsidRDefault="00732BAD"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9.1. </w:t>
      </w:r>
      <w:r w:rsidR="00C22998">
        <w:rPr>
          <w:rFonts w:ascii="Times New Roman" w:hAnsi="Times New Roman" w:cs="Times New Roman"/>
          <w:sz w:val="24"/>
          <w:szCs w:val="24"/>
        </w:rPr>
        <w:t xml:space="preserve"> </w:t>
      </w:r>
      <w:r w:rsidRPr="00732BAD">
        <w:rPr>
          <w:rFonts w:ascii="Times New Roman" w:hAnsi="Times New Roman" w:cs="Times New Roman"/>
          <w:sz w:val="24"/>
          <w:szCs w:val="24"/>
        </w:rPr>
        <w:t xml:space="preserve">Sporto mokslo </w:t>
      </w:r>
      <w:r>
        <w:rPr>
          <w:rFonts w:ascii="Times New Roman" w:hAnsi="Times New Roman" w:cs="Times New Roman"/>
          <w:sz w:val="24"/>
          <w:szCs w:val="24"/>
        </w:rPr>
        <w:t>srityje</w:t>
      </w:r>
      <w:r w:rsidRPr="00732BAD">
        <w:rPr>
          <w:rFonts w:ascii="Times New Roman" w:hAnsi="Times New Roman" w:cs="Times New Roman"/>
          <w:sz w:val="24"/>
          <w:szCs w:val="24"/>
        </w:rPr>
        <w:t xml:space="preserve"> akcentuojamas bendraamžių poveikis fiziniam aktyvumui, išmėginamos įvairios sporto šakos, įsivertinamas mokinių fizinis pajėgumas. Užsiėmimai vyksta sporto salėje, pasitelk</w:t>
      </w:r>
      <w:r w:rsidR="00392754">
        <w:rPr>
          <w:rFonts w:ascii="Times New Roman" w:hAnsi="Times New Roman" w:cs="Times New Roman"/>
          <w:sz w:val="24"/>
          <w:szCs w:val="24"/>
        </w:rPr>
        <w:t>iant įvairų sportinį inventorių</w:t>
      </w:r>
      <w:r w:rsidRPr="00732BAD">
        <w:rPr>
          <w:rFonts w:ascii="Times New Roman" w:hAnsi="Times New Roman" w:cs="Times New Roman"/>
          <w:sz w:val="24"/>
          <w:szCs w:val="24"/>
        </w:rPr>
        <w:t xml:space="preserve">, taip pat įrangą mokinių fiziniam pajėgumui vertinti. Išklausę </w:t>
      </w:r>
      <w:r>
        <w:rPr>
          <w:rFonts w:ascii="Times New Roman" w:hAnsi="Times New Roman" w:cs="Times New Roman"/>
          <w:sz w:val="24"/>
          <w:szCs w:val="24"/>
        </w:rPr>
        <w:t>srities</w:t>
      </w:r>
      <w:r w:rsidRPr="00732BAD">
        <w:rPr>
          <w:rFonts w:ascii="Times New Roman" w:hAnsi="Times New Roman" w:cs="Times New Roman"/>
          <w:sz w:val="24"/>
          <w:szCs w:val="24"/>
        </w:rPr>
        <w:t xml:space="preserve"> kursą mokiniai suvoks žmogaus organizme vykstančius procesus, sietinus su fiziniu aktyvumu, gebės paaiškinti žalingų įpročių žalą, suvoks žmogaus sveikatą kaip vertybę.</w:t>
      </w:r>
    </w:p>
    <w:p w:rsidR="006303E8" w:rsidRDefault="00732BAD" w:rsidP="006303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9.2</w:t>
      </w:r>
      <w:r w:rsidR="006303E8">
        <w:rPr>
          <w:rFonts w:ascii="Times New Roman" w:hAnsi="Times New Roman" w:cs="Times New Roman"/>
          <w:sz w:val="24"/>
          <w:szCs w:val="24"/>
        </w:rPr>
        <w:t>. Sporto mokslo srities teminis planas:</w:t>
      </w:r>
    </w:p>
    <w:p w:rsidR="006303E8" w:rsidRDefault="006303E8"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 lentelė</w:t>
      </w:r>
    </w:p>
    <w:tbl>
      <w:tblPr>
        <w:tblStyle w:val="Lentelstinklelis"/>
        <w:tblW w:w="0" w:type="auto"/>
        <w:tblInd w:w="108" w:type="dxa"/>
        <w:tblLook w:val="04A0" w:firstRow="1" w:lastRow="0" w:firstColumn="1" w:lastColumn="0" w:noHBand="0" w:noVBand="1"/>
      </w:tblPr>
      <w:tblGrid>
        <w:gridCol w:w="5954"/>
        <w:gridCol w:w="1328"/>
        <w:gridCol w:w="2464"/>
      </w:tblGrid>
      <w:tr w:rsidR="006303E8" w:rsidTr="00421D0F">
        <w:tc>
          <w:tcPr>
            <w:tcW w:w="5954" w:type="dxa"/>
          </w:tcPr>
          <w:p w:rsidR="006303E8" w:rsidRPr="00780323" w:rsidRDefault="006303E8" w:rsidP="004B72B8">
            <w:pPr>
              <w:jc w:val="center"/>
              <w:rPr>
                <w:rFonts w:ascii="Times New Roman" w:hAnsi="Times New Roman" w:cs="Times New Roman"/>
                <w:sz w:val="24"/>
                <w:szCs w:val="24"/>
              </w:rPr>
            </w:pPr>
            <w:r>
              <w:rPr>
                <w:rFonts w:ascii="Times New Roman" w:hAnsi="Times New Roman" w:cs="Times New Roman"/>
                <w:sz w:val="24"/>
                <w:szCs w:val="24"/>
              </w:rPr>
              <w:t>Tema</w:t>
            </w:r>
          </w:p>
        </w:tc>
        <w:tc>
          <w:tcPr>
            <w:tcW w:w="1328" w:type="dxa"/>
          </w:tcPr>
          <w:p w:rsidR="006303E8" w:rsidRPr="00780323" w:rsidRDefault="006303E8" w:rsidP="004B72B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464" w:type="dxa"/>
          </w:tcPr>
          <w:p w:rsidR="006303E8" w:rsidRPr="00780323" w:rsidRDefault="006303E8" w:rsidP="004B72B8">
            <w:pPr>
              <w:rPr>
                <w:rFonts w:ascii="Times New Roman" w:hAnsi="Times New Roman" w:cs="Times New Roman"/>
                <w:sz w:val="24"/>
                <w:szCs w:val="24"/>
              </w:rPr>
            </w:pPr>
            <w:r>
              <w:rPr>
                <w:rFonts w:ascii="Times New Roman" w:hAnsi="Times New Roman" w:cs="Times New Roman"/>
                <w:sz w:val="24"/>
                <w:szCs w:val="24"/>
              </w:rPr>
              <w:t>Užsiėmimų vieta</w:t>
            </w:r>
          </w:p>
        </w:tc>
      </w:tr>
      <w:tr w:rsidR="006303E8" w:rsidTr="00421D0F">
        <w:tc>
          <w:tcPr>
            <w:tcW w:w="5954" w:type="dxa"/>
          </w:tcPr>
          <w:p w:rsidR="006303E8" w:rsidRDefault="006303E8" w:rsidP="004B72B8">
            <w:pPr>
              <w:rPr>
                <w:rFonts w:ascii="Times New Roman" w:hAnsi="Times New Roman" w:cs="Times New Roman"/>
                <w:sz w:val="24"/>
                <w:szCs w:val="24"/>
              </w:rPr>
            </w:pPr>
            <w:r w:rsidRPr="006303E8">
              <w:rPr>
                <w:rFonts w:ascii="Times New Roman" w:hAnsi="Times New Roman" w:cs="Times New Roman"/>
                <w:sz w:val="24"/>
                <w:szCs w:val="24"/>
              </w:rPr>
              <w:t>Su sveikata susijęs fizinis aktyvumas: bendraamžių  poveikis</w:t>
            </w:r>
          </w:p>
        </w:tc>
        <w:tc>
          <w:tcPr>
            <w:tcW w:w="1328" w:type="dxa"/>
          </w:tcPr>
          <w:p w:rsidR="006303E8" w:rsidRDefault="006303E8"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6303E8" w:rsidRDefault="006303E8" w:rsidP="004B72B8">
            <w:pPr>
              <w:rPr>
                <w:rFonts w:ascii="Times New Roman" w:hAnsi="Times New Roman" w:cs="Times New Roman"/>
                <w:sz w:val="24"/>
                <w:szCs w:val="24"/>
              </w:rPr>
            </w:pPr>
            <w:r>
              <w:rPr>
                <w:rFonts w:ascii="Times New Roman" w:hAnsi="Times New Roman" w:cs="Times New Roman"/>
                <w:sz w:val="24"/>
                <w:szCs w:val="24"/>
              </w:rPr>
              <w:t>Lietuvos sporto universitetas</w:t>
            </w:r>
          </w:p>
        </w:tc>
      </w:tr>
      <w:tr w:rsidR="006303E8" w:rsidTr="00421D0F">
        <w:tc>
          <w:tcPr>
            <w:tcW w:w="5954" w:type="dxa"/>
          </w:tcPr>
          <w:p w:rsidR="006303E8" w:rsidRPr="006303E8" w:rsidRDefault="006303E8" w:rsidP="004B72B8">
            <w:pPr>
              <w:rPr>
                <w:rFonts w:ascii="Times New Roman" w:hAnsi="Times New Roman" w:cs="Times New Roman"/>
                <w:sz w:val="24"/>
                <w:szCs w:val="24"/>
              </w:rPr>
            </w:pPr>
            <w:r w:rsidRPr="006303E8">
              <w:rPr>
                <w:rFonts w:ascii="Times New Roman" w:hAnsi="Times New Roman" w:cs="Times New Roman"/>
                <w:sz w:val="24"/>
                <w:szCs w:val="24"/>
              </w:rPr>
              <w:t>Fizinio aktyvumo poveikis organizmui, sporto šakos</w:t>
            </w:r>
          </w:p>
        </w:tc>
        <w:tc>
          <w:tcPr>
            <w:tcW w:w="1328" w:type="dxa"/>
          </w:tcPr>
          <w:p w:rsidR="006303E8" w:rsidRDefault="006303E8"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6303E8" w:rsidRDefault="006303E8" w:rsidP="004B72B8">
            <w:pPr>
              <w:rPr>
                <w:rFonts w:ascii="Times New Roman" w:hAnsi="Times New Roman" w:cs="Times New Roman"/>
                <w:sz w:val="24"/>
                <w:szCs w:val="24"/>
              </w:rPr>
            </w:pPr>
          </w:p>
        </w:tc>
      </w:tr>
      <w:tr w:rsidR="006303E8" w:rsidTr="00421D0F">
        <w:trPr>
          <w:trHeight w:val="70"/>
        </w:trPr>
        <w:tc>
          <w:tcPr>
            <w:tcW w:w="5954" w:type="dxa"/>
          </w:tcPr>
          <w:p w:rsidR="006303E8" w:rsidRPr="006303E8" w:rsidRDefault="006303E8" w:rsidP="004B72B8">
            <w:pPr>
              <w:rPr>
                <w:rFonts w:ascii="Times New Roman" w:hAnsi="Times New Roman" w:cs="Times New Roman"/>
                <w:sz w:val="24"/>
                <w:szCs w:val="24"/>
              </w:rPr>
            </w:pPr>
            <w:r w:rsidRPr="006303E8">
              <w:rPr>
                <w:rFonts w:ascii="Times New Roman" w:hAnsi="Times New Roman" w:cs="Times New Roman"/>
                <w:sz w:val="24"/>
                <w:szCs w:val="24"/>
              </w:rPr>
              <w:t>Mokinių fizinio pajėgumo vertinimo metodika ir reikšmė</w:t>
            </w:r>
          </w:p>
        </w:tc>
        <w:tc>
          <w:tcPr>
            <w:tcW w:w="1328" w:type="dxa"/>
          </w:tcPr>
          <w:p w:rsidR="006303E8" w:rsidRDefault="006303E8"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6303E8" w:rsidRDefault="006303E8" w:rsidP="004B72B8">
            <w:pPr>
              <w:rPr>
                <w:rFonts w:ascii="Times New Roman" w:hAnsi="Times New Roman" w:cs="Times New Roman"/>
                <w:sz w:val="24"/>
                <w:szCs w:val="24"/>
              </w:rPr>
            </w:pPr>
          </w:p>
        </w:tc>
      </w:tr>
    </w:tbl>
    <w:p w:rsidR="006303E8" w:rsidRDefault="006303E8" w:rsidP="006303E8">
      <w:pPr>
        <w:spacing w:after="0" w:line="360" w:lineRule="auto"/>
        <w:rPr>
          <w:rFonts w:ascii="Times New Roman" w:hAnsi="Times New Roman" w:cs="Times New Roman"/>
          <w:sz w:val="24"/>
          <w:szCs w:val="24"/>
        </w:rPr>
      </w:pPr>
    </w:p>
    <w:p w:rsidR="00FA165D" w:rsidRDefault="00FA165D"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10. Menų sritį sudaro:</w:t>
      </w:r>
    </w:p>
    <w:p w:rsidR="00FA165D" w:rsidRDefault="00FA165D"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10.1. </w:t>
      </w:r>
      <w:r w:rsidRPr="00FA165D">
        <w:rPr>
          <w:rFonts w:ascii="Times New Roman" w:hAnsi="Times New Roman" w:cs="Times New Roman"/>
          <w:sz w:val="24"/>
          <w:szCs w:val="24"/>
        </w:rPr>
        <w:t>3 kl. mokiniams –</w:t>
      </w:r>
      <w:r>
        <w:rPr>
          <w:rFonts w:ascii="Times New Roman" w:hAnsi="Times New Roman" w:cs="Times New Roman"/>
          <w:sz w:val="24"/>
          <w:szCs w:val="24"/>
        </w:rPr>
        <w:t xml:space="preserve"> </w:t>
      </w:r>
      <w:r w:rsidRPr="00FA165D">
        <w:rPr>
          <w:rFonts w:ascii="Times New Roman" w:hAnsi="Times New Roman" w:cs="Times New Roman"/>
          <w:sz w:val="24"/>
          <w:szCs w:val="24"/>
        </w:rPr>
        <w:t>dailė</w:t>
      </w:r>
      <w:r>
        <w:rPr>
          <w:rFonts w:ascii="Times New Roman" w:hAnsi="Times New Roman" w:cs="Times New Roman"/>
          <w:sz w:val="24"/>
          <w:szCs w:val="24"/>
        </w:rPr>
        <w:t>s, muzikos teatro dalykų turinys. Menų sričiai sk</w:t>
      </w:r>
      <w:r w:rsidR="00421D0F">
        <w:rPr>
          <w:rFonts w:ascii="Times New Roman" w:hAnsi="Times New Roman" w:cs="Times New Roman"/>
          <w:sz w:val="24"/>
          <w:szCs w:val="24"/>
        </w:rPr>
        <w:t>iriama 16 val. per mokslo metus.</w:t>
      </w:r>
    </w:p>
    <w:p w:rsidR="00016857" w:rsidRDefault="00016857"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10.1.1. </w:t>
      </w:r>
      <w:r w:rsidRPr="00016857">
        <w:rPr>
          <w:rFonts w:ascii="Times New Roman" w:hAnsi="Times New Roman" w:cs="Times New Roman"/>
          <w:sz w:val="24"/>
          <w:szCs w:val="24"/>
        </w:rPr>
        <w:t>Dailės dalykas skirtas susipažinti su kasdien aplinkoje matomais daiktais ir vaizdais, kaip su žmonių sukurtais architektūros, dizaino ir dailės kūriniais. Mokiniai įtraukiami į susipažinimo procesą kaip aktyvūs dalyviai, o ne pasyvūs stebėtojai, taip pat patys išbando vaizdų ir tūrių kūrimo galimybes. Dalyko užsiėmimams organizuoti pasitelkiama lino raižiniams spausti reikalinga įranga – įrankiai ir presai, taip pat kompiuterine įranga valdomi maketų (tūrių) gaminimo įrenginiai. Išklausę dalyko kursą mokiniai gebės aplinką vertinti kaip žmogaus kūrybos rezultatą. Glaudus praktinių užsiėmimų derinimas su teorinėmis žiniomis laiduos įgytų žinių įsisavinimo kokybę. Komandinio darbo užduotys padės formu</w:t>
      </w:r>
      <w:r w:rsidR="006C6E9B">
        <w:rPr>
          <w:rFonts w:ascii="Times New Roman" w:hAnsi="Times New Roman" w:cs="Times New Roman"/>
          <w:sz w:val="24"/>
          <w:szCs w:val="24"/>
        </w:rPr>
        <w:t>otis k</w:t>
      </w:r>
      <w:r w:rsidR="00421D0F">
        <w:rPr>
          <w:rFonts w:ascii="Times New Roman" w:hAnsi="Times New Roman" w:cs="Times New Roman"/>
          <w:sz w:val="24"/>
          <w:szCs w:val="24"/>
        </w:rPr>
        <w:t>omandinio darbo įgūdžiams.</w:t>
      </w:r>
    </w:p>
    <w:p w:rsidR="00016857" w:rsidRDefault="00016857"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10.1.2. </w:t>
      </w:r>
      <w:r w:rsidRPr="00016857">
        <w:rPr>
          <w:rFonts w:ascii="Times New Roman" w:hAnsi="Times New Roman" w:cs="Times New Roman"/>
          <w:sz w:val="24"/>
          <w:szCs w:val="24"/>
        </w:rPr>
        <w:t>Muzikos dalykas skirtas išsiaiškinti muzikos prigimtį ir išraiškos priemones. Analizuojamas muzikos poveikis žmonėms ir aplinkai, jos raiškos, žanrų ir formų įvairovė (opera, operetė, miuziklas, pučiamųjų ir styginių instrumentų orkestrai). Muzikos dalykui išdėstyti pasitelkiami šie instrumentai: žmogaus balsas, fortepijonas, pučiamieji instrumentai: obojus, klarnetas, trimitas, valtorna, fagotas, saksofonas, styginiai instrumentai: smuikas, altas, violončelė, kontrabosas. Išklausę dalyko kursą mokiniai žinos įvairius muzikinės kalbos elementus ir muzikos poveikio aspektus, bus susipažinę su įvairiomis muzikos raiškos formomis</w:t>
      </w:r>
      <w:r w:rsidR="00421D0F">
        <w:rPr>
          <w:rFonts w:ascii="Times New Roman" w:hAnsi="Times New Roman" w:cs="Times New Roman"/>
          <w:sz w:val="24"/>
          <w:szCs w:val="24"/>
        </w:rPr>
        <w:t>.</w:t>
      </w:r>
    </w:p>
    <w:p w:rsidR="00016857" w:rsidRDefault="00016857"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10.1.3. </w:t>
      </w:r>
      <w:r w:rsidRPr="00016857">
        <w:rPr>
          <w:rFonts w:ascii="Times New Roman" w:hAnsi="Times New Roman" w:cs="Times New Roman"/>
          <w:sz w:val="24"/>
          <w:szCs w:val="24"/>
        </w:rPr>
        <w:t xml:space="preserve">Teatro dalykas skirtas pažinti teatro meną, susipažinti su teatro kūrybos ypatumais. Teatro praktinių užsiėmimų metu siekiama suvokti žaismės ir kūrybiškumo ryšį. Nagrinėjama aktoriaus kūrybinio darbo specifika: užstalinės repeticijos, asmeninis darbas su tekstu, bendras darbas repeticijoje su kolegomis, kūrybinis dialogas su žiūrovu spektaklio metu. Išklausę dalyko kursą mokiniai suvoks teatrinio meno ypatumus, gebės kūrybinės analizės elementus pritaikyti kasdienėse situacijose. Dalyko užsiėmimai vyksta </w:t>
      </w:r>
      <w:r w:rsidR="00421D0F">
        <w:rPr>
          <w:rFonts w:ascii="Times New Roman" w:hAnsi="Times New Roman" w:cs="Times New Roman"/>
          <w:sz w:val="24"/>
          <w:szCs w:val="24"/>
        </w:rPr>
        <w:t>profesionalaus teatro patalpose.</w:t>
      </w:r>
    </w:p>
    <w:p w:rsidR="00016857" w:rsidRDefault="00016857" w:rsidP="000168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10.1.4. Menų srities teminis planas:</w:t>
      </w:r>
    </w:p>
    <w:p w:rsidR="00016857" w:rsidRDefault="00016857"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 lentelė</w:t>
      </w:r>
    </w:p>
    <w:tbl>
      <w:tblPr>
        <w:tblStyle w:val="Lentelstinklelis"/>
        <w:tblW w:w="0" w:type="auto"/>
        <w:tblLook w:val="04A0" w:firstRow="1" w:lastRow="0" w:firstColumn="1" w:lastColumn="0" w:noHBand="0" w:noVBand="1"/>
      </w:tblPr>
      <w:tblGrid>
        <w:gridCol w:w="1101"/>
        <w:gridCol w:w="3825"/>
        <w:gridCol w:w="2464"/>
        <w:gridCol w:w="2464"/>
      </w:tblGrid>
      <w:tr w:rsidR="00016857" w:rsidTr="00016857">
        <w:tc>
          <w:tcPr>
            <w:tcW w:w="1101" w:type="dxa"/>
          </w:tcPr>
          <w:p w:rsidR="00016857" w:rsidRPr="006A7708" w:rsidRDefault="00016857" w:rsidP="004B72B8">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825" w:type="dxa"/>
          </w:tcPr>
          <w:p w:rsidR="00016857" w:rsidRPr="00780323" w:rsidRDefault="00016857" w:rsidP="004B72B8">
            <w:pPr>
              <w:jc w:val="center"/>
              <w:rPr>
                <w:rFonts w:ascii="Times New Roman" w:hAnsi="Times New Roman" w:cs="Times New Roman"/>
                <w:sz w:val="24"/>
                <w:szCs w:val="24"/>
              </w:rPr>
            </w:pPr>
            <w:r w:rsidRPr="00780323">
              <w:rPr>
                <w:rFonts w:ascii="Times New Roman" w:hAnsi="Times New Roman" w:cs="Times New Roman"/>
                <w:sz w:val="24"/>
                <w:szCs w:val="24"/>
              </w:rPr>
              <w:t>Temos</w:t>
            </w:r>
          </w:p>
        </w:tc>
        <w:tc>
          <w:tcPr>
            <w:tcW w:w="2464" w:type="dxa"/>
          </w:tcPr>
          <w:p w:rsidR="00016857" w:rsidRPr="00780323" w:rsidRDefault="00016857" w:rsidP="004B72B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464" w:type="dxa"/>
          </w:tcPr>
          <w:p w:rsidR="00016857" w:rsidRPr="00780323" w:rsidRDefault="00016857" w:rsidP="004B72B8">
            <w:pPr>
              <w:rPr>
                <w:rFonts w:ascii="Times New Roman" w:hAnsi="Times New Roman" w:cs="Times New Roman"/>
                <w:sz w:val="24"/>
                <w:szCs w:val="24"/>
              </w:rPr>
            </w:pPr>
            <w:r>
              <w:rPr>
                <w:rFonts w:ascii="Times New Roman" w:hAnsi="Times New Roman" w:cs="Times New Roman"/>
                <w:sz w:val="24"/>
                <w:szCs w:val="24"/>
              </w:rPr>
              <w:t>Užsiėmimų vieta</w:t>
            </w:r>
          </w:p>
        </w:tc>
      </w:tr>
      <w:tr w:rsidR="00016857" w:rsidTr="00016857">
        <w:tc>
          <w:tcPr>
            <w:tcW w:w="1101" w:type="dxa"/>
            <w:vMerge w:val="restart"/>
          </w:tcPr>
          <w:p w:rsidR="00016857" w:rsidRDefault="00016857" w:rsidP="004B72B8">
            <w:pPr>
              <w:jc w:val="center"/>
              <w:rPr>
                <w:rFonts w:ascii="Times New Roman" w:hAnsi="Times New Roman" w:cs="Times New Roman"/>
                <w:sz w:val="24"/>
                <w:szCs w:val="24"/>
              </w:rPr>
            </w:pPr>
            <w:r>
              <w:rPr>
                <w:rFonts w:ascii="Times New Roman" w:hAnsi="Times New Roman" w:cs="Times New Roman"/>
                <w:sz w:val="24"/>
                <w:szCs w:val="24"/>
              </w:rPr>
              <w:t>Dailė</w:t>
            </w:r>
          </w:p>
        </w:tc>
        <w:tc>
          <w:tcPr>
            <w:tcW w:w="3825" w:type="dxa"/>
          </w:tcPr>
          <w:p w:rsidR="00016857" w:rsidRDefault="00016857" w:rsidP="004B72B8">
            <w:pPr>
              <w:rPr>
                <w:rFonts w:ascii="Times New Roman" w:hAnsi="Times New Roman" w:cs="Times New Roman"/>
                <w:sz w:val="24"/>
                <w:szCs w:val="24"/>
              </w:rPr>
            </w:pPr>
            <w:r>
              <w:rPr>
                <w:rFonts w:ascii="Times New Roman" w:hAnsi="Times New Roman" w:cs="Times New Roman"/>
                <w:sz w:val="24"/>
                <w:szCs w:val="24"/>
              </w:rPr>
              <w:t>Dailė ir jos šakos: monotipijų gamyba</w:t>
            </w:r>
          </w:p>
        </w:tc>
        <w:tc>
          <w:tcPr>
            <w:tcW w:w="2464" w:type="dxa"/>
          </w:tcPr>
          <w:p w:rsidR="00016857" w:rsidRDefault="00016857"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016857" w:rsidRDefault="00016857" w:rsidP="004B72B8">
            <w:pPr>
              <w:rPr>
                <w:rFonts w:ascii="Times New Roman" w:hAnsi="Times New Roman" w:cs="Times New Roman"/>
                <w:sz w:val="24"/>
                <w:szCs w:val="24"/>
              </w:rPr>
            </w:pPr>
            <w:r>
              <w:rPr>
                <w:rFonts w:ascii="Times New Roman" w:hAnsi="Times New Roman" w:cs="Times New Roman"/>
                <w:sz w:val="24"/>
                <w:szCs w:val="24"/>
              </w:rPr>
              <w:t>Vilniaus dailės akademijos Kauno fakultetas</w:t>
            </w:r>
          </w:p>
        </w:tc>
      </w:tr>
      <w:tr w:rsidR="00016857" w:rsidTr="00016857">
        <w:tc>
          <w:tcPr>
            <w:tcW w:w="1101" w:type="dxa"/>
            <w:vMerge/>
          </w:tcPr>
          <w:p w:rsidR="00016857" w:rsidRDefault="00016857" w:rsidP="004B72B8">
            <w:pPr>
              <w:jc w:val="center"/>
              <w:rPr>
                <w:rFonts w:ascii="Times New Roman" w:hAnsi="Times New Roman" w:cs="Times New Roman"/>
                <w:sz w:val="24"/>
                <w:szCs w:val="24"/>
              </w:rPr>
            </w:pPr>
          </w:p>
        </w:tc>
        <w:tc>
          <w:tcPr>
            <w:tcW w:w="3825" w:type="dxa"/>
          </w:tcPr>
          <w:p w:rsidR="00016857" w:rsidRDefault="00016857" w:rsidP="004B72B8">
            <w:pPr>
              <w:rPr>
                <w:rFonts w:ascii="Times New Roman" w:hAnsi="Times New Roman" w:cs="Times New Roman"/>
                <w:sz w:val="24"/>
                <w:szCs w:val="24"/>
              </w:rPr>
            </w:pPr>
            <w:r>
              <w:rPr>
                <w:rFonts w:ascii="Times New Roman" w:hAnsi="Times New Roman" w:cs="Times New Roman"/>
                <w:sz w:val="24"/>
                <w:szCs w:val="24"/>
              </w:rPr>
              <w:t>Dailė ir jos šakos: piešinio galimybės</w:t>
            </w:r>
          </w:p>
        </w:tc>
        <w:tc>
          <w:tcPr>
            <w:tcW w:w="2464" w:type="dxa"/>
          </w:tcPr>
          <w:p w:rsidR="00016857" w:rsidRDefault="00016857"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016857" w:rsidRDefault="00016857" w:rsidP="004B72B8">
            <w:pPr>
              <w:rPr>
                <w:rFonts w:ascii="Times New Roman" w:hAnsi="Times New Roman" w:cs="Times New Roman"/>
                <w:sz w:val="24"/>
                <w:szCs w:val="24"/>
              </w:rPr>
            </w:pPr>
          </w:p>
        </w:tc>
      </w:tr>
      <w:tr w:rsidR="00016857" w:rsidTr="00016857">
        <w:tc>
          <w:tcPr>
            <w:tcW w:w="1101" w:type="dxa"/>
            <w:vMerge/>
          </w:tcPr>
          <w:p w:rsidR="00016857" w:rsidRDefault="00016857" w:rsidP="004B72B8">
            <w:pPr>
              <w:jc w:val="center"/>
              <w:rPr>
                <w:rFonts w:ascii="Times New Roman" w:hAnsi="Times New Roman" w:cs="Times New Roman"/>
                <w:sz w:val="24"/>
                <w:szCs w:val="24"/>
              </w:rPr>
            </w:pPr>
          </w:p>
        </w:tc>
        <w:tc>
          <w:tcPr>
            <w:tcW w:w="3825" w:type="dxa"/>
          </w:tcPr>
          <w:p w:rsidR="00016857" w:rsidRDefault="00016857" w:rsidP="004B72B8">
            <w:pPr>
              <w:rPr>
                <w:rFonts w:ascii="Times New Roman" w:hAnsi="Times New Roman" w:cs="Times New Roman"/>
                <w:sz w:val="24"/>
                <w:szCs w:val="24"/>
              </w:rPr>
            </w:pPr>
            <w:r>
              <w:rPr>
                <w:rFonts w:ascii="Times New Roman" w:hAnsi="Times New Roman" w:cs="Times New Roman"/>
                <w:sz w:val="24"/>
                <w:szCs w:val="24"/>
              </w:rPr>
              <w:t>Architektūra ir jos galimybės: architektūra kasdienybėje</w:t>
            </w:r>
          </w:p>
        </w:tc>
        <w:tc>
          <w:tcPr>
            <w:tcW w:w="2464" w:type="dxa"/>
          </w:tcPr>
          <w:p w:rsidR="00016857" w:rsidRDefault="00016857"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016857" w:rsidRDefault="00016857" w:rsidP="004B72B8">
            <w:pPr>
              <w:rPr>
                <w:rFonts w:ascii="Times New Roman" w:hAnsi="Times New Roman" w:cs="Times New Roman"/>
                <w:sz w:val="24"/>
                <w:szCs w:val="24"/>
              </w:rPr>
            </w:pPr>
          </w:p>
        </w:tc>
      </w:tr>
      <w:tr w:rsidR="00016857" w:rsidTr="00016857">
        <w:tc>
          <w:tcPr>
            <w:tcW w:w="1101" w:type="dxa"/>
            <w:vMerge w:val="restart"/>
          </w:tcPr>
          <w:p w:rsidR="00016857" w:rsidRDefault="00016857" w:rsidP="004B72B8">
            <w:pPr>
              <w:jc w:val="center"/>
              <w:rPr>
                <w:rFonts w:ascii="Times New Roman" w:hAnsi="Times New Roman" w:cs="Times New Roman"/>
                <w:sz w:val="24"/>
                <w:szCs w:val="24"/>
              </w:rPr>
            </w:pPr>
            <w:r>
              <w:rPr>
                <w:rFonts w:ascii="Times New Roman" w:hAnsi="Times New Roman" w:cs="Times New Roman"/>
                <w:sz w:val="24"/>
                <w:szCs w:val="24"/>
              </w:rPr>
              <w:t>Muzika</w:t>
            </w:r>
          </w:p>
        </w:tc>
        <w:tc>
          <w:tcPr>
            <w:tcW w:w="3825" w:type="dxa"/>
          </w:tcPr>
          <w:p w:rsidR="00016857" w:rsidRDefault="00016857" w:rsidP="004B72B8">
            <w:pPr>
              <w:rPr>
                <w:rFonts w:ascii="Times New Roman" w:hAnsi="Times New Roman" w:cs="Times New Roman"/>
                <w:sz w:val="24"/>
                <w:szCs w:val="24"/>
              </w:rPr>
            </w:pPr>
            <w:r>
              <w:rPr>
                <w:rFonts w:ascii="Times New Roman" w:hAnsi="Times New Roman" w:cs="Times New Roman"/>
                <w:sz w:val="24"/>
                <w:szCs w:val="24"/>
              </w:rPr>
              <w:t>Muzikos prigimtis ir išraiškos priemonės</w:t>
            </w:r>
          </w:p>
        </w:tc>
        <w:tc>
          <w:tcPr>
            <w:tcW w:w="2464" w:type="dxa"/>
          </w:tcPr>
          <w:p w:rsidR="00016857" w:rsidRDefault="00016857"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016857" w:rsidRDefault="00016857" w:rsidP="004B72B8">
            <w:pPr>
              <w:rPr>
                <w:rFonts w:ascii="Times New Roman" w:hAnsi="Times New Roman" w:cs="Times New Roman"/>
                <w:sz w:val="24"/>
                <w:szCs w:val="24"/>
              </w:rPr>
            </w:pPr>
            <w:r>
              <w:rPr>
                <w:rFonts w:ascii="Times New Roman" w:hAnsi="Times New Roman" w:cs="Times New Roman"/>
                <w:sz w:val="24"/>
                <w:szCs w:val="24"/>
              </w:rPr>
              <w:t>Vytauto Didžiojo universiteto Muzikos akademija</w:t>
            </w:r>
          </w:p>
        </w:tc>
      </w:tr>
      <w:tr w:rsidR="00016857" w:rsidTr="00016857">
        <w:tc>
          <w:tcPr>
            <w:tcW w:w="1101" w:type="dxa"/>
            <w:vMerge/>
          </w:tcPr>
          <w:p w:rsidR="00016857" w:rsidRDefault="00016857" w:rsidP="004B72B8">
            <w:pPr>
              <w:jc w:val="center"/>
              <w:rPr>
                <w:rFonts w:ascii="Times New Roman" w:hAnsi="Times New Roman" w:cs="Times New Roman"/>
                <w:sz w:val="24"/>
                <w:szCs w:val="24"/>
              </w:rPr>
            </w:pPr>
          </w:p>
        </w:tc>
        <w:tc>
          <w:tcPr>
            <w:tcW w:w="3825" w:type="dxa"/>
          </w:tcPr>
          <w:p w:rsidR="00016857" w:rsidRDefault="00016857" w:rsidP="004B72B8">
            <w:pPr>
              <w:rPr>
                <w:rFonts w:ascii="Times New Roman" w:hAnsi="Times New Roman" w:cs="Times New Roman"/>
                <w:sz w:val="24"/>
                <w:szCs w:val="24"/>
              </w:rPr>
            </w:pPr>
            <w:r w:rsidRPr="00016857">
              <w:rPr>
                <w:rFonts w:ascii="Times New Roman" w:hAnsi="Times New Roman" w:cs="Times New Roman"/>
                <w:sz w:val="24"/>
                <w:szCs w:val="24"/>
              </w:rPr>
              <w:t>Muzikos poveikis žmonėms ir aplinkai</w:t>
            </w:r>
          </w:p>
        </w:tc>
        <w:tc>
          <w:tcPr>
            <w:tcW w:w="2464" w:type="dxa"/>
          </w:tcPr>
          <w:p w:rsidR="00016857" w:rsidRDefault="00016857"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016857" w:rsidRDefault="00016857" w:rsidP="004B72B8">
            <w:pPr>
              <w:rPr>
                <w:rFonts w:ascii="Times New Roman" w:hAnsi="Times New Roman" w:cs="Times New Roman"/>
                <w:sz w:val="24"/>
                <w:szCs w:val="24"/>
              </w:rPr>
            </w:pPr>
          </w:p>
        </w:tc>
      </w:tr>
      <w:tr w:rsidR="00016857" w:rsidTr="00016857">
        <w:tc>
          <w:tcPr>
            <w:tcW w:w="1101" w:type="dxa"/>
            <w:vMerge/>
          </w:tcPr>
          <w:p w:rsidR="00016857" w:rsidRDefault="00016857" w:rsidP="004B72B8">
            <w:pPr>
              <w:jc w:val="center"/>
              <w:rPr>
                <w:rFonts w:ascii="Times New Roman" w:hAnsi="Times New Roman" w:cs="Times New Roman"/>
                <w:sz w:val="24"/>
                <w:szCs w:val="24"/>
              </w:rPr>
            </w:pPr>
          </w:p>
        </w:tc>
        <w:tc>
          <w:tcPr>
            <w:tcW w:w="3825" w:type="dxa"/>
          </w:tcPr>
          <w:p w:rsidR="00016857" w:rsidRPr="00016857" w:rsidRDefault="00016857" w:rsidP="004B72B8">
            <w:pPr>
              <w:rPr>
                <w:rFonts w:ascii="Times New Roman" w:hAnsi="Times New Roman" w:cs="Times New Roman"/>
                <w:sz w:val="24"/>
                <w:szCs w:val="24"/>
              </w:rPr>
            </w:pPr>
            <w:r w:rsidRPr="00016857">
              <w:rPr>
                <w:rFonts w:ascii="Times New Roman" w:hAnsi="Times New Roman" w:cs="Times New Roman"/>
                <w:sz w:val="24"/>
                <w:szCs w:val="24"/>
              </w:rPr>
              <w:t>Muzikos raiška ir formos</w:t>
            </w:r>
          </w:p>
        </w:tc>
        <w:tc>
          <w:tcPr>
            <w:tcW w:w="2464" w:type="dxa"/>
          </w:tcPr>
          <w:p w:rsidR="00016857" w:rsidRDefault="00016857"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016857" w:rsidRDefault="00016857" w:rsidP="004B72B8">
            <w:pPr>
              <w:rPr>
                <w:rFonts w:ascii="Times New Roman" w:hAnsi="Times New Roman" w:cs="Times New Roman"/>
                <w:sz w:val="24"/>
                <w:szCs w:val="24"/>
              </w:rPr>
            </w:pPr>
          </w:p>
        </w:tc>
      </w:tr>
      <w:tr w:rsidR="00016857" w:rsidTr="00016857">
        <w:tc>
          <w:tcPr>
            <w:tcW w:w="1101" w:type="dxa"/>
            <w:vMerge w:val="restart"/>
          </w:tcPr>
          <w:p w:rsidR="00016857" w:rsidRDefault="00016857" w:rsidP="004B72B8">
            <w:pPr>
              <w:jc w:val="center"/>
              <w:rPr>
                <w:rFonts w:ascii="Times New Roman" w:hAnsi="Times New Roman" w:cs="Times New Roman"/>
                <w:sz w:val="24"/>
                <w:szCs w:val="24"/>
              </w:rPr>
            </w:pPr>
            <w:r>
              <w:rPr>
                <w:rFonts w:ascii="Times New Roman" w:hAnsi="Times New Roman" w:cs="Times New Roman"/>
                <w:sz w:val="24"/>
                <w:szCs w:val="24"/>
              </w:rPr>
              <w:t>Teatras</w:t>
            </w:r>
          </w:p>
        </w:tc>
        <w:tc>
          <w:tcPr>
            <w:tcW w:w="3825" w:type="dxa"/>
          </w:tcPr>
          <w:p w:rsidR="00016857" w:rsidRPr="00016857" w:rsidRDefault="00016857" w:rsidP="004B72B8">
            <w:pPr>
              <w:rPr>
                <w:rFonts w:ascii="Times New Roman" w:hAnsi="Times New Roman" w:cs="Times New Roman"/>
                <w:sz w:val="24"/>
                <w:szCs w:val="24"/>
              </w:rPr>
            </w:pPr>
            <w:r w:rsidRPr="00016857">
              <w:rPr>
                <w:rFonts w:ascii="Times New Roman" w:hAnsi="Times New Roman" w:cs="Times New Roman"/>
                <w:sz w:val="24"/>
                <w:szCs w:val="24"/>
              </w:rPr>
              <w:t>Aktoriaus kūrybos paslaptys</w:t>
            </w:r>
          </w:p>
        </w:tc>
        <w:tc>
          <w:tcPr>
            <w:tcW w:w="2464" w:type="dxa"/>
          </w:tcPr>
          <w:p w:rsidR="00016857" w:rsidRDefault="00016857"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016857" w:rsidRDefault="00016857" w:rsidP="004B72B8">
            <w:pPr>
              <w:rPr>
                <w:rFonts w:ascii="Times New Roman" w:hAnsi="Times New Roman" w:cs="Times New Roman"/>
                <w:sz w:val="24"/>
                <w:szCs w:val="24"/>
              </w:rPr>
            </w:pPr>
            <w:r>
              <w:rPr>
                <w:rFonts w:ascii="Times New Roman" w:hAnsi="Times New Roman" w:cs="Times New Roman"/>
                <w:sz w:val="24"/>
                <w:szCs w:val="24"/>
              </w:rPr>
              <w:t xml:space="preserve">Vytauto Didžiojo universitetas </w:t>
            </w:r>
          </w:p>
        </w:tc>
      </w:tr>
      <w:tr w:rsidR="00016857" w:rsidTr="00016857">
        <w:tc>
          <w:tcPr>
            <w:tcW w:w="1101" w:type="dxa"/>
            <w:vMerge/>
          </w:tcPr>
          <w:p w:rsidR="00016857" w:rsidRDefault="00016857" w:rsidP="004B72B8">
            <w:pPr>
              <w:jc w:val="center"/>
              <w:rPr>
                <w:rFonts w:ascii="Times New Roman" w:hAnsi="Times New Roman" w:cs="Times New Roman"/>
                <w:sz w:val="24"/>
                <w:szCs w:val="24"/>
              </w:rPr>
            </w:pPr>
          </w:p>
        </w:tc>
        <w:tc>
          <w:tcPr>
            <w:tcW w:w="3825" w:type="dxa"/>
          </w:tcPr>
          <w:p w:rsidR="00016857" w:rsidRPr="00016857" w:rsidRDefault="00016857" w:rsidP="004B72B8">
            <w:pPr>
              <w:rPr>
                <w:rFonts w:ascii="Times New Roman" w:hAnsi="Times New Roman" w:cs="Times New Roman"/>
                <w:sz w:val="24"/>
                <w:szCs w:val="24"/>
              </w:rPr>
            </w:pPr>
            <w:r w:rsidRPr="00016857">
              <w:rPr>
                <w:rFonts w:ascii="Times New Roman" w:hAnsi="Times New Roman" w:cs="Times New Roman"/>
                <w:sz w:val="24"/>
                <w:szCs w:val="24"/>
              </w:rPr>
              <w:t>Kūrybiškumą lavinantys žaidimai</w:t>
            </w:r>
          </w:p>
        </w:tc>
        <w:tc>
          <w:tcPr>
            <w:tcW w:w="2464" w:type="dxa"/>
          </w:tcPr>
          <w:p w:rsidR="00016857" w:rsidRDefault="00016857"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016857" w:rsidRDefault="00016857" w:rsidP="004B72B8">
            <w:pPr>
              <w:rPr>
                <w:rFonts w:ascii="Times New Roman" w:hAnsi="Times New Roman" w:cs="Times New Roman"/>
                <w:sz w:val="24"/>
                <w:szCs w:val="24"/>
              </w:rPr>
            </w:pPr>
          </w:p>
        </w:tc>
      </w:tr>
    </w:tbl>
    <w:p w:rsidR="00016857" w:rsidRDefault="00016857" w:rsidP="00016857">
      <w:pPr>
        <w:spacing w:after="0" w:line="360" w:lineRule="auto"/>
        <w:jc w:val="right"/>
        <w:rPr>
          <w:rFonts w:ascii="Times New Roman" w:hAnsi="Times New Roman" w:cs="Times New Roman"/>
          <w:sz w:val="24"/>
          <w:szCs w:val="24"/>
        </w:rPr>
      </w:pPr>
    </w:p>
    <w:p w:rsidR="00FA165D" w:rsidRDefault="00FA165D"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10.2. </w:t>
      </w:r>
      <w:r w:rsidRPr="00FA165D">
        <w:rPr>
          <w:rFonts w:ascii="Times New Roman" w:hAnsi="Times New Roman" w:cs="Times New Roman"/>
          <w:sz w:val="24"/>
          <w:szCs w:val="24"/>
        </w:rPr>
        <w:t>6 kl. mokiniams –</w:t>
      </w:r>
      <w:r>
        <w:rPr>
          <w:rFonts w:ascii="Times New Roman" w:hAnsi="Times New Roman" w:cs="Times New Roman"/>
          <w:sz w:val="24"/>
          <w:szCs w:val="24"/>
        </w:rPr>
        <w:t xml:space="preserve"> </w:t>
      </w:r>
      <w:r w:rsidRPr="00FA165D">
        <w:rPr>
          <w:rFonts w:ascii="Times New Roman" w:hAnsi="Times New Roman" w:cs="Times New Roman"/>
          <w:sz w:val="24"/>
          <w:szCs w:val="24"/>
        </w:rPr>
        <w:t>dailės, muzikos teatro dalykų turinys. Menų sričiai sk</w:t>
      </w:r>
      <w:r w:rsidR="00421D0F">
        <w:rPr>
          <w:rFonts w:ascii="Times New Roman" w:hAnsi="Times New Roman" w:cs="Times New Roman"/>
          <w:sz w:val="24"/>
          <w:szCs w:val="24"/>
        </w:rPr>
        <w:t>iriama 16 val. per mokslo metus.</w:t>
      </w:r>
    </w:p>
    <w:p w:rsidR="00016857" w:rsidRDefault="00016857"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10.2.1. </w:t>
      </w:r>
      <w:r w:rsidRPr="00016857">
        <w:rPr>
          <w:rFonts w:ascii="Times New Roman" w:hAnsi="Times New Roman" w:cs="Times New Roman"/>
          <w:sz w:val="24"/>
          <w:szCs w:val="24"/>
        </w:rPr>
        <w:t>Dailės dalykas skiriamas vizualiųjų menų pažinimui. Mokiniai susipažįsta ir išmėgina įvairias vaizdų kūrimo galimybes, kurios yra aktualios ne tik vizualiųjų menų plotmėje. Atranda savo gebėjimus vaizdų kūrimo procese, išmėgina linijos, atspaudo, tūrio panaudojimo būdus kuriant vaizdus ir vaizdinius. Dalyko užsiėmimuose pasitelkiama ofortams, lino raižiniams spausti reikalinga įranga – įrankiai ir presai, taip pat analoginės fotografijos laboratorijos įranga. Išklausę dalyko kursą mokiniai gebės aplinkoje matomus vaizdus identifikuoti kaip vizualius ženklus, žinos vaizdų kūrimo būdus, galimybes ir technikas. Glaudus praktinių užsiėmimų derinimas su teorinėmis žiniomis užtikrins</w:t>
      </w:r>
      <w:r w:rsidR="00421D0F">
        <w:rPr>
          <w:rFonts w:ascii="Times New Roman" w:hAnsi="Times New Roman" w:cs="Times New Roman"/>
          <w:sz w:val="24"/>
          <w:szCs w:val="24"/>
        </w:rPr>
        <w:t xml:space="preserve"> gautų žinių įsisavinimo kokybę.</w:t>
      </w:r>
    </w:p>
    <w:p w:rsidR="006C6E9B" w:rsidRDefault="006C6E9B"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10.2.2. </w:t>
      </w:r>
      <w:r w:rsidRPr="006C6E9B">
        <w:rPr>
          <w:rFonts w:ascii="Times New Roman" w:hAnsi="Times New Roman" w:cs="Times New Roman"/>
          <w:sz w:val="24"/>
          <w:szCs w:val="24"/>
        </w:rPr>
        <w:t xml:space="preserve">Muzikos dalykas skirtas apžvelgti instrumentų atsiradimo istoriją ir jų įvairovę. Dėmesys skiriamas instrumentų atsiradimo idėjai ir gamybai, jų panaudojimui įvairiose socialinėse ir koncertinėse erdvėse. Pristatoma instrumentų šeima (pučiamieji, mušamieji, styginiai, klavišiniai instrumentai) ir </w:t>
      </w:r>
      <w:r w:rsidR="00421D0F">
        <w:rPr>
          <w:rFonts w:ascii="Times New Roman" w:hAnsi="Times New Roman" w:cs="Times New Roman"/>
          <w:sz w:val="24"/>
          <w:szCs w:val="24"/>
        </w:rPr>
        <w:t>balsas, kaip instrumentas. John‘</w:t>
      </w:r>
      <w:r w:rsidRPr="006C6E9B">
        <w:rPr>
          <w:rFonts w:ascii="Times New Roman" w:hAnsi="Times New Roman" w:cs="Times New Roman"/>
          <w:sz w:val="24"/>
          <w:szCs w:val="24"/>
        </w:rPr>
        <w:t>o Cage kūrybos pagalba susipažįstama su netradiciniais ir moderniais instrumentais (vandeniu, medžiu ir kt.). Grojama mušamaisiais instrumentais, gitaromis, ukulelėmis. Mokiniai supažindinami su balso prigimtimi ir tipais (diskantu, altu, sopranu, mecosopranu, tenoru, baritonu, bosu). Dalykui išdėstyti pasitelkiami šie instrumentai: žmogaus balsas, fortepijonas, pučiamieji instrumentai (obojus, klarnetas, trimitas, valtorna, fagotas, saksofonas), styginiai instrumentai (smuikas, altas, violončelė, kontrabosas). Išklausę dalyko kursą mokiniai žinos instrumentų atsiradimo ir raidos istoriją, bus susipažinę su pagrindiniais garsinės raiškos pučiamaisiais, mušamaisiais, styginiais ir klavišiniais instrumentai</w:t>
      </w:r>
      <w:r w:rsidR="00421D0F">
        <w:rPr>
          <w:rFonts w:ascii="Times New Roman" w:hAnsi="Times New Roman" w:cs="Times New Roman"/>
          <w:sz w:val="24"/>
          <w:szCs w:val="24"/>
        </w:rPr>
        <w:t>s bei žmogaus balsu principais.</w:t>
      </w:r>
    </w:p>
    <w:p w:rsidR="006C6E9B" w:rsidRDefault="006C6E9B"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10.2.3. </w:t>
      </w:r>
      <w:r w:rsidRPr="006C6E9B">
        <w:rPr>
          <w:rFonts w:ascii="Times New Roman" w:hAnsi="Times New Roman" w:cs="Times New Roman"/>
          <w:sz w:val="24"/>
          <w:szCs w:val="24"/>
        </w:rPr>
        <w:t xml:space="preserve">Teatro dalykas skirtas aktoriaus kūrybos principų ir kūrybinių teatro komandų pažinimui. Mokiniai susipažįsta su įvairiomis teatrinėmis profesijomis, kuriančiomis teatro meną: scenografais, kostiumų dailininkais, kompozitoriais, dramaturgais, režisieriais. Mokiniai taip pat supažindinami su aktoriaus pasiruošimo vaidmeniui pagrindiniais elementais. Nagrinėjama fizinio, psichologinio ir informacinio pasirengimo, aktoriaus individualaus santykio su dramaturgija, režisieriumi, scenografu ir kompozitoriumi reikšmė aktoriaus sceninei raiškai. Greta teorinių žinių mokiniai praktiškai išmėgina skirtingų teatro meno žanrų aktoriaus technikos specifikas. Gilesnis aktoriaus kūrybos proceso suvokimas įgalina mokinius mokymosi procese kūrybiškiau naudoti turimas patirtis. Dalyko užsiėmimai vyksta </w:t>
      </w:r>
      <w:r w:rsidR="00421D0F">
        <w:rPr>
          <w:rFonts w:ascii="Times New Roman" w:hAnsi="Times New Roman" w:cs="Times New Roman"/>
          <w:sz w:val="24"/>
          <w:szCs w:val="24"/>
        </w:rPr>
        <w:t>profesionalaus teatro patalpose.</w:t>
      </w:r>
    </w:p>
    <w:p w:rsidR="006C6E9B" w:rsidRDefault="006C6E9B" w:rsidP="006C6E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10.2.4. Menų srities teminis planas:</w:t>
      </w:r>
    </w:p>
    <w:p w:rsidR="004B72B8" w:rsidRDefault="004B72B8" w:rsidP="004B72B8">
      <w:pPr>
        <w:spacing w:after="0" w:line="240" w:lineRule="auto"/>
        <w:jc w:val="right"/>
        <w:rPr>
          <w:rFonts w:ascii="Times New Roman" w:hAnsi="Times New Roman" w:cs="Times New Roman"/>
          <w:sz w:val="24"/>
          <w:szCs w:val="24"/>
        </w:rPr>
      </w:pPr>
    </w:p>
    <w:p w:rsidR="00421D0F" w:rsidRDefault="00421D0F" w:rsidP="004B72B8">
      <w:pPr>
        <w:spacing w:after="0" w:line="240" w:lineRule="auto"/>
        <w:jc w:val="right"/>
        <w:rPr>
          <w:rFonts w:ascii="Times New Roman" w:hAnsi="Times New Roman" w:cs="Times New Roman"/>
          <w:sz w:val="24"/>
          <w:szCs w:val="24"/>
        </w:rPr>
      </w:pPr>
    </w:p>
    <w:p w:rsidR="006C6E9B" w:rsidRDefault="006C6E9B"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 lentelė</w:t>
      </w:r>
    </w:p>
    <w:tbl>
      <w:tblPr>
        <w:tblStyle w:val="Lentelstinklelis"/>
        <w:tblW w:w="0" w:type="auto"/>
        <w:tblLook w:val="04A0" w:firstRow="1" w:lastRow="0" w:firstColumn="1" w:lastColumn="0" w:noHBand="0" w:noVBand="1"/>
      </w:tblPr>
      <w:tblGrid>
        <w:gridCol w:w="1101"/>
        <w:gridCol w:w="3825"/>
        <w:gridCol w:w="2464"/>
        <w:gridCol w:w="2464"/>
      </w:tblGrid>
      <w:tr w:rsidR="006C6E9B" w:rsidTr="006C6E9B">
        <w:tc>
          <w:tcPr>
            <w:tcW w:w="1101" w:type="dxa"/>
          </w:tcPr>
          <w:p w:rsidR="006C6E9B" w:rsidRPr="006A7708" w:rsidRDefault="006C6E9B" w:rsidP="004B72B8">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825" w:type="dxa"/>
          </w:tcPr>
          <w:p w:rsidR="006C6E9B" w:rsidRPr="00780323" w:rsidRDefault="006C6E9B" w:rsidP="004B72B8">
            <w:pPr>
              <w:jc w:val="center"/>
              <w:rPr>
                <w:rFonts w:ascii="Times New Roman" w:hAnsi="Times New Roman" w:cs="Times New Roman"/>
                <w:sz w:val="24"/>
                <w:szCs w:val="24"/>
              </w:rPr>
            </w:pPr>
            <w:r w:rsidRPr="00780323">
              <w:rPr>
                <w:rFonts w:ascii="Times New Roman" w:hAnsi="Times New Roman" w:cs="Times New Roman"/>
                <w:sz w:val="24"/>
                <w:szCs w:val="24"/>
              </w:rPr>
              <w:t>Temos</w:t>
            </w:r>
          </w:p>
        </w:tc>
        <w:tc>
          <w:tcPr>
            <w:tcW w:w="2464" w:type="dxa"/>
          </w:tcPr>
          <w:p w:rsidR="006C6E9B" w:rsidRPr="00780323" w:rsidRDefault="006C6E9B" w:rsidP="004B72B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464" w:type="dxa"/>
          </w:tcPr>
          <w:p w:rsidR="006C6E9B" w:rsidRPr="00780323" w:rsidRDefault="006C6E9B" w:rsidP="004B72B8">
            <w:pPr>
              <w:rPr>
                <w:rFonts w:ascii="Times New Roman" w:hAnsi="Times New Roman" w:cs="Times New Roman"/>
                <w:sz w:val="24"/>
                <w:szCs w:val="24"/>
              </w:rPr>
            </w:pPr>
            <w:r>
              <w:rPr>
                <w:rFonts w:ascii="Times New Roman" w:hAnsi="Times New Roman" w:cs="Times New Roman"/>
                <w:sz w:val="24"/>
                <w:szCs w:val="24"/>
              </w:rPr>
              <w:t>Užsiėmimų vieta</w:t>
            </w:r>
          </w:p>
        </w:tc>
      </w:tr>
      <w:tr w:rsidR="006C6E9B" w:rsidTr="006C6E9B">
        <w:tc>
          <w:tcPr>
            <w:tcW w:w="1101" w:type="dxa"/>
            <w:vMerge w:val="restart"/>
          </w:tcPr>
          <w:p w:rsidR="006C6E9B" w:rsidRDefault="006C6E9B" w:rsidP="004B72B8">
            <w:pPr>
              <w:jc w:val="center"/>
              <w:rPr>
                <w:rFonts w:ascii="Times New Roman" w:hAnsi="Times New Roman" w:cs="Times New Roman"/>
                <w:sz w:val="24"/>
                <w:szCs w:val="24"/>
              </w:rPr>
            </w:pPr>
            <w:r>
              <w:rPr>
                <w:rFonts w:ascii="Times New Roman" w:hAnsi="Times New Roman" w:cs="Times New Roman"/>
                <w:sz w:val="24"/>
                <w:szCs w:val="24"/>
              </w:rPr>
              <w:t>Dailė</w:t>
            </w:r>
          </w:p>
        </w:tc>
        <w:tc>
          <w:tcPr>
            <w:tcW w:w="3825" w:type="dxa"/>
          </w:tcPr>
          <w:p w:rsidR="006C6E9B" w:rsidRDefault="006C6E9B" w:rsidP="004B72B8">
            <w:pPr>
              <w:rPr>
                <w:rFonts w:ascii="Times New Roman" w:hAnsi="Times New Roman" w:cs="Times New Roman"/>
                <w:sz w:val="24"/>
                <w:szCs w:val="24"/>
              </w:rPr>
            </w:pPr>
            <w:r>
              <w:rPr>
                <w:rFonts w:ascii="Times New Roman" w:hAnsi="Times New Roman" w:cs="Times New Roman"/>
                <w:sz w:val="24"/>
                <w:szCs w:val="24"/>
              </w:rPr>
              <w:t>Vizualiųjų menų pažinimas: m</w:t>
            </w:r>
            <w:r w:rsidRPr="006C6E9B">
              <w:rPr>
                <w:rFonts w:ascii="Times New Roman" w:hAnsi="Times New Roman" w:cs="Times New Roman"/>
                <w:sz w:val="24"/>
                <w:szCs w:val="24"/>
              </w:rPr>
              <w:t>edžiagų panaudojimo įvairovė vaizdų kūrimui</w:t>
            </w:r>
          </w:p>
        </w:tc>
        <w:tc>
          <w:tcPr>
            <w:tcW w:w="2464" w:type="dxa"/>
          </w:tcPr>
          <w:p w:rsidR="006C6E9B" w:rsidRDefault="006C6E9B"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6C6E9B" w:rsidRDefault="006C6E9B" w:rsidP="004B72B8">
            <w:pPr>
              <w:rPr>
                <w:rFonts w:ascii="Times New Roman" w:hAnsi="Times New Roman" w:cs="Times New Roman"/>
                <w:sz w:val="24"/>
                <w:szCs w:val="24"/>
              </w:rPr>
            </w:pPr>
            <w:r>
              <w:rPr>
                <w:rFonts w:ascii="Times New Roman" w:hAnsi="Times New Roman" w:cs="Times New Roman"/>
                <w:sz w:val="24"/>
                <w:szCs w:val="24"/>
              </w:rPr>
              <w:t xml:space="preserve">Vilniaus dailės akademijos Kauno fakultetas </w:t>
            </w:r>
          </w:p>
        </w:tc>
      </w:tr>
      <w:tr w:rsidR="006C6E9B" w:rsidTr="006C6E9B">
        <w:tc>
          <w:tcPr>
            <w:tcW w:w="1101" w:type="dxa"/>
            <w:vMerge/>
          </w:tcPr>
          <w:p w:rsidR="006C6E9B" w:rsidRDefault="006C6E9B" w:rsidP="004B72B8">
            <w:pPr>
              <w:jc w:val="center"/>
              <w:rPr>
                <w:rFonts w:ascii="Times New Roman" w:hAnsi="Times New Roman" w:cs="Times New Roman"/>
                <w:sz w:val="24"/>
                <w:szCs w:val="24"/>
              </w:rPr>
            </w:pPr>
          </w:p>
        </w:tc>
        <w:tc>
          <w:tcPr>
            <w:tcW w:w="3825" w:type="dxa"/>
          </w:tcPr>
          <w:p w:rsidR="006C6E9B" w:rsidRDefault="006C6E9B" w:rsidP="004B72B8">
            <w:pPr>
              <w:rPr>
                <w:rFonts w:ascii="Times New Roman" w:hAnsi="Times New Roman" w:cs="Times New Roman"/>
                <w:sz w:val="24"/>
                <w:szCs w:val="24"/>
              </w:rPr>
            </w:pPr>
            <w:r w:rsidRPr="006C6E9B">
              <w:rPr>
                <w:rFonts w:ascii="Times New Roman" w:hAnsi="Times New Roman" w:cs="Times New Roman"/>
                <w:sz w:val="24"/>
                <w:szCs w:val="24"/>
              </w:rPr>
              <w:t>Vizualiųjų menų pažinimas</w:t>
            </w:r>
            <w:r>
              <w:rPr>
                <w:rFonts w:ascii="Times New Roman" w:hAnsi="Times New Roman" w:cs="Times New Roman"/>
                <w:sz w:val="24"/>
                <w:szCs w:val="24"/>
              </w:rPr>
              <w:t>: v</w:t>
            </w:r>
            <w:r w:rsidRPr="006C6E9B">
              <w:rPr>
                <w:rFonts w:ascii="Times New Roman" w:hAnsi="Times New Roman" w:cs="Times New Roman"/>
                <w:sz w:val="24"/>
                <w:szCs w:val="24"/>
              </w:rPr>
              <w:t>aizdų raiškos būdai ir technikos</w:t>
            </w:r>
          </w:p>
        </w:tc>
        <w:tc>
          <w:tcPr>
            <w:tcW w:w="2464" w:type="dxa"/>
          </w:tcPr>
          <w:p w:rsidR="006C6E9B" w:rsidRDefault="006C6E9B"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6C6E9B" w:rsidRDefault="006C6E9B" w:rsidP="004B72B8">
            <w:pPr>
              <w:rPr>
                <w:rFonts w:ascii="Times New Roman" w:hAnsi="Times New Roman" w:cs="Times New Roman"/>
                <w:sz w:val="24"/>
                <w:szCs w:val="24"/>
              </w:rPr>
            </w:pPr>
          </w:p>
        </w:tc>
      </w:tr>
      <w:tr w:rsidR="006C6E9B" w:rsidTr="006C6E9B">
        <w:tc>
          <w:tcPr>
            <w:tcW w:w="1101" w:type="dxa"/>
            <w:vMerge/>
          </w:tcPr>
          <w:p w:rsidR="006C6E9B" w:rsidRDefault="006C6E9B" w:rsidP="004B72B8">
            <w:pPr>
              <w:jc w:val="center"/>
              <w:rPr>
                <w:rFonts w:ascii="Times New Roman" w:hAnsi="Times New Roman" w:cs="Times New Roman"/>
                <w:sz w:val="24"/>
                <w:szCs w:val="24"/>
              </w:rPr>
            </w:pPr>
          </w:p>
        </w:tc>
        <w:tc>
          <w:tcPr>
            <w:tcW w:w="3825" w:type="dxa"/>
          </w:tcPr>
          <w:p w:rsidR="006C6E9B" w:rsidRPr="006C6E9B" w:rsidRDefault="006C6E9B" w:rsidP="004B72B8">
            <w:pPr>
              <w:rPr>
                <w:rFonts w:ascii="Times New Roman" w:hAnsi="Times New Roman" w:cs="Times New Roman"/>
                <w:sz w:val="24"/>
                <w:szCs w:val="24"/>
              </w:rPr>
            </w:pPr>
            <w:r w:rsidRPr="006C6E9B">
              <w:rPr>
                <w:rFonts w:ascii="Times New Roman" w:hAnsi="Times New Roman" w:cs="Times New Roman"/>
                <w:sz w:val="24"/>
                <w:szCs w:val="24"/>
              </w:rPr>
              <w:t>Vizualiųjų menų pažinimas:</w:t>
            </w:r>
            <w:r>
              <w:rPr>
                <w:rFonts w:ascii="Times New Roman" w:hAnsi="Times New Roman" w:cs="Times New Roman"/>
                <w:sz w:val="24"/>
                <w:szCs w:val="24"/>
              </w:rPr>
              <w:t xml:space="preserve"> o</w:t>
            </w:r>
            <w:r w:rsidRPr="006C6E9B">
              <w:rPr>
                <w:rFonts w:ascii="Times New Roman" w:hAnsi="Times New Roman" w:cs="Times New Roman"/>
                <w:sz w:val="24"/>
                <w:szCs w:val="24"/>
              </w:rPr>
              <w:t>ptiniai triukai vaizdų kūrimo procese</w:t>
            </w:r>
          </w:p>
        </w:tc>
        <w:tc>
          <w:tcPr>
            <w:tcW w:w="2464" w:type="dxa"/>
          </w:tcPr>
          <w:p w:rsidR="006C6E9B" w:rsidRDefault="006C6E9B"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6C6E9B" w:rsidRDefault="006C6E9B" w:rsidP="004B72B8">
            <w:pPr>
              <w:rPr>
                <w:rFonts w:ascii="Times New Roman" w:hAnsi="Times New Roman" w:cs="Times New Roman"/>
                <w:sz w:val="24"/>
                <w:szCs w:val="24"/>
              </w:rPr>
            </w:pPr>
          </w:p>
        </w:tc>
      </w:tr>
      <w:tr w:rsidR="006C6E9B" w:rsidTr="006C6E9B">
        <w:tc>
          <w:tcPr>
            <w:tcW w:w="1101" w:type="dxa"/>
            <w:vMerge w:val="restart"/>
          </w:tcPr>
          <w:p w:rsidR="006C6E9B" w:rsidRDefault="006C6E9B" w:rsidP="004B72B8">
            <w:pPr>
              <w:jc w:val="center"/>
              <w:rPr>
                <w:rFonts w:ascii="Times New Roman" w:hAnsi="Times New Roman" w:cs="Times New Roman"/>
                <w:sz w:val="24"/>
                <w:szCs w:val="24"/>
              </w:rPr>
            </w:pPr>
            <w:r>
              <w:rPr>
                <w:rFonts w:ascii="Times New Roman" w:hAnsi="Times New Roman" w:cs="Times New Roman"/>
                <w:sz w:val="24"/>
                <w:szCs w:val="24"/>
              </w:rPr>
              <w:t>Muzika</w:t>
            </w:r>
          </w:p>
        </w:tc>
        <w:tc>
          <w:tcPr>
            <w:tcW w:w="3825" w:type="dxa"/>
          </w:tcPr>
          <w:p w:rsidR="006C6E9B" w:rsidRPr="006C6E9B" w:rsidRDefault="006C6E9B" w:rsidP="004B72B8">
            <w:pPr>
              <w:rPr>
                <w:rFonts w:ascii="Times New Roman" w:hAnsi="Times New Roman" w:cs="Times New Roman"/>
                <w:sz w:val="24"/>
                <w:szCs w:val="24"/>
              </w:rPr>
            </w:pPr>
            <w:r>
              <w:rPr>
                <w:rFonts w:ascii="Times New Roman" w:hAnsi="Times New Roman" w:cs="Times New Roman"/>
                <w:sz w:val="24"/>
                <w:szCs w:val="24"/>
              </w:rPr>
              <w:t>Muzikos instrumentai: ž</w:t>
            </w:r>
            <w:r w:rsidRPr="006C6E9B">
              <w:rPr>
                <w:rFonts w:ascii="Times New Roman" w:hAnsi="Times New Roman" w:cs="Times New Roman"/>
                <w:sz w:val="24"/>
                <w:szCs w:val="24"/>
              </w:rPr>
              <w:t>mogaus balsas – seniausias muzikos instrumentas</w:t>
            </w:r>
          </w:p>
        </w:tc>
        <w:tc>
          <w:tcPr>
            <w:tcW w:w="2464" w:type="dxa"/>
          </w:tcPr>
          <w:p w:rsidR="006C6E9B" w:rsidRDefault="006C6E9B"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6C6E9B" w:rsidRDefault="006C6E9B" w:rsidP="004B72B8">
            <w:pPr>
              <w:rPr>
                <w:rFonts w:ascii="Times New Roman" w:hAnsi="Times New Roman" w:cs="Times New Roman"/>
                <w:sz w:val="24"/>
                <w:szCs w:val="24"/>
              </w:rPr>
            </w:pPr>
            <w:r>
              <w:rPr>
                <w:rFonts w:ascii="Times New Roman" w:hAnsi="Times New Roman" w:cs="Times New Roman"/>
                <w:sz w:val="24"/>
                <w:szCs w:val="24"/>
              </w:rPr>
              <w:t xml:space="preserve">Vytauto Didžiojo universiteto Muzikos akademija </w:t>
            </w:r>
          </w:p>
        </w:tc>
      </w:tr>
      <w:tr w:rsidR="006C6E9B" w:rsidTr="006C6E9B">
        <w:tc>
          <w:tcPr>
            <w:tcW w:w="1101" w:type="dxa"/>
            <w:vMerge/>
          </w:tcPr>
          <w:p w:rsidR="006C6E9B" w:rsidRDefault="006C6E9B" w:rsidP="004B72B8">
            <w:pPr>
              <w:jc w:val="center"/>
              <w:rPr>
                <w:rFonts w:ascii="Times New Roman" w:hAnsi="Times New Roman" w:cs="Times New Roman"/>
                <w:sz w:val="24"/>
                <w:szCs w:val="24"/>
              </w:rPr>
            </w:pPr>
          </w:p>
        </w:tc>
        <w:tc>
          <w:tcPr>
            <w:tcW w:w="3825" w:type="dxa"/>
          </w:tcPr>
          <w:p w:rsidR="006C6E9B" w:rsidRDefault="006C6E9B" w:rsidP="004B72B8">
            <w:pPr>
              <w:rPr>
                <w:rFonts w:ascii="Times New Roman" w:hAnsi="Times New Roman" w:cs="Times New Roman"/>
                <w:sz w:val="24"/>
                <w:szCs w:val="24"/>
              </w:rPr>
            </w:pPr>
            <w:r>
              <w:rPr>
                <w:rFonts w:ascii="Times New Roman" w:hAnsi="Times New Roman" w:cs="Times New Roman"/>
                <w:sz w:val="24"/>
                <w:szCs w:val="24"/>
              </w:rPr>
              <w:t>Muzikos instrumentai: i</w:t>
            </w:r>
            <w:r w:rsidRPr="006C6E9B">
              <w:rPr>
                <w:rFonts w:ascii="Times New Roman" w:hAnsi="Times New Roman" w:cs="Times New Roman"/>
                <w:sz w:val="24"/>
                <w:szCs w:val="24"/>
              </w:rPr>
              <w:t>nstrumentų atsiradimo istorija, įvairovė ir gamyba</w:t>
            </w:r>
          </w:p>
        </w:tc>
        <w:tc>
          <w:tcPr>
            <w:tcW w:w="2464" w:type="dxa"/>
          </w:tcPr>
          <w:p w:rsidR="006C6E9B" w:rsidRDefault="006C6E9B"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6C6E9B" w:rsidRDefault="006C6E9B" w:rsidP="004B72B8">
            <w:pPr>
              <w:rPr>
                <w:rFonts w:ascii="Times New Roman" w:hAnsi="Times New Roman" w:cs="Times New Roman"/>
                <w:sz w:val="24"/>
                <w:szCs w:val="24"/>
              </w:rPr>
            </w:pPr>
          </w:p>
        </w:tc>
      </w:tr>
      <w:tr w:rsidR="006C6E9B" w:rsidTr="006C6E9B">
        <w:tc>
          <w:tcPr>
            <w:tcW w:w="1101" w:type="dxa"/>
            <w:vMerge w:val="restart"/>
          </w:tcPr>
          <w:p w:rsidR="006C6E9B" w:rsidRDefault="006C6E9B" w:rsidP="004B72B8">
            <w:pPr>
              <w:jc w:val="center"/>
              <w:rPr>
                <w:rFonts w:ascii="Times New Roman" w:hAnsi="Times New Roman" w:cs="Times New Roman"/>
                <w:sz w:val="24"/>
                <w:szCs w:val="24"/>
              </w:rPr>
            </w:pPr>
            <w:r>
              <w:rPr>
                <w:rFonts w:ascii="Times New Roman" w:hAnsi="Times New Roman" w:cs="Times New Roman"/>
                <w:sz w:val="24"/>
                <w:szCs w:val="24"/>
              </w:rPr>
              <w:t>Teatras</w:t>
            </w:r>
          </w:p>
        </w:tc>
        <w:tc>
          <w:tcPr>
            <w:tcW w:w="3825" w:type="dxa"/>
          </w:tcPr>
          <w:p w:rsidR="006C6E9B" w:rsidRDefault="006C6E9B" w:rsidP="004B72B8">
            <w:pPr>
              <w:rPr>
                <w:rFonts w:ascii="Times New Roman" w:hAnsi="Times New Roman" w:cs="Times New Roman"/>
                <w:sz w:val="24"/>
                <w:szCs w:val="24"/>
              </w:rPr>
            </w:pPr>
            <w:r w:rsidRPr="006C6E9B">
              <w:rPr>
                <w:rFonts w:ascii="Times New Roman" w:hAnsi="Times New Roman" w:cs="Times New Roman"/>
                <w:sz w:val="24"/>
                <w:szCs w:val="24"/>
              </w:rPr>
              <w:t>Kūrybinės teatro komandos</w:t>
            </w:r>
          </w:p>
        </w:tc>
        <w:tc>
          <w:tcPr>
            <w:tcW w:w="2464" w:type="dxa"/>
          </w:tcPr>
          <w:p w:rsidR="006C6E9B" w:rsidRDefault="006C6E9B"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6C6E9B" w:rsidRDefault="006C6E9B" w:rsidP="004B72B8">
            <w:pPr>
              <w:rPr>
                <w:rFonts w:ascii="Times New Roman" w:hAnsi="Times New Roman" w:cs="Times New Roman"/>
                <w:sz w:val="24"/>
                <w:szCs w:val="24"/>
              </w:rPr>
            </w:pPr>
            <w:r>
              <w:rPr>
                <w:rFonts w:ascii="Times New Roman" w:hAnsi="Times New Roman" w:cs="Times New Roman"/>
                <w:sz w:val="24"/>
                <w:szCs w:val="24"/>
              </w:rPr>
              <w:t xml:space="preserve">Vytauto Didžiojo universitetas </w:t>
            </w:r>
          </w:p>
        </w:tc>
      </w:tr>
      <w:tr w:rsidR="006C6E9B" w:rsidTr="006C6E9B">
        <w:tc>
          <w:tcPr>
            <w:tcW w:w="1101" w:type="dxa"/>
            <w:vMerge/>
          </w:tcPr>
          <w:p w:rsidR="006C6E9B" w:rsidRDefault="006C6E9B" w:rsidP="004B72B8">
            <w:pPr>
              <w:jc w:val="center"/>
              <w:rPr>
                <w:rFonts w:ascii="Times New Roman" w:hAnsi="Times New Roman" w:cs="Times New Roman"/>
                <w:sz w:val="24"/>
                <w:szCs w:val="24"/>
              </w:rPr>
            </w:pPr>
          </w:p>
        </w:tc>
        <w:tc>
          <w:tcPr>
            <w:tcW w:w="3825" w:type="dxa"/>
          </w:tcPr>
          <w:p w:rsidR="006C6E9B" w:rsidRPr="006C6E9B" w:rsidRDefault="006C6E9B" w:rsidP="004B72B8">
            <w:pPr>
              <w:rPr>
                <w:rFonts w:ascii="Times New Roman" w:hAnsi="Times New Roman" w:cs="Times New Roman"/>
                <w:sz w:val="24"/>
                <w:szCs w:val="24"/>
              </w:rPr>
            </w:pPr>
            <w:r w:rsidRPr="006C6E9B">
              <w:rPr>
                <w:rFonts w:ascii="Times New Roman" w:hAnsi="Times New Roman" w:cs="Times New Roman"/>
                <w:sz w:val="24"/>
                <w:szCs w:val="24"/>
              </w:rPr>
              <w:t>Aktoriaus kūrybos paslaptys</w:t>
            </w:r>
          </w:p>
        </w:tc>
        <w:tc>
          <w:tcPr>
            <w:tcW w:w="2464" w:type="dxa"/>
          </w:tcPr>
          <w:p w:rsidR="006C6E9B" w:rsidRDefault="006C6E9B"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6C6E9B" w:rsidRDefault="006C6E9B" w:rsidP="004B72B8">
            <w:pPr>
              <w:rPr>
                <w:rFonts w:ascii="Times New Roman" w:hAnsi="Times New Roman" w:cs="Times New Roman"/>
                <w:sz w:val="24"/>
                <w:szCs w:val="24"/>
              </w:rPr>
            </w:pPr>
          </w:p>
        </w:tc>
      </w:tr>
      <w:tr w:rsidR="006C6E9B" w:rsidTr="006C6E9B">
        <w:tc>
          <w:tcPr>
            <w:tcW w:w="1101" w:type="dxa"/>
            <w:vMerge/>
          </w:tcPr>
          <w:p w:rsidR="006C6E9B" w:rsidRDefault="006C6E9B" w:rsidP="004B72B8">
            <w:pPr>
              <w:jc w:val="center"/>
              <w:rPr>
                <w:rFonts w:ascii="Times New Roman" w:hAnsi="Times New Roman" w:cs="Times New Roman"/>
                <w:sz w:val="24"/>
                <w:szCs w:val="24"/>
              </w:rPr>
            </w:pPr>
          </w:p>
        </w:tc>
        <w:tc>
          <w:tcPr>
            <w:tcW w:w="3825" w:type="dxa"/>
          </w:tcPr>
          <w:p w:rsidR="006C6E9B" w:rsidRPr="006C6E9B" w:rsidRDefault="006C6E9B" w:rsidP="004B72B8">
            <w:pPr>
              <w:rPr>
                <w:rFonts w:ascii="Times New Roman" w:hAnsi="Times New Roman" w:cs="Times New Roman"/>
                <w:sz w:val="24"/>
                <w:szCs w:val="24"/>
              </w:rPr>
            </w:pPr>
            <w:r w:rsidRPr="006C6E9B">
              <w:rPr>
                <w:rFonts w:ascii="Times New Roman" w:hAnsi="Times New Roman" w:cs="Times New Roman"/>
                <w:sz w:val="24"/>
                <w:szCs w:val="24"/>
              </w:rPr>
              <w:t>Kūrybiškumą lavinančios užduotys</w:t>
            </w:r>
          </w:p>
        </w:tc>
        <w:tc>
          <w:tcPr>
            <w:tcW w:w="2464" w:type="dxa"/>
          </w:tcPr>
          <w:p w:rsidR="006C6E9B" w:rsidRDefault="006C6E9B"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6C6E9B" w:rsidRDefault="006C6E9B" w:rsidP="004B72B8">
            <w:pPr>
              <w:rPr>
                <w:rFonts w:ascii="Times New Roman" w:hAnsi="Times New Roman" w:cs="Times New Roman"/>
                <w:sz w:val="24"/>
                <w:szCs w:val="24"/>
              </w:rPr>
            </w:pPr>
          </w:p>
        </w:tc>
      </w:tr>
    </w:tbl>
    <w:p w:rsidR="006C6E9B" w:rsidRDefault="006C6E9B" w:rsidP="006C6E9B">
      <w:pPr>
        <w:spacing w:after="0" w:line="360" w:lineRule="auto"/>
        <w:jc w:val="right"/>
        <w:rPr>
          <w:rFonts w:ascii="Times New Roman" w:hAnsi="Times New Roman" w:cs="Times New Roman"/>
          <w:sz w:val="24"/>
          <w:szCs w:val="24"/>
        </w:rPr>
      </w:pPr>
    </w:p>
    <w:p w:rsidR="00FA165D" w:rsidRDefault="00FA165D"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10.3. </w:t>
      </w:r>
      <w:r w:rsidRPr="00FA165D">
        <w:rPr>
          <w:rFonts w:ascii="Times New Roman" w:hAnsi="Times New Roman" w:cs="Times New Roman"/>
          <w:sz w:val="24"/>
          <w:szCs w:val="24"/>
        </w:rPr>
        <w:t>10 kl. mokiniams –</w:t>
      </w:r>
      <w:r>
        <w:rPr>
          <w:rFonts w:ascii="Times New Roman" w:hAnsi="Times New Roman" w:cs="Times New Roman"/>
          <w:sz w:val="24"/>
          <w:szCs w:val="24"/>
        </w:rPr>
        <w:t xml:space="preserve"> </w:t>
      </w:r>
      <w:r w:rsidRPr="00FA165D">
        <w:rPr>
          <w:rFonts w:ascii="Times New Roman" w:hAnsi="Times New Roman" w:cs="Times New Roman"/>
          <w:sz w:val="24"/>
          <w:szCs w:val="24"/>
        </w:rPr>
        <w:t>dailės, muzikos teatro dalykų turinys.</w:t>
      </w:r>
      <w:r>
        <w:rPr>
          <w:rFonts w:ascii="Times New Roman" w:hAnsi="Times New Roman" w:cs="Times New Roman"/>
          <w:sz w:val="24"/>
          <w:szCs w:val="24"/>
        </w:rPr>
        <w:t xml:space="preserve"> </w:t>
      </w:r>
      <w:r w:rsidRPr="00FA165D">
        <w:rPr>
          <w:rFonts w:ascii="Times New Roman" w:hAnsi="Times New Roman" w:cs="Times New Roman"/>
          <w:sz w:val="24"/>
          <w:szCs w:val="24"/>
        </w:rPr>
        <w:t>Menų sričiai sk</w:t>
      </w:r>
      <w:r>
        <w:rPr>
          <w:rFonts w:ascii="Times New Roman" w:hAnsi="Times New Roman" w:cs="Times New Roman"/>
          <w:sz w:val="24"/>
          <w:szCs w:val="24"/>
        </w:rPr>
        <w:t>iriama 6 val. per mokslo metus.</w:t>
      </w:r>
      <w:r w:rsidR="00C22998">
        <w:rPr>
          <w:rFonts w:ascii="Times New Roman" w:hAnsi="Times New Roman" w:cs="Times New Roman"/>
          <w:sz w:val="24"/>
          <w:szCs w:val="24"/>
        </w:rPr>
        <w:t xml:space="preserve"> Užsiėmimai vyksta 1-ąjį pusmetį.</w:t>
      </w:r>
    </w:p>
    <w:p w:rsidR="007936C6" w:rsidRDefault="007936C6"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10.3.1. </w:t>
      </w:r>
      <w:r w:rsidRPr="007936C6">
        <w:rPr>
          <w:rFonts w:ascii="Times New Roman" w:hAnsi="Times New Roman" w:cs="Times New Roman"/>
          <w:sz w:val="24"/>
          <w:szCs w:val="24"/>
        </w:rPr>
        <w:t>Dailės dalykas skiriamas architektūros, dizaino, dailės ir šių sričių profesijų pažinimui. Mokiniai susipažįsta ir analizuoja profesijas, kurių dėka kuriama, konstruojama ir formuojama mus supanti aplinka. Užsiėmimas vyksta dizaino ir architektūros kompiuterizuotose studijose, taip pat stiklo laboratorijoje, pasitelkiant stiklo apdirbimo įrenginius. Išklausę dalyko kursą mokiniai suvoks aplinkos kūrimo ir formavimo(si) galimybes, gebės atpažinti kokie individualūs gebėjimai ir įgūdžiai tinkami dailės, dizaino ir architektūros sričių profesijose.</w:t>
      </w:r>
    </w:p>
    <w:p w:rsidR="007936C6" w:rsidRDefault="007936C6"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10.3.2. </w:t>
      </w:r>
      <w:r w:rsidRPr="007936C6">
        <w:rPr>
          <w:rFonts w:ascii="Times New Roman" w:hAnsi="Times New Roman" w:cs="Times New Roman"/>
          <w:sz w:val="24"/>
          <w:szCs w:val="24"/>
        </w:rPr>
        <w:t xml:space="preserve">Muzikos dalykas skirtas susipažinti su muzikos kūrimo ir atlikimo procesais. Mokiniai susipažįsta su muzikinio spektaklio fenomenu, analizuojama kokį meninį rezultatą lemia dirigento ir orkestro kūrybinis santykis. Dalykui išdėstyti pasitelkiamas simfoninis orkestras, sceninė ar teatrinė erdvė, sudaranti sąlygas atskleisti muzikinio spektaklio statymo ir atlikimo meninius procesus. Išklausę dalyko kursą mokiniai suvoks pagrindinius muzikinio spektaklio  ypatumus, žinos dirigento vaidmens reikšmę ir įtaką kuriant atskirus sceninės muzikos interpretacijos aspektus.        </w:t>
      </w:r>
    </w:p>
    <w:p w:rsidR="007936C6" w:rsidRDefault="007936C6"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10.3.3. </w:t>
      </w:r>
      <w:r w:rsidRPr="007936C6">
        <w:rPr>
          <w:rFonts w:ascii="Times New Roman" w:hAnsi="Times New Roman" w:cs="Times New Roman"/>
          <w:sz w:val="24"/>
          <w:szCs w:val="24"/>
        </w:rPr>
        <w:t xml:space="preserve">Teatro dalykas skirtas susipažinti su teatro kūrybos pagrindiniu proceso dalyviu –   aktoriumi, jo profesijos specifika. Nagrinėjama atminties lavinimo, sceninio judesio, charakterinio šokio bei plastikos, scenos kalbos, muzikinio lavinimosi ir bendro kultūrinio išprusimo reikšmė aktoriaus vaidmens kūrimo procese. Lavinamas mokinių suvokimas kokia plati </w:t>
      </w:r>
      <w:r w:rsidRPr="007936C6">
        <w:rPr>
          <w:rFonts w:ascii="Times New Roman" w:hAnsi="Times New Roman" w:cs="Times New Roman"/>
          <w:sz w:val="24"/>
          <w:szCs w:val="24"/>
        </w:rPr>
        <w:lastRenderedPageBreak/>
        <w:t>yra kūrybinė skalė, naudojama aktoriaus kuriant vaidmenį. Šis suvokimas padės mokiniui kūrybiškiau veikti mokymosi procese.  Dalyko užsiėmimai vyksta profesionalaus teatro patalpose.</w:t>
      </w:r>
    </w:p>
    <w:p w:rsidR="007936C6" w:rsidRDefault="007936C6"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10.3.4. Menų srities teminis planas:</w:t>
      </w:r>
    </w:p>
    <w:p w:rsidR="00C22998" w:rsidRDefault="00C22998"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 lentelė</w:t>
      </w:r>
    </w:p>
    <w:tbl>
      <w:tblPr>
        <w:tblStyle w:val="Lentelstinklelis"/>
        <w:tblW w:w="0" w:type="auto"/>
        <w:tblLook w:val="04A0" w:firstRow="1" w:lastRow="0" w:firstColumn="1" w:lastColumn="0" w:noHBand="0" w:noVBand="1"/>
      </w:tblPr>
      <w:tblGrid>
        <w:gridCol w:w="1101"/>
        <w:gridCol w:w="3825"/>
        <w:gridCol w:w="2464"/>
        <w:gridCol w:w="2464"/>
      </w:tblGrid>
      <w:tr w:rsidR="007936C6" w:rsidRPr="007936C6" w:rsidTr="00C22998">
        <w:tc>
          <w:tcPr>
            <w:tcW w:w="1101" w:type="dxa"/>
          </w:tcPr>
          <w:p w:rsidR="007936C6" w:rsidRPr="007936C6" w:rsidRDefault="007936C6" w:rsidP="004B72B8">
            <w:pPr>
              <w:jc w:val="center"/>
              <w:rPr>
                <w:rFonts w:ascii="Times New Roman" w:hAnsi="Times New Roman" w:cs="Times New Roman"/>
                <w:sz w:val="24"/>
                <w:szCs w:val="24"/>
              </w:rPr>
            </w:pPr>
            <w:r w:rsidRPr="007936C6">
              <w:rPr>
                <w:rFonts w:ascii="Times New Roman" w:hAnsi="Times New Roman" w:cs="Times New Roman"/>
                <w:sz w:val="24"/>
                <w:szCs w:val="24"/>
              </w:rPr>
              <w:t>Dalykas</w:t>
            </w:r>
          </w:p>
        </w:tc>
        <w:tc>
          <w:tcPr>
            <w:tcW w:w="3825" w:type="dxa"/>
          </w:tcPr>
          <w:p w:rsidR="007936C6" w:rsidRPr="007936C6" w:rsidRDefault="007936C6" w:rsidP="004B72B8">
            <w:pPr>
              <w:jc w:val="center"/>
              <w:rPr>
                <w:rFonts w:ascii="Times New Roman" w:hAnsi="Times New Roman" w:cs="Times New Roman"/>
                <w:sz w:val="24"/>
                <w:szCs w:val="24"/>
              </w:rPr>
            </w:pPr>
            <w:r w:rsidRPr="007936C6">
              <w:rPr>
                <w:rFonts w:ascii="Times New Roman" w:hAnsi="Times New Roman" w:cs="Times New Roman"/>
                <w:sz w:val="24"/>
                <w:szCs w:val="24"/>
              </w:rPr>
              <w:t>Temos</w:t>
            </w:r>
          </w:p>
        </w:tc>
        <w:tc>
          <w:tcPr>
            <w:tcW w:w="2464" w:type="dxa"/>
          </w:tcPr>
          <w:p w:rsidR="007936C6" w:rsidRPr="007936C6" w:rsidRDefault="007936C6" w:rsidP="004B72B8">
            <w:pPr>
              <w:jc w:val="center"/>
              <w:rPr>
                <w:rFonts w:ascii="Times New Roman" w:hAnsi="Times New Roman" w:cs="Times New Roman"/>
                <w:sz w:val="24"/>
                <w:szCs w:val="24"/>
              </w:rPr>
            </w:pPr>
            <w:r w:rsidRPr="007936C6">
              <w:rPr>
                <w:rFonts w:ascii="Times New Roman" w:hAnsi="Times New Roman" w:cs="Times New Roman"/>
                <w:sz w:val="24"/>
                <w:szCs w:val="24"/>
              </w:rPr>
              <w:t>Valandos per savaitę</w:t>
            </w:r>
          </w:p>
        </w:tc>
        <w:tc>
          <w:tcPr>
            <w:tcW w:w="2464" w:type="dxa"/>
          </w:tcPr>
          <w:p w:rsidR="007936C6" w:rsidRPr="007936C6" w:rsidRDefault="007936C6" w:rsidP="004B72B8">
            <w:pPr>
              <w:jc w:val="center"/>
              <w:rPr>
                <w:rFonts w:ascii="Times New Roman" w:hAnsi="Times New Roman" w:cs="Times New Roman"/>
                <w:sz w:val="24"/>
                <w:szCs w:val="24"/>
              </w:rPr>
            </w:pPr>
            <w:r w:rsidRPr="007936C6">
              <w:rPr>
                <w:rFonts w:ascii="Times New Roman" w:hAnsi="Times New Roman" w:cs="Times New Roman"/>
                <w:sz w:val="24"/>
                <w:szCs w:val="24"/>
              </w:rPr>
              <w:t>Užsiėmimų vieta</w:t>
            </w:r>
          </w:p>
        </w:tc>
      </w:tr>
      <w:tr w:rsidR="007936C6" w:rsidRPr="007936C6" w:rsidTr="00C22998">
        <w:tc>
          <w:tcPr>
            <w:tcW w:w="1101" w:type="dxa"/>
          </w:tcPr>
          <w:p w:rsidR="007936C6" w:rsidRPr="007936C6" w:rsidRDefault="007936C6" w:rsidP="004B72B8">
            <w:pPr>
              <w:jc w:val="center"/>
              <w:rPr>
                <w:rFonts w:ascii="Times New Roman" w:hAnsi="Times New Roman" w:cs="Times New Roman"/>
                <w:sz w:val="24"/>
                <w:szCs w:val="24"/>
              </w:rPr>
            </w:pPr>
            <w:r w:rsidRPr="007936C6">
              <w:rPr>
                <w:rFonts w:ascii="Times New Roman" w:hAnsi="Times New Roman" w:cs="Times New Roman"/>
                <w:sz w:val="24"/>
                <w:szCs w:val="24"/>
              </w:rPr>
              <w:t>Dailė</w:t>
            </w:r>
          </w:p>
        </w:tc>
        <w:tc>
          <w:tcPr>
            <w:tcW w:w="3825" w:type="dxa"/>
          </w:tcPr>
          <w:p w:rsidR="007936C6" w:rsidRPr="006A7708" w:rsidRDefault="007936C6" w:rsidP="004B72B8">
            <w:pPr>
              <w:rPr>
                <w:rFonts w:ascii="Times New Roman" w:hAnsi="Times New Roman" w:cs="Times New Roman"/>
                <w:sz w:val="24"/>
                <w:szCs w:val="24"/>
              </w:rPr>
            </w:pPr>
            <w:r w:rsidRPr="006A7708">
              <w:rPr>
                <w:rFonts w:ascii="Times New Roman" w:hAnsi="Times New Roman" w:cs="Times New Roman"/>
                <w:sz w:val="24"/>
                <w:szCs w:val="24"/>
              </w:rPr>
              <w:t>Mus supanti erdvė</w:t>
            </w:r>
          </w:p>
        </w:tc>
        <w:tc>
          <w:tcPr>
            <w:tcW w:w="2464" w:type="dxa"/>
          </w:tcPr>
          <w:p w:rsidR="007936C6" w:rsidRPr="006A7708" w:rsidRDefault="007936C6"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464" w:type="dxa"/>
          </w:tcPr>
          <w:p w:rsidR="007936C6" w:rsidRPr="003234FD" w:rsidRDefault="007936C6" w:rsidP="004B72B8">
            <w:pPr>
              <w:rPr>
                <w:rFonts w:ascii="Times New Roman" w:hAnsi="Times New Roman" w:cs="Times New Roman"/>
                <w:sz w:val="24"/>
                <w:szCs w:val="24"/>
              </w:rPr>
            </w:pPr>
            <w:r w:rsidRPr="007936C6">
              <w:rPr>
                <w:rFonts w:ascii="Times New Roman" w:hAnsi="Times New Roman" w:cs="Times New Roman"/>
                <w:sz w:val="24"/>
                <w:szCs w:val="24"/>
              </w:rPr>
              <w:t>Vilniaus dailės akademijos Kauno fakultetas</w:t>
            </w:r>
          </w:p>
        </w:tc>
      </w:tr>
      <w:tr w:rsidR="007936C6" w:rsidRPr="007936C6" w:rsidTr="00C22998">
        <w:tc>
          <w:tcPr>
            <w:tcW w:w="1101" w:type="dxa"/>
          </w:tcPr>
          <w:p w:rsidR="007936C6" w:rsidRPr="007936C6" w:rsidRDefault="007936C6" w:rsidP="004B72B8">
            <w:pPr>
              <w:jc w:val="center"/>
              <w:rPr>
                <w:rFonts w:ascii="Times New Roman" w:hAnsi="Times New Roman" w:cs="Times New Roman"/>
                <w:sz w:val="24"/>
                <w:szCs w:val="24"/>
              </w:rPr>
            </w:pPr>
            <w:r w:rsidRPr="007936C6">
              <w:rPr>
                <w:rFonts w:ascii="Times New Roman" w:hAnsi="Times New Roman" w:cs="Times New Roman"/>
                <w:sz w:val="24"/>
                <w:szCs w:val="24"/>
              </w:rPr>
              <w:t>Muzika</w:t>
            </w:r>
          </w:p>
        </w:tc>
        <w:tc>
          <w:tcPr>
            <w:tcW w:w="3825" w:type="dxa"/>
          </w:tcPr>
          <w:p w:rsidR="007936C6" w:rsidRPr="006A7708" w:rsidRDefault="007936C6" w:rsidP="004B72B8">
            <w:pPr>
              <w:rPr>
                <w:rFonts w:ascii="Times New Roman" w:hAnsi="Times New Roman" w:cs="Times New Roman"/>
                <w:sz w:val="24"/>
                <w:szCs w:val="24"/>
              </w:rPr>
            </w:pPr>
            <w:r w:rsidRPr="006A7708">
              <w:rPr>
                <w:rFonts w:ascii="Times New Roman" w:hAnsi="Times New Roman" w:cs="Times New Roman"/>
                <w:sz w:val="24"/>
                <w:szCs w:val="24"/>
              </w:rPr>
              <w:t>Muzikos kūrimas ir atlikimas: menų sintezė muzikiniame teatre</w:t>
            </w:r>
          </w:p>
        </w:tc>
        <w:tc>
          <w:tcPr>
            <w:tcW w:w="2464" w:type="dxa"/>
          </w:tcPr>
          <w:p w:rsidR="007936C6" w:rsidRPr="006A7708" w:rsidRDefault="007936C6"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464" w:type="dxa"/>
          </w:tcPr>
          <w:p w:rsidR="007936C6" w:rsidRPr="003234FD" w:rsidRDefault="007936C6" w:rsidP="004B72B8">
            <w:pPr>
              <w:rPr>
                <w:rFonts w:ascii="Times New Roman" w:hAnsi="Times New Roman" w:cs="Times New Roman"/>
                <w:sz w:val="24"/>
                <w:szCs w:val="24"/>
              </w:rPr>
            </w:pPr>
            <w:r w:rsidRPr="007936C6">
              <w:rPr>
                <w:rFonts w:ascii="Times New Roman" w:hAnsi="Times New Roman" w:cs="Times New Roman"/>
                <w:sz w:val="24"/>
                <w:szCs w:val="24"/>
              </w:rPr>
              <w:t>Vytauto Didžiojo universiteto Muzikos akademija</w:t>
            </w:r>
          </w:p>
        </w:tc>
      </w:tr>
      <w:tr w:rsidR="007936C6" w:rsidRPr="007936C6" w:rsidTr="00C22998">
        <w:tc>
          <w:tcPr>
            <w:tcW w:w="1101" w:type="dxa"/>
          </w:tcPr>
          <w:p w:rsidR="007936C6" w:rsidRPr="007936C6" w:rsidRDefault="007936C6" w:rsidP="004B72B8">
            <w:pPr>
              <w:jc w:val="center"/>
              <w:rPr>
                <w:rFonts w:ascii="Times New Roman" w:hAnsi="Times New Roman" w:cs="Times New Roman"/>
                <w:sz w:val="24"/>
                <w:szCs w:val="24"/>
              </w:rPr>
            </w:pPr>
            <w:r w:rsidRPr="007936C6">
              <w:rPr>
                <w:rFonts w:ascii="Times New Roman" w:hAnsi="Times New Roman" w:cs="Times New Roman"/>
                <w:sz w:val="24"/>
                <w:szCs w:val="24"/>
              </w:rPr>
              <w:t>Teatras</w:t>
            </w:r>
          </w:p>
        </w:tc>
        <w:tc>
          <w:tcPr>
            <w:tcW w:w="3825" w:type="dxa"/>
          </w:tcPr>
          <w:p w:rsidR="007936C6" w:rsidRPr="006A7708" w:rsidRDefault="007936C6" w:rsidP="004B72B8">
            <w:pPr>
              <w:rPr>
                <w:rFonts w:ascii="Times New Roman" w:hAnsi="Times New Roman" w:cs="Times New Roman"/>
                <w:sz w:val="24"/>
                <w:szCs w:val="24"/>
              </w:rPr>
            </w:pPr>
            <w:r w:rsidRPr="006A7708">
              <w:rPr>
                <w:rFonts w:ascii="Times New Roman" w:hAnsi="Times New Roman" w:cs="Times New Roman"/>
                <w:sz w:val="24"/>
                <w:szCs w:val="24"/>
              </w:rPr>
              <w:t>Aktoriaus asmenybės fenomenas</w:t>
            </w:r>
          </w:p>
        </w:tc>
        <w:tc>
          <w:tcPr>
            <w:tcW w:w="2464" w:type="dxa"/>
          </w:tcPr>
          <w:p w:rsidR="007936C6" w:rsidRPr="006A7708" w:rsidRDefault="007936C6" w:rsidP="004B72B8">
            <w:pPr>
              <w:jc w:val="center"/>
              <w:rPr>
                <w:rFonts w:ascii="Times New Roman" w:hAnsi="Times New Roman" w:cs="Times New Roman"/>
                <w:sz w:val="24"/>
                <w:szCs w:val="24"/>
              </w:rPr>
            </w:pPr>
            <w:r w:rsidRPr="006A7708">
              <w:rPr>
                <w:rFonts w:ascii="Times New Roman" w:hAnsi="Times New Roman" w:cs="Times New Roman"/>
                <w:sz w:val="24"/>
                <w:szCs w:val="24"/>
              </w:rPr>
              <w:t>2 val.</w:t>
            </w:r>
          </w:p>
        </w:tc>
        <w:tc>
          <w:tcPr>
            <w:tcW w:w="2464" w:type="dxa"/>
          </w:tcPr>
          <w:p w:rsidR="007936C6" w:rsidRPr="00780323" w:rsidRDefault="007936C6" w:rsidP="004B72B8">
            <w:pPr>
              <w:rPr>
                <w:rFonts w:ascii="Times New Roman" w:hAnsi="Times New Roman" w:cs="Times New Roman"/>
                <w:sz w:val="24"/>
                <w:szCs w:val="24"/>
              </w:rPr>
            </w:pPr>
            <w:r w:rsidRPr="007936C6">
              <w:rPr>
                <w:rFonts w:ascii="Times New Roman" w:hAnsi="Times New Roman" w:cs="Times New Roman"/>
                <w:sz w:val="24"/>
                <w:szCs w:val="24"/>
              </w:rPr>
              <w:t>Vytauto Didžiojo universitetas</w:t>
            </w:r>
          </w:p>
        </w:tc>
      </w:tr>
    </w:tbl>
    <w:p w:rsidR="007936C6" w:rsidRDefault="007936C6" w:rsidP="00517ADF">
      <w:pPr>
        <w:spacing w:after="0" w:line="360" w:lineRule="auto"/>
        <w:jc w:val="both"/>
        <w:rPr>
          <w:rFonts w:ascii="Times New Roman" w:hAnsi="Times New Roman" w:cs="Times New Roman"/>
          <w:sz w:val="24"/>
          <w:szCs w:val="24"/>
        </w:rPr>
      </w:pPr>
    </w:p>
    <w:p w:rsidR="007701F2" w:rsidRDefault="00FA165D"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11. </w:t>
      </w:r>
      <w:r w:rsidR="000F7650">
        <w:rPr>
          <w:rFonts w:ascii="Times New Roman" w:hAnsi="Times New Roman" w:cs="Times New Roman"/>
          <w:sz w:val="24"/>
          <w:szCs w:val="24"/>
        </w:rPr>
        <w:t xml:space="preserve">Programos moduliai skirti 10 kl. mokiniams. </w:t>
      </w:r>
      <w:r w:rsidR="00C22998">
        <w:rPr>
          <w:rFonts w:ascii="Times New Roman" w:hAnsi="Times New Roman" w:cs="Times New Roman"/>
          <w:sz w:val="24"/>
          <w:szCs w:val="24"/>
        </w:rPr>
        <w:t xml:space="preserve">Moduliai įgyvendinami 2-ąjį pusmetį. </w:t>
      </w:r>
      <w:r w:rsidR="000F7650">
        <w:rPr>
          <w:rFonts w:ascii="Times New Roman" w:hAnsi="Times New Roman" w:cs="Times New Roman"/>
          <w:sz w:val="24"/>
          <w:szCs w:val="24"/>
        </w:rPr>
        <w:t>Mokiniai iki 2018 m. sausio 20 d. pasirenka vieną iš Progr</w:t>
      </w:r>
      <w:r w:rsidR="006853AE">
        <w:rPr>
          <w:rFonts w:ascii="Times New Roman" w:hAnsi="Times New Roman" w:cs="Times New Roman"/>
          <w:sz w:val="24"/>
          <w:szCs w:val="24"/>
        </w:rPr>
        <w:t>amos modulių. Modulis įgyvendina</w:t>
      </w:r>
      <w:r w:rsidR="000F7650">
        <w:rPr>
          <w:rFonts w:ascii="Times New Roman" w:hAnsi="Times New Roman" w:cs="Times New Roman"/>
          <w:sz w:val="24"/>
          <w:szCs w:val="24"/>
        </w:rPr>
        <w:t xml:space="preserve">mas jei jį pasirinko bent 5 Programoje dalyvaujantys mokiniai. Teikdami Programos modulių pasirinkimą mokiniai nurodo kokį modulį pageidautų lankyti prioritetine tvarka. Jei negali būti tenkinamas pirmasis mokinių pasirinkimas, tenkinamas antrasis, ar kitas paskesnis. </w:t>
      </w:r>
      <w:r w:rsidR="007701F2">
        <w:rPr>
          <w:rFonts w:ascii="Times New Roman" w:hAnsi="Times New Roman" w:cs="Times New Roman"/>
          <w:sz w:val="24"/>
          <w:szCs w:val="24"/>
        </w:rPr>
        <w:t xml:space="preserve">Mokiniams siūloma rinktis vieną iš šių modulių: matematikos ir gamtos mokslų; socialinių ir humanitarinių mokslų; sporto mokslo; menų. </w:t>
      </w:r>
      <w:r w:rsidR="000F7650">
        <w:rPr>
          <w:rFonts w:ascii="Times New Roman" w:hAnsi="Times New Roman" w:cs="Times New Roman"/>
          <w:sz w:val="24"/>
          <w:szCs w:val="24"/>
        </w:rPr>
        <w:t xml:space="preserve">Programos modulių įgyvendinimui skiriama 32 val. per mokslo metus. </w:t>
      </w:r>
    </w:p>
    <w:p w:rsidR="007701F2" w:rsidRDefault="008A142E"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12</w:t>
      </w:r>
      <w:r w:rsidR="007701F2">
        <w:rPr>
          <w:rFonts w:ascii="Times New Roman" w:hAnsi="Times New Roman" w:cs="Times New Roman"/>
          <w:sz w:val="24"/>
          <w:szCs w:val="24"/>
        </w:rPr>
        <w:t>. Matematikos ir gamtos mokslų modulį sudaro matematikos, fizikos, dendrometrijos, biologijos, agr</w:t>
      </w:r>
      <w:r w:rsidR="00732BAD">
        <w:rPr>
          <w:rFonts w:ascii="Times New Roman" w:hAnsi="Times New Roman" w:cs="Times New Roman"/>
          <w:sz w:val="24"/>
          <w:szCs w:val="24"/>
        </w:rPr>
        <w:t>obiotechnologijų dalykų turinys:</w:t>
      </w:r>
    </w:p>
    <w:p w:rsidR="008A142E" w:rsidRDefault="008A142E"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12.1. </w:t>
      </w:r>
      <w:r w:rsidRPr="008A142E">
        <w:rPr>
          <w:rFonts w:ascii="Times New Roman" w:hAnsi="Times New Roman" w:cs="Times New Roman"/>
          <w:sz w:val="24"/>
          <w:szCs w:val="24"/>
        </w:rPr>
        <w:t>Matematikos užsiėmimuose mokiniai, naudodami  logikos, aibių ir grafų teorijos elementus, mokysis spręsti įdomiosios matematikos „detektyvinius“ uždavinius. Spręsdami taikomojo pobūdžio optimizavimo uždavinius ekonomikoje, mokiniai išmoks taikyti tiesinių nelygybių ir jų sistemų sprendimo įgūdžius realaus turinio uždaviniams, įgis naujų žinių ir įgūdžių, vaizduojant sprendinių aibes grafiškai, grafiškai spręsti optimizavimo uždavinius. Išklausę dalyko kursą mokiniai bus pagilinę matematinės logikos, grafų ir aibių teorijos žinias, tiesinių sistemų sprendimo įgūdžius, įgiję patirties matematikos taikymuose, pagerinę matematinio ir loginio mąsty</w:t>
      </w:r>
      <w:r w:rsidR="00421D0F">
        <w:rPr>
          <w:rFonts w:ascii="Times New Roman" w:hAnsi="Times New Roman" w:cs="Times New Roman"/>
          <w:sz w:val="24"/>
          <w:szCs w:val="24"/>
        </w:rPr>
        <w:t>mo gebėjimus.</w:t>
      </w:r>
      <w:r w:rsidRPr="008A142E">
        <w:rPr>
          <w:rFonts w:ascii="Times New Roman" w:hAnsi="Times New Roman" w:cs="Times New Roman"/>
          <w:sz w:val="24"/>
          <w:szCs w:val="24"/>
        </w:rPr>
        <w:t xml:space="preserve">  </w:t>
      </w:r>
    </w:p>
    <w:p w:rsidR="008A142E" w:rsidRDefault="008A142E"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12.2. </w:t>
      </w:r>
      <w:r w:rsidRPr="008A142E">
        <w:rPr>
          <w:rFonts w:ascii="Times New Roman" w:hAnsi="Times New Roman" w:cs="Times New Roman"/>
          <w:sz w:val="24"/>
          <w:szCs w:val="24"/>
        </w:rPr>
        <w:t xml:space="preserve">Fizikos dalyko užsiėmimuose mokiniai interaktyviai susipažins su pagrindinėmis medžiagų fizikos teorinėmis žiniomis, termodinamikos dėsniais, atomo ir branduolio fizika, elektriniais ir magnetiniais laukais. Išklausę dalyko kursą mokiniai įgis tyrėjų įgūdžių, ugdys savo pastabumą, gebėjimą </w:t>
      </w:r>
      <w:r w:rsidR="00421D0F">
        <w:rPr>
          <w:rFonts w:ascii="Times New Roman" w:hAnsi="Times New Roman" w:cs="Times New Roman"/>
          <w:sz w:val="24"/>
          <w:szCs w:val="24"/>
        </w:rPr>
        <w:t>analizuoti, apibendrinti, kurti.</w:t>
      </w:r>
    </w:p>
    <w:p w:rsidR="008A142E" w:rsidRDefault="008A142E"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12.3. </w:t>
      </w:r>
      <w:r w:rsidRPr="008A142E">
        <w:rPr>
          <w:rFonts w:ascii="Times New Roman" w:hAnsi="Times New Roman" w:cs="Times New Roman"/>
          <w:sz w:val="24"/>
          <w:szCs w:val="24"/>
        </w:rPr>
        <w:t>Dendrometrijos dalykas skirtas pagilinti ir įtvirtinti matematines mokinių žinias, pritaikant jas praktinių uždavinių sprendimui – medžių, medynų ir pagamintos medienos tūrio vertinimui. Pirmasis užsiėmimas vyksta dendroparke, antrasis informacinių technologijų klasėje. Naudodamiesi klasėje turima specializuota programine įranga, mokiniai išmoks apskaičiuoti medžių, medynų ir medienos sortimentų tūrį bei vertę. Dalyko kursas pagilins moksleivių matematines žinias, ypač stereometrijos srityje.</w:t>
      </w:r>
    </w:p>
    <w:p w:rsidR="008A142E" w:rsidRDefault="008A142E"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12.4. </w:t>
      </w:r>
      <w:r w:rsidRPr="008A142E">
        <w:rPr>
          <w:rFonts w:ascii="Times New Roman" w:hAnsi="Times New Roman" w:cs="Times New Roman"/>
          <w:sz w:val="24"/>
          <w:szCs w:val="24"/>
        </w:rPr>
        <w:t xml:space="preserve">Biologijos </w:t>
      </w:r>
      <w:r>
        <w:rPr>
          <w:rFonts w:ascii="Times New Roman" w:hAnsi="Times New Roman" w:cs="Times New Roman"/>
          <w:sz w:val="24"/>
          <w:szCs w:val="24"/>
        </w:rPr>
        <w:t xml:space="preserve">dalyko </w:t>
      </w:r>
      <w:r w:rsidRPr="008A142E">
        <w:rPr>
          <w:rFonts w:ascii="Times New Roman" w:hAnsi="Times New Roman" w:cs="Times New Roman"/>
          <w:sz w:val="24"/>
          <w:szCs w:val="24"/>
        </w:rPr>
        <w:t>užsiėmimuose nagrinėjamos aplinkos, maisto taršos įvairiais mikroorganizmais ir anatominės krypties temos. Biologijos dalykas skirtas augalines maisto žaliavas užkrečiamų mikroskopinių, taip pat ir toksinių, grybų analizei, nagrinėjama biologiškai žalingų junginių mikrotoksinų įtaka bei santykio kaitos priežastys maisto grandinėje. Anatominės krypties užsiėmimuose apžvelgiamos ultragarsinio tyrimo panaudojimo galimybes veterinarinėje medicinoje. Analizuojami gyvūnų ir žmonių ultragarsinių tyrimų ypatumai ir skirtumai. Nagrinėjama jonizuojanti spinduliuotė ir rentgeno spinduliai. Aptariamas rentgeno spindulių panaudojimas veterinarinėje diagnostikoje, radiacinės saugos principai veterinarijoje. Taip pat nagrinėjama šuns fiziologija, organizmo veikla ir ryšys su išorine aplinka. Analizuojama šuns centrinės ir periferinės nervų sistemos funkcija bei integracinė nervų sistemos veikla. Aptariami šunų jutimo organų veiklos ypatumai. Analizuojami šuns endokrininės sistemos, kraujo, kraujagyslių ir širdies, kvėpavimo, šalinimo, virškinimo ir dauginimosi funkcijų pasireiškimai ir reguliavimo mechanizmai. Nagrinėjami žmonėms ir gyvūnams aktualūs epidemiologiniai zoonozių duomenys, ligų diagnozavimo ypatumai ir privalumai, prevencija ir kontrolė. Išklausę dalyko kursą mokiniai bus susipažinę su ant augalinių maisto žaliavų vyraujančiomis mikroskopinių grybų, taip pat ir toksinių, gentimis, išmoks įvertinti gyvybingų mikroskopinių grybų sporų skaičių ant augalinės kilmės žaliavų, žinos toksinių mikroskopinių grybų rūšių įtaka gaminant mikotoksinus ir jų poveikį organizmui. Mokiniai taip pat bus susipažinę su ultragarsine diagnostika ir jonizuojančia spinduliuote, žinos jos poreikį veterinarijoje, diagnozuojant tam tikrus gyvūno sveikatos sutrikimus, įgys žinių apie įvairių šuns organizmo sistemų funkcinę veiklą, bus susipažinę su bendromis žmo</w:t>
      </w:r>
      <w:r w:rsidR="00392754">
        <w:rPr>
          <w:rFonts w:ascii="Times New Roman" w:hAnsi="Times New Roman" w:cs="Times New Roman"/>
          <w:sz w:val="24"/>
          <w:szCs w:val="24"/>
        </w:rPr>
        <w:t>nėms ir jų au</w:t>
      </w:r>
      <w:r w:rsidR="00421D0F">
        <w:rPr>
          <w:rFonts w:ascii="Times New Roman" w:hAnsi="Times New Roman" w:cs="Times New Roman"/>
          <w:sz w:val="24"/>
          <w:szCs w:val="24"/>
        </w:rPr>
        <w:t>gintiniams ligomis.</w:t>
      </w:r>
    </w:p>
    <w:p w:rsidR="008A142E" w:rsidRDefault="008A142E"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12.5. </w:t>
      </w:r>
      <w:r w:rsidRPr="008A142E">
        <w:rPr>
          <w:rFonts w:ascii="Times New Roman" w:hAnsi="Times New Roman" w:cs="Times New Roman"/>
          <w:sz w:val="24"/>
          <w:szCs w:val="24"/>
        </w:rPr>
        <w:t xml:space="preserve">Agrobiotechnologijų dalykas skirtas augalų dauginimui in vitro aptarti. Iš nedidelės augalo dalies regeneruojama daugybė augalų nedidelėje erdvėje. Mikrodauginimo pagalba greitai ir dideliais kiekiais padauginama augalinė medžiaga, kurios neįmanoma padauginti sėklomis. Agrobiotechnologijos laboratorijoje, naudojantis laboratorine įranga, reagentais ir kitomis priemonėmis, pirmojo užsiėmimo metu mokiniai atlieka sterilios kultūros indukciją – parenka eksplantą, atlieka jo sterilinimą. Antrojo užsiėmimo metu atliekama mikroūglių apžiūra ir morfogenezės indukcija (mikroūglio įšaknydinimas), susipažįstama su mikroaugalų adaptavimu. </w:t>
      </w:r>
      <w:r w:rsidRPr="008A142E">
        <w:rPr>
          <w:rFonts w:ascii="Times New Roman" w:hAnsi="Times New Roman" w:cs="Times New Roman"/>
          <w:sz w:val="24"/>
          <w:szCs w:val="24"/>
        </w:rPr>
        <w:lastRenderedPageBreak/>
        <w:t>Agrobiotechnologijos laboratorinių darbų metu mokiniai išmoks dauginti augalus iš izoliuotų audinių ir ląstelių ant sterilių terpių, taip pat įgis tyrėjų įgūdžių, ugdys kūrybiškumą ir gebėjimus kruopščiai atlikti darbą.</w:t>
      </w:r>
    </w:p>
    <w:p w:rsidR="00E03699" w:rsidRDefault="00E03699"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12.6. </w:t>
      </w:r>
      <w:r w:rsidRPr="00E03699">
        <w:rPr>
          <w:rFonts w:ascii="Times New Roman" w:hAnsi="Times New Roman" w:cs="Times New Roman"/>
          <w:sz w:val="24"/>
          <w:szCs w:val="24"/>
        </w:rPr>
        <w:t>Mat</w:t>
      </w:r>
      <w:r>
        <w:rPr>
          <w:rFonts w:ascii="Times New Roman" w:hAnsi="Times New Roman" w:cs="Times New Roman"/>
          <w:sz w:val="24"/>
          <w:szCs w:val="24"/>
        </w:rPr>
        <w:t>ematikos ir gamtos mokslų modulio teminis planas:</w:t>
      </w:r>
    </w:p>
    <w:p w:rsidR="00892573" w:rsidRDefault="00C22998" w:rsidP="004B72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 lentelė</w:t>
      </w:r>
    </w:p>
    <w:tbl>
      <w:tblPr>
        <w:tblStyle w:val="Lentelstinklelis"/>
        <w:tblW w:w="9639" w:type="dxa"/>
        <w:tblInd w:w="108" w:type="dxa"/>
        <w:tblLayout w:type="fixed"/>
        <w:tblLook w:val="04A0" w:firstRow="1" w:lastRow="0" w:firstColumn="1" w:lastColumn="0" w:noHBand="0" w:noVBand="1"/>
      </w:tblPr>
      <w:tblGrid>
        <w:gridCol w:w="1418"/>
        <w:gridCol w:w="1984"/>
        <w:gridCol w:w="1701"/>
        <w:gridCol w:w="1418"/>
        <w:gridCol w:w="3118"/>
      </w:tblGrid>
      <w:tr w:rsidR="00892573" w:rsidRPr="00892573" w:rsidTr="00421D0F">
        <w:tc>
          <w:tcPr>
            <w:tcW w:w="1418" w:type="dxa"/>
          </w:tcPr>
          <w:p w:rsidR="00892573" w:rsidRPr="00892573" w:rsidRDefault="00892573" w:rsidP="004B72B8">
            <w:pPr>
              <w:jc w:val="center"/>
              <w:rPr>
                <w:rFonts w:ascii="Times New Roman" w:hAnsi="Times New Roman" w:cs="Times New Roman"/>
                <w:sz w:val="24"/>
                <w:szCs w:val="24"/>
              </w:rPr>
            </w:pPr>
            <w:r w:rsidRPr="00892573">
              <w:rPr>
                <w:rFonts w:ascii="Times New Roman" w:hAnsi="Times New Roman" w:cs="Times New Roman"/>
                <w:sz w:val="24"/>
                <w:szCs w:val="24"/>
              </w:rPr>
              <w:t>Dalykas</w:t>
            </w:r>
          </w:p>
        </w:tc>
        <w:tc>
          <w:tcPr>
            <w:tcW w:w="3685" w:type="dxa"/>
            <w:gridSpan w:val="2"/>
          </w:tcPr>
          <w:p w:rsidR="00892573" w:rsidRPr="00892573" w:rsidRDefault="00892573" w:rsidP="004B72B8">
            <w:pPr>
              <w:jc w:val="center"/>
              <w:rPr>
                <w:rFonts w:ascii="Times New Roman" w:hAnsi="Times New Roman" w:cs="Times New Roman"/>
                <w:sz w:val="24"/>
                <w:szCs w:val="24"/>
              </w:rPr>
            </w:pPr>
            <w:r w:rsidRPr="00892573">
              <w:rPr>
                <w:rFonts w:ascii="Times New Roman" w:hAnsi="Times New Roman" w:cs="Times New Roman"/>
                <w:sz w:val="24"/>
                <w:szCs w:val="24"/>
              </w:rPr>
              <w:t>Temos</w:t>
            </w:r>
          </w:p>
        </w:tc>
        <w:tc>
          <w:tcPr>
            <w:tcW w:w="1418" w:type="dxa"/>
            <w:tcBorders>
              <w:bottom w:val="single" w:sz="4" w:space="0" w:color="auto"/>
            </w:tcBorders>
          </w:tcPr>
          <w:p w:rsidR="00892573" w:rsidRPr="00892573" w:rsidRDefault="00892573" w:rsidP="004B72B8">
            <w:pPr>
              <w:jc w:val="center"/>
              <w:rPr>
                <w:rFonts w:ascii="Times New Roman" w:hAnsi="Times New Roman" w:cs="Times New Roman"/>
                <w:sz w:val="24"/>
                <w:szCs w:val="24"/>
              </w:rPr>
            </w:pPr>
            <w:r w:rsidRPr="00892573">
              <w:rPr>
                <w:rFonts w:ascii="Times New Roman" w:hAnsi="Times New Roman" w:cs="Times New Roman"/>
                <w:sz w:val="24"/>
                <w:szCs w:val="24"/>
              </w:rPr>
              <w:t>Valandos</w:t>
            </w:r>
          </w:p>
        </w:tc>
        <w:tc>
          <w:tcPr>
            <w:tcW w:w="3118" w:type="dxa"/>
            <w:tcBorders>
              <w:bottom w:val="single" w:sz="4" w:space="0" w:color="auto"/>
            </w:tcBorders>
            <w:shd w:val="clear" w:color="auto" w:fill="auto"/>
          </w:tcPr>
          <w:p w:rsidR="00892573" w:rsidRPr="00892573" w:rsidRDefault="00892573" w:rsidP="004B72B8">
            <w:pPr>
              <w:jc w:val="center"/>
              <w:rPr>
                <w:rFonts w:ascii="Times New Roman" w:hAnsi="Times New Roman" w:cs="Times New Roman"/>
                <w:sz w:val="24"/>
                <w:szCs w:val="24"/>
              </w:rPr>
            </w:pPr>
            <w:r>
              <w:rPr>
                <w:rFonts w:ascii="Times New Roman" w:hAnsi="Times New Roman" w:cs="Times New Roman"/>
                <w:sz w:val="24"/>
                <w:szCs w:val="24"/>
              </w:rPr>
              <w:t>Užsiėmimų vieta</w:t>
            </w:r>
          </w:p>
        </w:tc>
      </w:tr>
      <w:tr w:rsidR="00AE6EE6" w:rsidRPr="00892573" w:rsidTr="00421D0F">
        <w:trPr>
          <w:trHeight w:val="60"/>
        </w:trPr>
        <w:tc>
          <w:tcPr>
            <w:tcW w:w="1418" w:type="dxa"/>
            <w:vMerge w:val="restart"/>
          </w:tcPr>
          <w:p w:rsidR="00AE6EE6" w:rsidRPr="00892573" w:rsidRDefault="00AE6EE6" w:rsidP="004B72B8">
            <w:pPr>
              <w:jc w:val="center"/>
              <w:rPr>
                <w:rFonts w:ascii="Times New Roman" w:hAnsi="Times New Roman" w:cs="Times New Roman"/>
                <w:sz w:val="24"/>
                <w:szCs w:val="24"/>
              </w:rPr>
            </w:pPr>
            <w:r w:rsidRPr="00892573">
              <w:rPr>
                <w:rFonts w:ascii="Times New Roman" w:hAnsi="Times New Roman" w:cs="Times New Roman"/>
                <w:sz w:val="24"/>
                <w:szCs w:val="24"/>
              </w:rPr>
              <w:t>Matematika</w:t>
            </w:r>
          </w:p>
        </w:tc>
        <w:tc>
          <w:tcPr>
            <w:tcW w:w="3685" w:type="dxa"/>
            <w:gridSpan w:val="2"/>
          </w:tcPr>
          <w:p w:rsidR="00AE6EE6" w:rsidRPr="00892573" w:rsidRDefault="00AE6EE6" w:rsidP="004B72B8">
            <w:pPr>
              <w:jc w:val="both"/>
              <w:rPr>
                <w:rFonts w:ascii="Times New Roman" w:hAnsi="Times New Roman" w:cs="Times New Roman"/>
                <w:sz w:val="24"/>
                <w:szCs w:val="24"/>
              </w:rPr>
            </w:pPr>
            <w:r w:rsidRPr="00892573">
              <w:rPr>
                <w:rFonts w:ascii="Times New Roman" w:hAnsi="Times New Roman" w:cs="Times New Roman"/>
                <w:sz w:val="24"/>
                <w:szCs w:val="24"/>
              </w:rPr>
              <w:t>Matematinis detektyvas</w:t>
            </w:r>
          </w:p>
        </w:tc>
        <w:tc>
          <w:tcPr>
            <w:tcW w:w="1418" w:type="dxa"/>
            <w:tcBorders>
              <w:bottom w:val="single" w:sz="4" w:space="0" w:color="auto"/>
            </w:tcBorders>
          </w:tcPr>
          <w:p w:rsidR="00AE6EE6" w:rsidRPr="00892573" w:rsidRDefault="00AE6EE6"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val="restart"/>
            <w:shd w:val="clear" w:color="auto" w:fill="auto"/>
          </w:tcPr>
          <w:p w:rsidR="00AE6EE6" w:rsidRPr="00892573" w:rsidRDefault="00AE6EE6" w:rsidP="004B72B8">
            <w:pPr>
              <w:rPr>
                <w:rFonts w:ascii="Times New Roman" w:hAnsi="Times New Roman" w:cs="Times New Roman"/>
                <w:sz w:val="24"/>
                <w:szCs w:val="24"/>
              </w:rPr>
            </w:pPr>
            <w:r>
              <w:rPr>
                <w:rFonts w:ascii="Times New Roman" w:hAnsi="Times New Roman" w:cs="Times New Roman"/>
                <w:sz w:val="24"/>
                <w:szCs w:val="24"/>
              </w:rPr>
              <w:t>Kauno technologijos universitetas</w:t>
            </w:r>
          </w:p>
          <w:p w:rsidR="00AE6EE6" w:rsidRPr="00892573" w:rsidRDefault="00AE6EE6" w:rsidP="004B72B8">
            <w:pPr>
              <w:jc w:val="both"/>
              <w:rPr>
                <w:rFonts w:ascii="Times New Roman" w:hAnsi="Times New Roman" w:cs="Times New Roman"/>
                <w:sz w:val="24"/>
                <w:szCs w:val="24"/>
              </w:rPr>
            </w:pPr>
          </w:p>
        </w:tc>
      </w:tr>
      <w:tr w:rsidR="00AE6EE6" w:rsidRPr="00892573" w:rsidTr="00421D0F">
        <w:trPr>
          <w:trHeight w:val="180"/>
        </w:trPr>
        <w:tc>
          <w:tcPr>
            <w:tcW w:w="1418" w:type="dxa"/>
            <w:vMerge/>
          </w:tcPr>
          <w:p w:rsidR="00AE6EE6" w:rsidRPr="00892573" w:rsidRDefault="00AE6EE6" w:rsidP="004B72B8">
            <w:pPr>
              <w:jc w:val="center"/>
              <w:rPr>
                <w:rFonts w:ascii="Times New Roman" w:hAnsi="Times New Roman" w:cs="Times New Roman"/>
                <w:sz w:val="24"/>
                <w:szCs w:val="24"/>
              </w:rPr>
            </w:pPr>
          </w:p>
        </w:tc>
        <w:tc>
          <w:tcPr>
            <w:tcW w:w="3685" w:type="dxa"/>
            <w:gridSpan w:val="2"/>
          </w:tcPr>
          <w:p w:rsidR="00AE6EE6" w:rsidRPr="00892573" w:rsidRDefault="00AE6EE6" w:rsidP="004B72B8">
            <w:pPr>
              <w:jc w:val="both"/>
              <w:rPr>
                <w:rFonts w:ascii="Times New Roman" w:hAnsi="Times New Roman" w:cs="Times New Roman"/>
                <w:sz w:val="24"/>
                <w:szCs w:val="24"/>
              </w:rPr>
            </w:pPr>
            <w:r w:rsidRPr="00892573">
              <w:rPr>
                <w:rFonts w:ascii="Times New Roman" w:hAnsi="Times New Roman" w:cs="Times New Roman"/>
                <w:sz w:val="24"/>
                <w:szCs w:val="24"/>
              </w:rPr>
              <w:t>Taikomieji optimizavimo uždaviniai</w:t>
            </w:r>
          </w:p>
        </w:tc>
        <w:tc>
          <w:tcPr>
            <w:tcW w:w="1418" w:type="dxa"/>
            <w:tcBorders>
              <w:bottom w:val="single" w:sz="4" w:space="0" w:color="auto"/>
            </w:tcBorders>
          </w:tcPr>
          <w:p w:rsidR="00AE6EE6" w:rsidRPr="00892573" w:rsidRDefault="00AE6EE6"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shd w:val="clear" w:color="auto" w:fill="auto"/>
          </w:tcPr>
          <w:p w:rsidR="00AE6EE6" w:rsidRPr="00892573" w:rsidRDefault="00AE6EE6" w:rsidP="004B72B8">
            <w:pPr>
              <w:jc w:val="both"/>
              <w:rPr>
                <w:rFonts w:ascii="Times New Roman" w:hAnsi="Times New Roman" w:cs="Times New Roman"/>
                <w:sz w:val="24"/>
                <w:szCs w:val="24"/>
              </w:rPr>
            </w:pPr>
          </w:p>
        </w:tc>
      </w:tr>
      <w:tr w:rsidR="00AE6EE6" w:rsidRPr="00892573" w:rsidTr="00421D0F">
        <w:trPr>
          <w:trHeight w:val="450"/>
        </w:trPr>
        <w:tc>
          <w:tcPr>
            <w:tcW w:w="1418" w:type="dxa"/>
            <w:vMerge/>
          </w:tcPr>
          <w:p w:rsidR="00AE6EE6" w:rsidRPr="00892573" w:rsidRDefault="00AE6EE6" w:rsidP="004B72B8">
            <w:pPr>
              <w:jc w:val="center"/>
              <w:rPr>
                <w:rFonts w:ascii="Times New Roman" w:hAnsi="Times New Roman" w:cs="Times New Roman"/>
                <w:sz w:val="24"/>
                <w:szCs w:val="24"/>
              </w:rPr>
            </w:pPr>
          </w:p>
        </w:tc>
        <w:tc>
          <w:tcPr>
            <w:tcW w:w="3685" w:type="dxa"/>
            <w:gridSpan w:val="2"/>
          </w:tcPr>
          <w:p w:rsidR="00AE6EE6" w:rsidRPr="00892573" w:rsidRDefault="00AE6EE6" w:rsidP="00F47A90">
            <w:pPr>
              <w:rPr>
                <w:rFonts w:ascii="Times New Roman" w:hAnsi="Times New Roman" w:cs="Times New Roman"/>
                <w:sz w:val="24"/>
                <w:szCs w:val="24"/>
              </w:rPr>
            </w:pPr>
            <w:r>
              <w:rPr>
                <w:rFonts w:ascii="Times New Roman" w:hAnsi="Times New Roman" w:cs="Times New Roman"/>
                <w:sz w:val="24"/>
                <w:szCs w:val="24"/>
              </w:rPr>
              <w:t>Dendrometrija: m</w:t>
            </w:r>
            <w:r w:rsidRPr="00F47A90">
              <w:rPr>
                <w:rFonts w:ascii="Times New Roman" w:hAnsi="Times New Roman" w:cs="Times New Roman"/>
                <w:sz w:val="24"/>
                <w:szCs w:val="24"/>
              </w:rPr>
              <w:t>edžio (medienos) tūrio vertinimas</w:t>
            </w:r>
          </w:p>
        </w:tc>
        <w:tc>
          <w:tcPr>
            <w:tcW w:w="1418" w:type="dxa"/>
            <w:tcBorders>
              <w:bottom w:val="single" w:sz="4" w:space="0" w:color="auto"/>
            </w:tcBorders>
          </w:tcPr>
          <w:p w:rsidR="00AE6EE6" w:rsidRPr="00892573" w:rsidRDefault="00AE6EE6"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3118" w:type="dxa"/>
            <w:vMerge w:val="restart"/>
            <w:shd w:val="clear" w:color="auto" w:fill="auto"/>
          </w:tcPr>
          <w:p w:rsidR="00AE6EE6" w:rsidRPr="00892573" w:rsidRDefault="00AE6EE6" w:rsidP="00AE6EE6">
            <w:pPr>
              <w:rPr>
                <w:rFonts w:ascii="Times New Roman" w:hAnsi="Times New Roman" w:cs="Times New Roman"/>
                <w:sz w:val="24"/>
                <w:szCs w:val="24"/>
              </w:rPr>
            </w:pPr>
            <w:r w:rsidRPr="00AE6EE6">
              <w:rPr>
                <w:rFonts w:ascii="Times New Roman" w:hAnsi="Times New Roman" w:cs="Times New Roman"/>
                <w:sz w:val="24"/>
                <w:szCs w:val="24"/>
              </w:rPr>
              <w:t>Aleksandro Stulginskio universitetas</w:t>
            </w:r>
          </w:p>
        </w:tc>
      </w:tr>
      <w:tr w:rsidR="00AE6EE6" w:rsidRPr="00892573" w:rsidTr="00421D0F">
        <w:trPr>
          <w:trHeight w:val="363"/>
        </w:trPr>
        <w:tc>
          <w:tcPr>
            <w:tcW w:w="1418" w:type="dxa"/>
            <w:vMerge/>
          </w:tcPr>
          <w:p w:rsidR="00AE6EE6" w:rsidRPr="00892573" w:rsidRDefault="00AE6EE6" w:rsidP="004B72B8">
            <w:pPr>
              <w:jc w:val="center"/>
              <w:rPr>
                <w:rFonts w:ascii="Times New Roman" w:hAnsi="Times New Roman" w:cs="Times New Roman"/>
                <w:sz w:val="24"/>
                <w:szCs w:val="24"/>
              </w:rPr>
            </w:pPr>
          </w:p>
        </w:tc>
        <w:tc>
          <w:tcPr>
            <w:tcW w:w="3685" w:type="dxa"/>
            <w:gridSpan w:val="2"/>
          </w:tcPr>
          <w:p w:rsidR="00AE6EE6" w:rsidRDefault="00AE6EE6" w:rsidP="00AE6EE6">
            <w:pPr>
              <w:rPr>
                <w:rFonts w:ascii="Times New Roman" w:hAnsi="Times New Roman" w:cs="Times New Roman"/>
                <w:sz w:val="24"/>
                <w:szCs w:val="24"/>
              </w:rPr>
            </w:pPr>
            <w:r>
              <w:rPr>
                <w:rFonts w:ascii="Times New Roman" w:hAnsi="Times New Roman" w:cs="Times New Roman"/>
                <w:sz w:val="24"/>
                <w:szCs w:val="24"/>
              </w:rPr>
              <w:t>Dendrometrija: m</w:t>
            </w:r>
            <w:r w:rsidRPr="00AE6EE6">
              <w:rPr>
                <w:rFonts w:ascii="Times New Roman" w:hAnsi="Times New Roman" w:cs="Times New Roman"/>
                <w:sz w:val="24"/>
                <w:szCs w:val="24"/>
              </w:rPr>
              <w:t>edžio (medienos) tūrio apskaičiavimas</w:t>
            </w:r>
          </w:p>
        </w:tc>
        <w:tc>
          <w:tcPr>
            <w:tcW w:w="1418" w:type="dxa"/>
            <w:tcBorders>
              <w:bottom w:val="single" w:sz="4" w:space="0" w:color="auto"/>
            </w:tcBorders>
          </w:tcPr>
          <w:p w:rsidR="00AE6EE6" w:rsidRDefault="00AE6EE6" w:rsidP="004B72B8">
            <w:pPr>
              <w:jc w:val="center"/>
              <w:rPr>
                <w:rFonts w:ascii="Times New Roman" w:hAnsi="Times New Roman" w:cs="Times New Roman"/>
                <w:sz w:val="24"/>
                <w:szCs w:val="24"/>
              </w:rPr>
            </w:pPr>
            <w:r>
              <w:rPr>
                <w:rFonts w:ascii="Times New Roman" w:hAnsi="Times New Roman" w:cs="Times New Roman"/>
                <w:sz w:val="24"/>
                <w:szCs w:val="24"/>
              </w:rPr>
              <w:t>2 val.</w:t>
            </w:r>
          </w:p>
        </w:tc>
        <w:tc>
          <w:tcPr>
            <w:tcW w:w="3118" w:type="dxa"/>
            <w:vMerge/>
            <w:shd w:val="clear" w:color="auto" w:fill="auto"/>
          </w:tcPr>
          <w:p w:rsidR="00AE6EE6" w:rsidRPr="00AE6EE6" w:rsidRDefault="00AE6EE6" w:rsidP="00AE6EE6">
            <w:pPr>
              <w:rPr>
                <w:rFonts w:ascii="Times New Roman" w:hAnsi="Times New Roman" w:cs="Times New Roman"/>
                <w:sz w:val="24"/>
                <w:szCs w:val="24"/>
              </w:rPr>
            </w:pPr>
          </w:p>
        </w:tc>
      </w:tr>
      <w:tr w:rsidR="00892573" w:rsidRPr="00892573" w:rsidTr="00421D0F">
        <w:trPr>
          <w:trHeight w:val="60"/>
        </w:trPr>
        <w:tc>
          <w:tcPr>
            <w:tcW w:w="1418" w:type="dxa"/>
            <w:vMerge w:val="restart"/>
          </w:tcPr>
          <w:p w:rsidR="00892573" w:rsidRPr="00892573" w:rsidRDefault="00AE6EE6" w:rsidP="004B72B8">
            <w:pPr>
              <w:jc w:val="center"/>
              <w:rPr>
                <w:rFonts w:ascii="Times New Roman" w:hAnsi="Times New Roman" w:cs="Times New Roman"/>
                <w:sz w:val="24"/>
                <w:szCs w:val="24"/>
              </w:rPr>
            </w:pPr>
            <w:r>
              <w:rPr>
                <w:rFonts w:ascii="Times New Roman" w:hAnsi="Times New Roman" w:cs="Times New Roman"/>
                <w:sz w:val="24"/>
                <w:szCs w:val="24"/>
              </w:rPr>
              <w:t>Fizika</w:t>
            </w:r>
          </w:p>
        </w:tc>
        <w:tc>
          <w:tcPr>
            <w:tcW w:w="3685" w:type="dxa"/>
            <w:gridSpan w:val="2"/>
          </w:tcPr>
          <w:p w:rsidR="00892573" w:rsidRPr="00892573" w:rsidRDefault="00892573" w:rsidP="004B72B8">
            <w:pPr>
              <w:jc w:val="both"/>
              <w:rPr>
                <w:rFonts w:ascii="Times New Roman" w:hAnsi="Times New Roman" w:cs="Times New Roman"/>
                <w:sz w:val="24"/>
                <w:szCs w:val="24"/>
              </w:rPr>
            </w:pPr>
            <w:r w:rsidRPr="00892573">
              <w:rPr>
                <w:rFonts w:ascii="Times New Roman" w:hAnsi="Times New Roman" w:cs="Times New Roman"/>
                <w:sz w:val="24"/>
                <w:szCs w:val="24"/>
              </w:rPr>
              <w:t>Medžiagų fizika</w:t>
            </w:r>
          </w:p>
        </w:tc>
        <w:tc>
          <w:tcPr>
            <w:tcW w:w="1418" w:type="dxa"/>
            <w:tcBorders>
              <w:bottom w:val="single" w:sz="4" w:space="0" w:color="auto"/>
            </w:tcBorders>
          </w:tcPr>
          <w:p w:rsidR="00892573" w:rsidRPr="00892573" w:rsidRDefault="00892573"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val="restart"/>
            <w:shd w:val="clear" w:color="auto" w:fill="auto"/>
          </w:tcPr>
          <w:p w:rsidR="00892573" w:rsidRPr="00892573" w:rsidRDefault="00AE6EE6" w:rsidP="004B72B8">
            <w:pPr>
              <w:jc w:val="both"/>
              <w:rPr>
                <w:rFonts w:ascii="Times New Roman" w:hAnsi="Times New Roman" w:cs="Times New Roman"/>
                <w:sz w:val="24"/>
                <w:szCs w:val="24"/>
              </w:rPr>
            </w:pPr>
            <w:r w:rsidRPr="00AE6EE6">
              <w:rPr>
                <w:rFonts w:ascii="Times New Roman" w:hAnsi="Times New Roman" w:cs="Times New Roman"/>
                <w:sz w:val="24"/>
                <w:szCs w:val="24"/>
              </w:rPr>
              <w:t>Kauno technologijos universitetas</w:t>
            </w:r>
          </w:p>
        </w:tc>
      </w:tr>
      <w:tr w:rsidR="00892573" w:rsidRPr="00892573" w:rsidTr="00421D0F">
        <w:tc>
          <w:tcPr>
            <w:tcW w:w="1418" w:type="dxa"/>
            <w:vMerge/>
          </w:tcPr>
          <w:p w:rsidR="00892573" w:rsidRPr="00892573" w:rsidRDefault="00892573" w:rsidP="004B72B8">
            <w:pPr>
              <w:jc w:val="center"/>
              <w:rPr>
                <w:rFonts w:ascii="Times New Roman" w:hAnsi="Times New Roman" w:cs="Times New Roman"/>
                <w:sz w:val="24"/>
                <w:szCs w:val="24"/>
              </w:rPr>
            </w:pPr>
          </w:p>
        </w:tc>
        <w:tc>
          <w:tcPr>
            <w:tcW w:w="3685" w:type="dxa"/>
            <w:gridSpan w:val="2"/>
          </w:tcPr>
          <w:p w:rsidR="00892573" w:rsidRPr="00892573" w:rsidRDefault="00892573" w:rsidP="004B72B8">
            <w:pPr>
              <w:jc w:val="both"/>
              <w:rPr>
                <w:rFonts w:ascii="Times New Roman" w:hAnsi="Times New Roman" w:cs="Times New Roman"/>
                <w:sz w:val="24"/>
                <w:szCs w:val="24"/>
              </w:rPr>
            </w:pPr>
            <w:r w:rsidRPr="00892573">
              <w:rPr>
                <w:rFonts w:ascii="Times New Roman" w:hAnsi="Times New Roman" w:cs="Times New Roman"/>
                <w:sz w:val="24"/>
                <w:szCs w:val="24"/>
              </w:rPr>
              <w:t>Termodinamika</w:t>
            </w:r>
          </w:p>
        </w:tc>
        <w:tc>
          <w:tcPr>
            <w:tcW w:w="1418" w:type="dxa"/>
          </w:tcPr>
          <w:p w:rsidR="00892573" w:rsidRPr="00892573" w:rsidRDefault="00892573"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shd w:val="clear" w:color="auto" w:fill="auto"/>
          </w:tcPr>
          <w:p w:rsidR="00892573" w:rsidRPr="00892573" w:rsidRDefault="00892573" w:rsidP="004B72B8">
            <w:pPr>
              <w:jc w:val="both"/>
              <w:rPr>
                <w:rFonts w:ascii="Times New Roman" w:hAnsi="Times New Roman" w:cs="Times New Roman"/>
                <w:sz w:val="24"/>
                <w:szCs w:val="24"/>
              </w:rPr>
            </w:pPr>
          </w:p>
        </w:tc>
      </w:tr>
      <w:tr w:rsidR="00892573" w:rsidRPr="00892573" w:rsidTr="00421D0F">
        <w:trPr>
          <w:trHeight w:val="285"/>
        </w:trPr>
        <w:tc>
          <w:tcPr>
            <w:tcW w:w="1418" w:type="dxa"/>
            <w:vMerge/>
          </w:tcPr>
          <w:p w:rsidR="00892573" w:rsidRPr="00892573" w:rsidRDefault="00892573" w:rsidP="004B72B8">
            <w:pPr>
              <w:jc w:val="center"/>
              <w:rPr>
                <w:rFonts w:ascii="Times New Roman" w:hAnsi="Times New Roman" w:cs="Times New Roman"/>
                <w:sz w:val="24"/>
                <w:szCs w:val="24"/>
              </w:rPr>
            </w:pPr>
          </w:p>
        </w:tc>
        <w:tc>
          <w:tcPr>
            <w:tcW w:w="3685" w:type="dxa"/>
            <w:gridSpan w:val="2"/>
          </w:tcPr>
          <w:p w:rsidR="00892573" w:rsidRPr="00892573" w:rsidRDefault="00892573" w:rsidP="004B72B8">
            <w:pPr>
              <w:jc w:val="both"/>
              <w:rPr>
                <w:rFonts w:ascii="Times New Roman" w:hAnsi="Times New Roman" w:cs="Times New Roman"/>
                <w:sz w:val="24"/>
                <w:szCs w:val="24"/>
              </w:rPr>
            </w:pPr>
            <w:r w:rsidRPr="00892573">
              <w:rPr>
                <w:rFonts w:ascii="Times New Roman" w:hAnsi="Times New Roman" w:cs="Times New Roman"/>
                <w:sz w:val="24"/>
                <w:szCs w:val="24"/>
              </w:rPr>
              <w:t>Atomo ir branduolio fizika</w:t>
            </w:r>
          </w:p>
        </w:tc>
        <w:tc>
          <w:tcPr>
            <w:tcW w:w="1418" w:type="dxa"/>
            <w:tcBorders>
              <w:bottom w:val="single" w:sz="4" w:space="0" w:color="auto"/>
            </w:tcBorders>
          </w:tcPr>
          <w:p w:rsidR="00892573" w:rsidRPr="00892573" w:rsidRDefault="00892573"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shd w:val="clear" w:color="auto" w:fill="auto"/>
          </w:tcPr>
          <w:p w:rsidR="00892573" w:rsidRPr="00892573" w:rsidRDefault="00892573" w:rsidP="004B72B8">
            <w:pPr>
              <w:jc w:val="both"/>
              <w:rPr>
                <w:rFonts w:ascii="Times New Roman" w:hAnsi="Times New Roman" w:cs="Times New Roman"/>
                <w:sz w:val="24"/>
                <w:szCs w:val="24"/>
              </w:rPr>
            </w:pPr>
          </w:p>
        </w:tc>
      </w:tr>
      <w:tr w:rsidR="00892573" w:rsidRPr="00892573" w:rsidTr="00421D0F">
        <w:trPr>
          <w:trHeight w:val="270"/>
        </w:trPr>
        <w:tc>
          <w:tcPr>
            <w:tcW w:w="1418" w:type="dxa"/>
            <w:vMerge/>
          </w:tcPr>
          <w:p w:rsidR="00892573" w:rsidRPr="00892573" w:rsidRDefault="00892573" w:rsidP="004B72B8">
            <w:pPr>
              <w:jc w:val="center"/>
              <w:rPr>
                <w:rFonts w:ascii="Times New Roman" w:hAnsi="Times New Roman" w:cs="Times New Roman"/>
                <w:sz w:val="24"/>
                <w:szCs w:val="24"/>
              </w:rPr>
            </w:pPr>
          </w:p>
        </w:tc>
        <w:tc>
          <w:tcPr>
            <w:tcW w:w="3685" w:type="dxa"/>
            <w:gridSpan w:val="2"/>
          </w:tcPr>
          <w:p w:rsidR="00892573" w:rsidRPr="00892573" w:rsidRDefault="00892573" w:rsidP="004B72B8">
            <w:pPr>
              <w:jc w:val="both"/>
              <w:rPr>
                <w:rFonts w:ascii="Times New Roman" w:hAnsi="Times New Roman" w:cs="Times New Roman"/>
                <w:sz w:val="24"/>
                <w:szCs w:val="24"/>
              </w:rPr>
            </w:pPr>
            <w:r w:rsidRPr="00892573">
              <w:rPr>
                <w:rFonts w:ascii="Times New Roman" w:hAnsi="Times New Roman" w:cs="Times New Roman"/>
                <w:sz w:val="24"/>
                <w:szCs w:val="24"/>
              </w:rPr>
              <w:t>Elektriniai ir magnetiniai laukai</w:t>
            </w:r>
          </w:p>
        </w:tc>
        <w:tc>
          <w:tcPr>
            <w:tcW w:w="1418" w:type="dxa"/>
            <w:tcBorders>
              <w:bottom w:val="single" w:sz="4" w:space="0" w:color="auto"/>
            </w:tcBorders>
          </w:tcPr>
          <w:p w:rsidR="00892573" w:rsidRPr="00892573" w:rsidRDefault="00892573"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tcBorders>
              <w:bottom w:val="single" w:sz="4" w:space="0" w:color="auto"/>
            </w:tcBorders>
            <w:shd w:val="clear" w:color="auto" w:fill="auto"/>
          </w:tcPr>
          <w:p w:rsidR="00892573" w:rsidRPr="00892573" w:rsidRDefault="00892573" w:rsidP="004B72B8">
            <w:pPr>
              <w:jc w:val="both"/>
              <w:rPr>
                <w:rFonts w:ascii="Times New Roman" w:hAnsi="Times New Roman" w:cs="Times New Roman"/>
                <w:sz w:val="24"/>
                <w:szCs w:val="24"/>
              </w:rPr>
            </w:pPr>
          </w:p>
        </w:tc>
      </w:tr>
      <w:tr w:rsidR="00AE6EE6" w:rsidRPr="00892573" w:rsidTr="00421D0F">
        <w:trPr>
          <w:trHeight w:val="60"/>
        </w:trPr>
        <w:tc>
          <w:tcPr>
            <w:tcW w:w="1418" w:type="dxa"/>
            <w:vMerge w:val="restart"/>
          </w:tcPr>
          <w:p w:rsidR="00AE6EE6" w:rsidRPr="00892573" w:rsidRDefault="00AE6EE6" w:rsidP="004B72B8">
            <w:pPr>
              <w:jc w:val="center"/>
              <w:rPr>
                <w:rFonts w:ascii="Times New Roman" w:hAnsi="Times New Roman" w:cs="Times New Roman"/>
                <w:sz w:val="24"/>
                <w:szCs w:val="24"/>
              </w:rPr>
            </w:pPr>
            <w:r w:rsidRPr="00892573">
              <w:rPr>
                <w:rFonts w:ascii="Times New Roman" w:hAnsi="Times New Roman" w:cs="Times New Roman"/>
                <w:sz w:val="24"/>
                <w:szCs w:val="24"/>
              </w:rPr>
              <w:t>Biologija</w:t>
            </w:r>
          </w:p>
        </w:tc>
        <w:tc>
          <w:tcPr>
            <w:tcW w:w="3685" w:type="dxa"/>
            <w:gridSpan w:val="2"/>
          </w:tcPr>
          <w:p w:rsidR="00AE6EE6" w:rsidRPr="00892573" w:rsidRDefault="00AE6EE6" w:rsidP="00AE6EE6">
            <w:pPr>
              <w:rPr>
                <w:rFonts w:ascii="Times New Roman" w:hAnsi="Times New Roman" w:cs="Times New Roman"/>
                <w:sz w:val="24"/>
                <w:szCs w:val="24"/>
              </w:rPr>
            </w:pPr>
            <w:r w:rsidRPr="00892573">
              <w:rPr>
                <w:rFonts w:ascii="Times New Roman" w:hAnsi="Times New Roman" w:cs="Times New Roman"/>
                <w:sz w:val="24"/>
                <w:szCs w:val="24"/>
              </w:rPr>
              <w:t>Aplinkos oro ir maistinių augalinių žaliavų tarša mikroorganizmais</w:t>
            </w:r>
          </w:p>
        </w:tc>
        <w:tc>
          <w:tcPr>
            <w:tcW w:w="1418" w:type="dxa"/>
            <w:tcBorders>
              <w:bottom w:val="single" w:sz="4" w:space="0" w:color="auto"/>
            </w:tcBorders>
          </w:tcPr>
          <w:p w:rsidR="00AE6EE6" w:rsidRPr="00892573" w:rsidRDefault="00AE6EE6"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val="restart"/>
            <w:shd w:val="clear" w:color="auto" w:fill="auto"/>
          </w:tcPr>
          <w:p w:rsidR="00AE6EE6" w:rsidRPr="00892573" w:rsidRDefault="00AE6EE6" w:rsidP="004B72B8">
            <w:pPr>
              <w:rPr>
                <w:rFonts w:ascii="Times New Roman" w:hAnsi="Times New Roman" w:cs="Times New Roman"/>
                <w:sz w:val="24"/>
                <w:szCs w:val="24"/>
              </w:rPr>
            </w:pPr>
            <w:r>
              <w:rPr>
                <w:rFonts w:ascii="Times New Roman" w:hAnsi="Times New Roman" w:cs="Times New Roman"/>
                <w:sz w:val="24"/>
                <w:szCs w:val="24"/>
              </w:rPr>
              <w:t xml:space="preserve">Lietuvos sveikatos mokslų universitetas </w:t>
            </w:r>
          </w:p>
        </w:tc>
      </w:tr>
      <w:tr w:rsidR="00AE6EE6" w:rsidRPr="00892573" w:rsidTr="00421D0F">
        <w:trPr>
          <w:trHeight w:val="278"/>
        </w:trPr>
        <w:tc>
          <w:tcPr>
            <w:tcW w:w="1418" w:type="dxa"/>
            <w:vMerge/>
          </w:tcPr>
          <w:p w:rsidR="00AE6EE6" w:rsidRPr="00892573" w:rsidRDefault="00AE6EE6" w:rsidP="004B72B8">
            <w:pPr>
              <w:jc w:val="center"/>
              <w:rPr>
                <w:rFonts w:ascii="Times New Roman" w:hAnsi="Times New Roman" w:cs="Times New Roman"/>
                <w:sz w:val="24"/>
                <w:szCs w:val="24"/>
              </w:rPr>
            </w:pPr>
          </w:p>
        </w:tc>
        <w:tc>
          <w:tcPr>
            <w:tcW w:w="3685" w:type="dxa"/>
            <w:gridSpan w:val="2"/>
          </w:tcPr>
          <w:p w:rsidR="00AE6EE6" w:rsidRPr="00892573" w:rsidRDefault="00AE6EE6" w:rsidP="00AE6EE6">
            <w:pPr>
              <w:rPr>
                <w:rFonts w:ascii="Times New Roman" w:hAnsi="Times New Roman" w:cs="Times New Roman"/>
                <w:sz w:val="24"/>
                <w:szCs w:val="24"/>
              </w:rPr>
            </w:pPr>
            <w:r w:rsidRPr="00892573">
              <w:rPr>
                <w:rFonts w:ascii="Times New Roman" w:hAnsi="Times New Roman" w:cs="Times New Roman"/>
                <w:sz w:val="24"/>
                <w:szCs w:val="24"/>
              </w:rPr>
              <w:t xml:space="preserve">Mikroskopinių grybų gaminami antriniai metabolitai ir jų paplitimas maiste ir žaliavose   </w:t>
            </w:r>
          </w:p>
        </w:tc>
        <w:tc>
          <w:tcPr>
            <w:tcW w:w="1418" w:type="dxa"/>
            <w:tcBorders>
              <w:bottom w:val="single" w:sz="4" w:space="0" w:color="auto"/>
            </w:tcBorders>
          </w:tcPr>
          <w:p w:rsidR="00AE6EE6" w:rsidRPr="00892573" w:rsidRDefault="00AE6EE6"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shd w:val="clear" w:color="auto" w:fill="auto"/>
          </w:tcPr>
          <w:p w:rsidR="00AE6EE6" w:rsidRPr="00892573" w:rsidRDefault="00AE6EE6" w:rsidP="004B72B8">
            <w:pPr>
              <w:jc w:val="both"/>
              <w:rPr>
                <w:rFonts w:ascii="Times New Roman" w:hAnsi="Times New Roman" w:cs="Times New Roman"/>
                <w:sz w:val="24"/>
                <w:szCs w:val="24"/>
              </w:rPr>
            </w:pPr>
          </w:p>
        </w:tc>
      </w:tr>
      <w:tr w:rsidR="00AE6EE6" w:rsidRPr="00892573" w:rsidTr="00421D0F">
        <w:trPr>
          <w:trHeight w:val="90"/>
        </w:trPr>
        <w:tc>
          <w:tcPr>
            <w:tcW w:w="1418" w:type="dxa"/>
            <w:vMerge/>
          </w:tcPr>
          <w:p w:rsidR="00AE6EE6" w:rsidRPr="00892573" w:rsidRDefault="00AE6EE6" w:rsidP="004B72B8">
            <w:pPr>
              <w:jc w:val="center"/>
              <w:rPr>
                <w:rFonts w:ascii="Times New Roman" w:hAnsi="Times New Roman" w:cs="Times New Roman"/>
                <w:sz w:val="24"/>
                <w:szCs w:val="24"/>
              </w:rPr>
            </w:pPr>
          </w:p>
        </w:tc>
        <w:tc>
          <w:tcPr>
            <w:tcW w:w="3685" w:type="dxa"/>
            <w:gridSpan w:val="2"/>
          </w:tcPr>
          <w:p w:rsidR="00AE6EE6" w:rsidRPr="00892573" w:rsidRDefault="00AE6EE6" w:rsidP="00AE6EE6">
            <w:pPr>
              <w:rPr>
                <w:rFonts w:ascii="Times New Roman" w:hAnsi="Times New Roman" w:cs="Times New Roman"/>
                <w:sz w:val="24"/>
                <w:szCs w:val="24"/>
              </w:rPr>
            </w:pPr>
            <w:r w:rsidRPr="00892573">
              <w:rPr>
                <w:rFonts w:ascii="Times New Roman" w:hAnsi="Times New Roman" w:cs="Times New Roman"/>
                <w:sz w:val="24"/>
                <w:szCs w:val="24"/>
              </w:rPr>
              <w:t>Ultragarso panaudojimas diagnostikoje</w:t>
            </w:r>
          </w:p>
        </w:tc>
        <w:tc>
          <w:tcPr>
            <w:tcW w:w="1418" w:type="dxa"/>
            <w:tcBorders>
              <w:bottom w:val="single" w:sz="4" w:space="0" w:color="auto"/>
            </w:tcBorders>
          </w:tcPr>
          <w:p w:rsidR="00AE6EE6" w:rsidRPr="00892573" w:rsidRDefault="00AE6EE6"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shd w:val="clear" w:color="auto" w:fill="auto"/>
          </w:tcPr>
          <w:p w:rsidR="00AE6EE6" w:rsidRPr="00892573" w:rsidRDefault="00AE6EE6" w:rsidP="004B72B8">
            <w:pPr>
              <w:jc w:val="both"/>
              <w:rPr>
                <w:rFonts w:ascii="Times New Roman" w:hAnsi="Times New Roman" w:cs="Times New Roman"/>
                <w:sz w:val="24"/>
                <w:szCs w:val="24"/>
              </w:rPr>
            </w:pPr>
          </w:p>
        </w:tc>
      </w:tr>
      <w:tr w:rsidR="00AE6EE6" w:rsidRPr="00892573" w:rsidTr="00421D0F">
        <w:tc>
          <w:tcPr>
            <w:tcW w:w="1418" w:type="dxa"/>
            <w:vMerge/>
          </w:tcPr>
          <w:p w:rsidR="00AE6EE6" w:rsidRPr="00892573" w:rsidRDefault="00AE6EE6" w:rsidP="004B72B8">
            <w:pPr>
              <w:jc w:val="center"/>
              <w:rPr>
                <w:rFonts w:ascii="Times New Roman" w:hAnsi="Times New Roman" w:cs="Times New Roman"/>
                <w:sz w:val="24"/>
                <w:szCs w:val="24"/>
              </w:rPr>
            </w:pPr>
          </w:p>
        </w:tc>
        <w:tc>
          <w:tcPr>
            <w:tcW w:w="3685" w:type="dxa"/>
            <w:gridSpan w:val="2"/>
          </w:tcPr>
          <w:p w:rsidR="00AE6EE6" w:rsidRPr="00892573" w:rsidRDefault="00AE6EE6" w:rsidP="004B72B8">
            <w:pPr>
              <w:jc w:val="both"/>
              <w:rPr>
                <w:rFonts w:ascii="Times New Roman" w:hAnsi="Times New Roman" w:cs="Times New Roman"/>
                <w:sz w:val="24"/>
                <w:szCs w:val="24"/>
              </w:rPr>
            </w:pPr>
            <w:r w:rsidRPr="00892573">
              <w:rPr>
                <w:rFonts w:ascii="Times New Roman" w:hAnsi="Times New Roman" w:cs="Times New Roman"/>
                <w:sz w:val="24"/>
                <w:szCs w:val="24"/>
              </w:rPr>
              <w:t>Rentgeno panaudojimas diagnostikoje</w:t>
            </w:r>
          </w:p>
        </w:tc>
        <w:tc>
          <w:tcPr>
            <w:tcW w:w="1418" w:type="dxa"/>
            <w:tcBorders>
              <w:bottom w:val="single" w:sz="4" w:space="0" w:color="auto"/>
            </w:tcBorders>
          </w:tcPr>
          <w:p w:rsidR="00AE6EE6" w:rsidRPr="00892573" w:rsidRDefault="00AE6EE6"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shd w:val="clear" w:color="auto" w:fill="auto"/>
          </w:tcPr>
          <w:p w:rsidR="00AE6EE6" w:rsidRPr="00892573" w:rsidRDefault="00AE6EE6" w:rsidP="004B72B8">
            <w:pPr>
              <w:jc w:val="both"/>
              <w:rPr>
                <w:rFonts w:ascii="Times New Roman" w:hAnsi="Times New Roman" w:cs="Times New Roman"/>
                <w:sz w:val="24"/>
                <w:szCs w:val="24"/>
              </w:rPr>
            </w:pPr>
          </w:p>
        </w:tc>
      </w:tr>
      <w:tr w:rsidR="00AE6EE6" w:rsidRPr="00892573" w:rsidTr="00421D0F">
        <w:trPr>
          <w:trHeight w:val="60"/>
        </w:trPr>
        <w:tc>
          <w:tcPr>
            <w:tcW w:w="1418" w:type="dxa"/>
            <w:vMerge/>
          </w:tcPr>
          <w:p w:rsidR="00AE6EE6" w:rsidRPr="00892573" w:rsidRDefault="00AE6EE6" w:rsidP="004B72B8">
            <w:pPr>
              <w:jc w:val="center"/>
              <w:rPr>
                <w:rFonts w:ascii="Times New Roman" w:hAnsi="Times New Roman" w:cs="Times New Roman"/>
                <w:sz w:val="24"/>
                <w:szCs w:val="24"/>
              </w:rPr>
            </w:pPr>
          </w:p>
        </w:tc>
        <w:tc>
          <w:tcPr>
            <w:tcW w:w="3685" w:type="dxa"/>
            <w:gridSpan w:val="2"/>
          </w:tcPr>
          <w:p w:rsidR="00AE6EE6" w:rsidRPr="00892573" w:rsidRDefault="00AE6EE6" w:rsidP="004B72B8">
            <w:pPr>
              <w:jc w:val="both"/>
              <w:rPr>
                <w:rFonts w:ascii="Times New Roman" w:hAnsi="Times New Roman" w:cs="Times New Roman"/>
                <w:sz w:val="24"/>
                <w:szCs w:val="24"/>
              </w:rPr>
            </w:pPr>
            <w:r w:rsidRPr="00892573">
              <w:rPr>
                <w:rFonts w:ascii="Times New Roman" w:hAnsi="Times New Roman" w:cs="Times New Roman"/>
                <w:sz w:val="24"/>
                <w:szCs w:val="24"/>
              </w:rPr>
              <w:t>Šuns fiziologija</w:t>
            </w:r>
          </w:p>
        </w:tc>
        <w:tc>
          <w:tcPr>
            <w:tcW w:w="1418" w:type="dxa"/>
            <w:tcBorders>
              <w:bottom w:val="single" w:sz="4" w:space="0" w:color="auto"/>
            </w:tcBorders>
          </w:tcPr>
          <w:p w:rsidR="00AE6EE6" w:rsidRPr="00892573" w:rsidRDefault="00AE6EE6"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shd w:val="clear" w:color="auto" w:fill="auto"/>
          </w:tcPr>
          <w:p w:rsidR="00AE6EE6" w:rsidRPr="00892573" w:rsidRDefault="00AE6EE6" w:rsidP="004B72B8">
            <w:pPr>
              <w:jc w:val="both"/>
              <w:rPr>
                <w:rFonts w:ascii="Times New Roman" w:hAnsi="Times New Roman" w:cs="Times New Roman"/>
                <w:sz w:val="24"/>
                <w:szCs w:val="24"/>
              </w:rPr>
            </w:pPr>
          </w:p>
        </w:tc>
      </w:tr>
      <w:tr w:rsidR="00AE6EE6" w:rsidRPr="00892573" w:rsidTr="00421D0F">
        <w:trPr>
          <w:trHeight w:val="225"/>
        </w:trPr>
        <w:tc>
          <w:tcPr>
            <w:tcW w:w="1418" w:type="dxa"/>
            <w:vMerge/>
          </w:tcPr>
          <w:p w:rsidR="00AE6EE6" w:rsidRPr="00892573" w:rsidRDefault="00AE6EE6" w:rsidP="004B72B8">
            <w:pPr>
              <w:jc w:val="center"/>
              <w:rPr>
                <w:rFonts w:ascii="Times New Roman" w:hAnsi="Times New Roman" w:cs="Times New Roman"/>
                <w:sz w:val="24"/>
                <w:szCs w:val="24"/>
              </w:rPr>
            </w:pPr>
          </w:p>
        </w:tc>
        <w:tc>
          <w:tcPr>
            <w:tcW w:w="3685" w:type="dxa"/>
            <w:gridSpan w:val="2"/>
          </w:tcPr>
          <w:p w:rsidR="00AE6EE6" w:rsidRPr="00892573" w:rsidRDefault="00AE6EE6" w:rsidP="004B72B8">
            <w:pPr>
              <w:jc w:val="both"/>
              <w:rPr>
                <w:rFonts w:ascii="Times New Roman" w:hAnsi="Times New Roman" w:cs="Times New Roman"/>
                <w:sz w:val="24"/>
                <w:szCs w:val="24"/>
              </w:rPr>
            </w:pPr>
            <w:r w:rsidRPr="00892573">
              <w:rPr>
                <w:rFonts w:ascii="Times New Roman" w:hAnsi="Times New Roman" w:cs="Times New Roman"/>
                <w:sz w:val="24"/>
                <w:szCs w:val="24"/>
              </w:rPr>
              <w:t>Zoonozė: augintiniams ir jų šeimininkams aktualios bendros ligos</w:t>
            </w:r>
          </w:p>
        </w:tc>
        <w:tc>
          <w:tcPr>
            <w:tcW w:w="1418" w:type="dxa"/>
          </w:tcPr>
          <w:p w:rsidR="00AE6EE6" w:rsidRPr="00892573" w:rsidRDefault="00AE6EE6"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p w:rsidR="00AE6EE6" w:rsidRPr="00892573" w:rsidRDefault="00AE6EE6" w:rsidP="004B72B8">
            <w:pPr>
              <w:jc w:val="center"/>
              <w:rPr>
                <w:rFonts w:ascii="Times New Roman" w:hAnsi="Times New Roman" w:cs="Times New Roman"/>
                <w:sz w:val="24"/>
                <w:szCs w:val="24"/>
              </w:rPr>
            </w:pPr>
          </w:p>
        </w:tc>
        <w:tc>
          <w:tcPr>
            <w:tcW w:w="3118" w:type="dxa"/>
            <w:vMerge/>
            <w:tcBorders>
              <w:bottom w:val="single" w:sz="4" w:space="0" w:color="auto"/>
            </w:tcBorders>
            <w:shd w:val="clear" w:color="auto" w:fill="auto"/>
          </w:tcPr>
          <w:p w:rsidR="00AE6EE6" w:rsidRPr="00892573" w:rsidRDefault="00AE6EE6" w:rsidP="004B72B8">
            <w:pPr>
              <w:jc w:val="both"/>
              <w:rPr>
                <w:rFonts w:ascii="Times New Roman" w:hAnsi="Times New Roman" w:cs="Times New Roman"/>
                <w:sz w:val="24"/>
                <w:szCs w:val="24"/>
              </w:rPr>
            </w:pPr>
          </w:p>
        </w:tc>
      </w:tr>
      <w:tr w:rsidR="00AE6EE6" w:rsidRPr="00892573" w:rsidTr="00421D0F">
        <w:tc>
          <w:tcPr>
            <w:tcW w:w="1418" w:type="dxa"/>
            <w:vMerge/>
          </w:tcPr>
          <w:p w:rsidR="00AE6EE6" w:rsidRPr="00892573" w:rsidRDefault="00AE6EE6" w:rsidP="004B72B8">
            <w:pPr>
              <w:jc w:val="center"/>
              <w:rPr>
                <w:rFonts w:ascii="Times New Roman" w:hAnsi="Times New Roman" w:cs="Times New Roman"/>
                <w:sz w:val="24"/>
                <w:szCs w:val="24"/>
              </w:rPr>
            </w:pPr>
          </w:p>
        </w:tc>
        <w:tc>
          <w:tcPr>
            <w:tcW w:w="1984" w:type="dxa"/>
            <w:vMerge w:val="restart"/>
          </w:tcPr>
          <w:p w:rsidR="00AE6EE6" w:rsidRPr="00892573" w:rsidRDefault="00AE6EE6" w:rsidP="00AE6EE6">
            <w:pPr>
              <w:rPr>
                <w:rFonts w:ascii="Times New Roman" w:hAnsi="Times New Roman" w:cs="Times New Roman"/>
                <w:sz w:val="24"/>
                <w:szCs w:val="24"/>
              </w:rPr>
            </w:pPr>
            <w:r>
              <w:rPr>
                <w:rFonts w:ascii="Times New Roman" w:hAnsi="Times New Roman" w:cs="Times New Roman"/>
                <w:sz w:val="24"/>
                <w:szCs w:val="24"/>
              </w:rPr>
              <w:t>Agrobiotechnologija: a</w:t>
            </w:r>
            <w:r w:rsidRPr="00892573">
              <w:rPr>
                <w:rFonts w:ascii="Times New Roman" w:hAnsi="Times New Roman" w:cs="Times New Roman"/>
                <w:sz w:val="24"/>
                <w:szCs w:val="24"/>
              </w:rPr>
              <w:t>ugalų dauginimas in vitro</w:t>
            </w:r>
          </w:p>
        </w:tc>
        <w:tc>
          <w:tcPr>
            <w:tcW w:w="1701" w:type="dxa"/>
          </w:tcPr>
          <w:p w:rsidR="00AE6EE6" w:rsidRPr="00892573" w:rsidRDefault="00AE6EE6" w:rsidP="004B72B8">
            <w:pPr>
              <w:jc w:val="both"/>
              <w:rPr>
                <w:rFonts w:ascii="Times New Roman" w:hAnsi="Times New Roman" w:cs="Times New Roman"/>
                <w:sz w:val="24"/>
                <w:szCs w:val="24"/>
              </w:rPr>
            </w:pPr>
            <w:r w:rsidRPr="00892573">
              <w:rPr>
                <w:rFonts w:ascii="Times New Roman" w:hAnsi="Times New Roman" w:cs="Times New Roman"/>
                <w:sz w:val="24"/>
                <w:szCs w:val="24"/>
              </w:rPr>
              <w:t>Sterilios kultūros indukcija</w:t>
            </w:r>
          </w:p>
        </w:tc>
        <w:tc>
          <w:tcPr>
            <w:tcW w:w="1418" w:type="dxa"/>
            <w:tcBorders>
              <w:bottom w:val="single" w:sz="4" w:space="0" w:color="auto"/>
            </w:tcBorders>
          </w:tcPr>
          <w:p w:rsidR="00AE6EE6" w:rsidRPr="00892573" w:rsidRDefault="00AE6EE6"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val="restart"/>
            <w:shd w:val="clear" w:color="auto" w:fill="auto"/>
          </w:tcPr>
          <w:p w:rsidR="00AE6EE6" w:rsidRPr="00892573" w:rsidRDefault="00AE6EE6" w:rsidP="004B72B8">
            <w:pPr>
              <w:rPr>
                <w:rFonts w:ascii="Times New Roman" w:hAnsi="Times New Roman" w:cs="Times New Roman"/>
                <w:sz w:val="24"/>
                <w:szCs w:val="24"/>
              </w:rPr>
            </w:pPr>
            <w:r w:rsidRPr="00892573">
              <w:rPr>
                <w:rFonts w:ascii="Times New Roman" w:hAnsi="Times New Roman" w:cs="Times New Roman"/>
                <w:sz w:val="24"/>
                <w:szCs w:val="24"/>
              </w:rPr>
              <w:t>Aleksandro Stulginskio universitetas</w:t>
            </w:r>
          </w:p>
        </w:tc>
      </w:tr>
      <w:tr w:rsidR="00AE6EE6" w:rsidRPr="00892573" w:rsidTr="00421D0F">
        <w:trPr>
          <w:trHeight w:val="223"/>
        </w:trPr>
        <w:tc>
          <w:tcPr>
            <w:tcW w:w="1418" w:type="dxa"/>
            <w:vMerge/>
          </w:tcPr>
          <w:p w:rsidR="00AE6EE6" w:rsidRPr="00892573" w:rsidRDefault="00AE6EE6" w:rsidP="004B72B8">
            <w:pPr>
              <w:jc w:val="both"/>
              <w:rPr>
                <w:rFonts w:ascii="Times New Roman" w:hAnsi="Times New Roman" w:cs="Times New Roman"/>
                <w:sz w:val="24"/>
                <w:szCs w:val="24"/>
              </w:rPr>
            </w:pPr>
          </w:p>
        </w:tc>
        <w:tc>
          <w:tcPr>
            <w:tcW w:w="1984" w:type="dxa"/>
            <w:vMerge/>
          </w:tcPr>
          <w:p w:rsidR="00AE6EE6" w:rsidRPr="00892573" w:rsidRDefault="00AE6EE6" w:rsidP="004B72B8">
            <w:pPr>
              <w:jc w:val="both"/>
              <w:rPr>
                <w:rFonts w:ascii="Times New Roman" w:hAnsi="Times New Roman" w:cs="Times New Roman"/>
                <w:sz w:val="24"/>
                <w:szCs w:val="24"/>
              </w:rPr>
            </w:pPr>
          </w:p>
        </w:tc>
        <w:tc>
          <w:tcPr>
            <w:tcW w:w="1701" w:type="dxa"/>
          </w:tcPr>
          <w:p w:rsidR="00AE6EE6" w:rsidRPr="00892573" w:rsidRDefault="00AE6EE6" w:rsidP="004B72B8">
            <w:pPr>
              <w:jc w:val="both"/>
              <w:rPr>
                <w:rFonts w:ascii="Times New Roman" w:hAnsi="Times New Roman" w:cs="Times New Roman"/>
                <w:sz w:val="24"/>
                <w:szCs w:val="24"/>
              </w:rPr>
            </w:pPr>
            <w:r w:rsidRPr="00892573">
              <w:rPr>
                <w:rFonts w:ascii="Times New Roman" w:hAnsi="Times New Roman" w:cs="Times New Roman"/>
                <w:sz w:val="24"/>
                <w:szCs w:val="24"/>
              </w:rPr>
              <w:t>Morfogenezės indukcija</w:t>
            </w:r>
          </w:p>
        </w:tc>
        <w:tc>
          <w:tcPr>
            <w:tcW w:w="1418" w:type="dxa"/>
            <w:tcBorders>
              <w:bottom w:val="single" w:sz="4" w:space="0" w:color="auto"/>
            </w:tcBorders>
          </w:tcPr>
          <w:p w:rsidR="00AE6EE6" w:rsidRPr="00892573" w:rsidRDefault="00AE6EE6" w:rsidP="004B72B8">
            <w:pPr>
              <w:jc w:val="center"/>
              <w:rPr>
                <w:rFonts w:ascii="Times New Roman" w:hAnsi="Times New Roman" w:cs="Times New Roman"/>
                <w:sz w:val="24"/>
                <w:szCs w:val="24"/>
              </w:rPr>
            </w:pPr>
            <w:r w:rsidRPr="00892573">
              <w:rPr>
                <w:rFonts w:ascii="Times New Roman" w:hAnsi="Times New Roman" w:cs="Times New Roman"/>
                <w:sz w:val="24"/>
                <w:szCs w:val="24"/>
              </w:rPr>
              <w:t>2 val.</w:t>
            </w:r>
          </w:p>
        </w:tc>
        <w:tc>
          <w:tcPr>
            <w:tcW w:w="3118" w:type="dxa"/>
            <w:vMerge/>
            <w:tcBorders>
              <w:bottom w:val="single" w:sz="4" w:space="0" w:color="auto"/>
            </w:tcBorders>
            <w:shd w:val="clear" w:color="auto" w:fill="auto"/>
          </w:tcPr>
          <w:p w:rsidR="00AE6EE6" w:rsidRPr="00892573" w:rsidRDefault="00AE6EE6" w:rsidP="004B72B8">
            <w:pPr>
              <w:jc w:val="both"/>
              <w:rPr>
                <w:rFonts w:ascii="Times New Roman" w:hAnsi="Times New Roman" w:cs="Times New Roman"/>
                <w:sz w:val="24"/>
                <w:szCs w:val="24"/>
              </w:rPr>
            </w:pPr>
          </w:p>
        </w:tc>
      </w:tr>
    </w:tbl>
    <w:p w:rsidR="00C22998" w:rsidRDefault="00892573" w:rsidP="004B72B8">
      <w:pPr>
        <w:spacing w:after="0" w:line="240" w:lineRule="auto"/>
        <w:jc w:val="both"/>
        <w:rPr>
          <w:rFonts w:ascii="Times New Roman" w:hAnsi="Times New Roman" w:cs="Times New Roman"/>
          <w:sz w:val="24"/>
          <w:szCs w:val="24"/>
        </w:rPr>
      </w:pPr>
      <w:r w:rsidRPr="00892573">
        <w:rPr>
          <w:rFonts w:ascii="Times New Roman" w:hAnsi="Times New Roman" w:cs="Times New Roman"/>
          <w:sz w:val="24"/>
          <w:szCs w:val="24"/>
        </w:rPr>
        <w:t xml:space="preserve"> </w:t>
      </w:r>
      <w:r w:rsidRPr="00892573">
        <w:rPr>
          <w:rFonts w:ascii="Times New Roman" w:hAnsi="Times New Roman" w:cs="Times New Roman"/>
          <w:sz w:val="24"/>
          <w:szCs w:val="24"/>
        </w:rPr>
        <w:tab/>
      </w:r>
    </w:p>
    <w:p w:rsidR="007701F2" w:rsidRDefault="00C22998" w:rsidP="00732BAD">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13</w:t>
      </w:r>
      <w:r w:rsidR="00892573" w:rsidRPr="00892573">
        <w:rPr>
          <w:rFonts w:ascii="Times New Roman" w:hAnsi="Times New Roman" w:cs="Times New Roman"/>
          <w:sz w:val="24"/>
          <w:szCs w:val="24"/>
        </w:rPr>
        <w:t xml:space="preserve">. </w:t>
      </w:r>
      <w:r w:rsidR="007701F2">
        <w:rPr>
          <w:rFonts w:ascii="Times New Roman" w:hAnsi="Times New Roman" w:cs="Times New Roman"/>
          <w:sz w:val="24"/>
          <w:szCs w:val="24"/>
        </w:rPr>
        <w:t>Socialinių ir humanitarinių dalykų modulį sudaro teisės, istorijos, kalbos, politikos mokslų, ekonomikos, med</w:t>
      </w:r>
      <w:r w:rsidR="00732BAD">
        <w:rPr>
          <w:rFonts w:ascii="Times New Roman" w:hAnsi="Times New Roman" w:cs="Times New Roman"/>
          <w:sz w:val="24"/>
          <w:szCs w:val="24"/>
        </w:rPr>
        <w:t>ijų, literatūros dalykų turinys:</w:t>
      </w:r>
    </w:p>
    <w:p w:rsidR="00732BAD" w:rsidRDefault="00732BAD" w:rsidP="00732BAD">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13.1. </w:t>
      </w:r>
      <w:r w:rsidRPr="00732BAD">
        <w:rPr>
          <w:rFonts w:ascii="Times New Roman" w:hAnsi="Times New Roman" w:cs="Times New Roman"/>
          <w:sz w:val="24"/>
          <w:szCs w:val="24"/>
        </w:rPr>
        <w:t>Teisės dalykas skirtas aptarti įvairias galimai nusikalstamas rizikas</w:t>
      </w:r>
      <w:r>
        <w:rPr>
          <w:rFonts w:ascii="Times New Roman" w:hAnsi="Times New Roman" w:cs="Times New Roman"/>
          <w:sz w:val="24"/>
          <w:szCs w:val="24"/>
        </w:rPr>
        <w:t>.</w:t>
      </w:r>
      <w:r w:rsidRPr="00732BAD">
        <w:rPr>
          <w:rFonts w:ascii="Times New Roman" w:hAnsi="Times New Roman" w:cs="Times New Roman"/>
          <w:sz w:val="24"/>
          <w:szCs w:val="24"/>
        </w:rPr>
        <w:t xml:space="preserve"> Ugdomi mokinių gebėjimai atpažinti smurtinių santykių požymius, suteikiamos žinios apie įvairias teisinės pagalbos priemones. Taip pat teisės dalykas skirtas išsiaiškinti paplitusių internetinių nusikaltimų rūšims ir identifikuoti grėsmes virtualioje erdvė</w:t>
      </w:r>
      <w:r>
        <w:rPr>
          <w:rFonts w:ascii="Times New Roman" w:hAnsi="Times New Roman" w:cs="Times New Roman"/>
          <w:sz w:val="24"/>
          <w:szCs w:val="24"/>
        </w:rPr>
        <w:t>je, siekiant jų išvengti. U</w:t>
      </w:r>
      <w:r w:rsidRPr="00732BAD">
        <w:rPr>
          <w:rFonts w:ascii="Times New Roman" w:hAnsi="Times New Roman" w:cs="Times New Roman"/>
          <w:sz w:val="24"/>
          <w:szCs w:val="24"/>
        </w:rPr>
        <w:t xml:space="preserve">žsiėmimuose atskleidžiami svarbiausi teisiniai aspektai ir jų praktinis taikymas. Aiškinamasi kodėl jaunimui svarbu prisitaikyti prie nuolat kintančių arba naujų socialinių normų ir gebėti jomis naudotis savo teisėms ir laisvėms </w:t>
      </w:r>
      <w:r w:rsidRPr="00732BAD">
        <w:rPr>
          <w:rFonts w:ascii="Times New Roman" w:hAnsi="Times New Roman" w:cs="Times New Roman"/>
          <w:sz w:val="24"/>
          <w:szCs w:val="24"/>
        </w:rPr>
        <w:lastRenderedPageBreak/>
        <w:t>ginti. Mokiniai susipažįsta su teisinėmis profesijomis</w:t>
      </w:r>
      <w:r>
        <w:rPr>
          <w:rFonts w:ascii="Times New Roman" w:hAnsi="Times New Roman" w:cs="Times New Roman"/>
          <w:sz w:val="24"/>
          <w:szCs w:val="24"/>
        </w:rPr>
        <w:t>, s</w:t>
      </w:r>
      <w:r w:rsidRPr="00732BAD">
        <w:rPr>
          <w:rFonts w:ascii="Times New Roman" w:hAnsi="Times New Roman" w:cs="Times New Roman"/>
          <w:sz w:val="24"/>
          <w:szCs w:val="24"/>
        </w:rPr>
        <w:t xml:space="preserve">upažindinama su svarbiausiomis tarptautinėmis organizacijomis, aptariama jų įtaka užtikrinant žmonių teises ir laisves. Mokiniai išklausę dalyko kursą įgis teisinį suvokimą apie vykstančius socialinius procesus, mokės identifikuoti smurto artimoje aplinkoje, lyčių lygybės pažeidimo atvejus, gebės </w:t>
      </w:r>
      <w:r>
        <w:rPr>
          <w:rFonts w:ascii="Times New Roman" w:hAnsi="Times New Roman" w:cs="Times New Roman"/>
          <w:sz w:val="24"/>
          <w:szCs w:val="24"/>
        </w:rPr>
        <w:t xml:space="preserve">atpažinti </w:t>
      </w:r>
      <w:r w:rsidRPr="00732BAD">
        <w:rPr>
          <w:rFonts w:ascii="Times New Roman" w:hAnsi="Times New Roman" w:cs="Times New Roman"/>
          <w:sz w:val="24"/>
          <w:szCs w:val="24"/>
        </w:rPr>
        <w:t>grėsmes virtualioje erdvėje bei žinos į kurią instituciją kreiptis siekiant apginti savo teises. Mokiniai taip pat žinos, kurios tarptautinės organizacijos turi didžiausią įtaką užtikr</w:t>
      </w:r>
      <w:r w:rsidR="00392754">
        <w:rPr>
          <w:rFonts w:ascii="Times New Roman" w:hAnsi="Times New Roman" w:cs="Times New Roman"/>
          <w:sz w:val="24"/>
          <w:szCs w:val="24"/>
        </w:rPr>
        <w:t>inant žmonių t</w:t>
      </w:r>
      <w:r w:rsidR="00421D0F">
        <w:rPr>
          <w:rFonts w:ascii="Times New Roman" w:hAnsi="Times New Roman" w:cs="Times New Roman"/>
          <w:sz w:val="24"/>
          <w:szCs w:val="24"/>
        </w:rPr>
        <w:t>eises ir laisves.</w:t>
      </w:r>
    </w:p>
    <w:p w:rsidR="002107C6" w:rsidRDefault="00732BAD" w:rsidP="00732BAD">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13.2. </w:t>
      </w:r>
      <w:r w:rsidRPr="00732BAD">
        <w:rPr>
          <w:rFonts w:ascii="Times New Roman" w:hAnsi="Times New Roman" w:cs="Times New Roman"/>
          <w:sz w:val="24"/>
          <w:szCs w:val="24"/>
        </w:rPr>
        <w:t>Istorijos dalyko viena svarbiausiųjų idėjų yra savosios gyvenamosios erdvės pažinimas, pasitelkiant į</w:t>
      </w:r>
      <w:r>
        <w:rPr>
          <w:rFonts w:ascii="Times New Roman" w:hAnsi="Times New Roman" w:cs="Times New Roman"/>
          <w:sz w:val="24"/>
          <w:szCs w:val="24"/>
        </w:rPr>
        <w:t xml:space="preserve">vairias Kauno miesto istorijas. </w:t>
      </w:r>
      <w:r w:rsidRPr="00732BAD">
        <w:rPr>
          <w:rFonts w:ascii="Times New Roman" w:hAnsi="Times New Roman" w:cs="Times New Roman"/>
          <w:sz w:val="24"/>
          <w:szCs w:val="24"/>
        </w:rPr>
        <w:t xml:space="preserve">Kauno miesto istorijos padės mokiniams įsijausti į gyvenamąją erdvę, džiaugtis dabartimi ir kurti gražią ateitį. Išklausius didžiąsias ir mažąsias miesto istorijas sustiprės pasididžiavimas savo gyvenamąja erdve, mokiniai </w:t>
      </w:r>
      <w:r>
        <w:rPr>
          <w:rFonts w:ascii="Times New Roman" w:hAnsi="Times New Roman" w:cs="Times New Roman"/>
          <w:sz w:val="24"/>
          <w:szCs w:val="24"/>
        </w:rPr>
        <w:t xml:space="preserve">žinos ir </w:t>
      </w:r>
      <w:r w:rsidRPr="00732BAD">
        <w:rPr>
          <w:rFonts w:ascii="Times New Roman" w:hAnsi="Times New Roman" w:cs="Times New Roman"/>
          <w:sz w:val="24"/>
          <w:szCs w:val="24"/>
        </w:rPr>
        <w:t>gebės perteikti</w:t>
      </w:r>
      <w:r w:rsidR="00421D0F">
        <w:rPr>
          <w:rFonts w:ascii="Times New Roman" w:hAnsi="Times New Roman" w:cs="Times New Roman"/>
          <w:sz w:val="24"/>
          <w:szCs w:val="24"/>
        </w:rPr>
        <w:t xml:space="preserve"> Kauno miesto istoriją kitiems.</w:t>
      </w:r>
    </w:p>
    <w:p w:rsidR="00732BAD" w:rsidRDefault="002107C6" w:rsidP="002107C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13.3. </w:t>
      </w:r>
      <w:r w:rsidRPr="002107C6">
        <w:rPr>
          <w:rFonts w:ascii="Times New Roman" w:hAnsi="Times New Roman" w:cs="Times New Roman"/>
          <w:sz w:val="24"/>
          <w:szCs w:val="24"/>
        </w:rPr>
        <w:t xml:space="preserve">Kalbos dalyko kursas yra skirtas kalbos praktikos ir mokslo bei informacinių technologijų jungčiai aptarti. Mokiniai sužinos kaip XXI a. technologijos gali padėti mokytis gimtosios ar svetimos kalbos ir kaip mokslininkai analizuoja pasaulio kalbų struktūrą, kokia yra kalbos prigimtis, kalbos funkcijos, kokios yra kompiuterinio kalbos apdorojimo galimybės, koks santykis tarp kalbos ir mąstymo, socialinės, psichologinės kalbėtojo </w:t>
      </w:r>
      <w:r>
        <w:rPr>
          <w:rFonts w:ascii="Times New Roman" w:hAnsi="Times New Roman" w:cs="Times New Roman"/>
          <w:sz w:val="24"/>
          <w:szCs w:val="24"/>
        </w:rPr>
        <w:t xml:space="preserve">tapatybės. </w:t>
      </w:r>
      <w:r w:rsidRPr="002107C6">
        <w:rPr>
          <w:rFonts w:ascii="Times New Roman" w:hAnsi="Times New Roman" w:cs="Times New Roman"/>
          <w:sz w:val="24"/>
          <w:szCs w:val="24"/>
        </w:rPr>
        <w:t>Išklausę dalyko  kursą mokiniai žinos, kokiomis priemonėmis naudotis siekiant išspręsti vieną ar kitą kalbos vartojimo ar mokymosi problemą, kaip, pasitelkus technologijas ir kitų mokslų metodus, galima išsiaiškinti rūpimu</w:t>
      </w:r>
      <w:r w:rsidR="00421D0F">
        <w:rPr>
          <w:rFonts w:ascii="Times New Roman" w:hAnsi="Times New Roman" w:cs="Times New Roman"/>
          <w:sz w:val="24"/>
          <w:szCs w:val="24"/>
        </w:rPr>
        <w:t>s taikomosios kalbos klausimus.</w:t>
      </w:r>
    </w:p>
    <w:p w:rsidR="002107C6" w:rsidRDefault="002107C6" w:rsidP="002107C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13.4. </w:t>
      </w:r>
      <w:r w:rsidRPr="002107C6">
        <w:rPr>
          <w:rFonts w:ascii="Times New Roman" w:hAnsi="Times New Roman" w:cs="Times New Roman"/>
          <w:sz w:val="24"/>
          <w:szCs w:val="24"/>
        </w:rPr>
        <w:t>Politikos mokslų dalykas skirtas aptarti ir apžvelgti Europos Sąjungos reikšmę valstybės ir kiekvieno žmogaus gyvenime. Užsiėmimo metu apžvelgiami mūsų kasdienio gyvenimo daiktai ir reiškiniai, susiję su Europos Sąjungos taisyklėmis, atskleidžiama kaip visuomenė – kiekvienas žmogus gali prisidėti prie šių taisyklių kūrimo. Aptariami įvairūs ka</w:t>
      </w:r>
      <w:r w:rsidR="00DC44FD">
        <w:rPr>
          <w:rFonts w:ascii="Times New Roman" w:hAnsi="Times New Roman" w:cs="Times New Roman"/>
          <w:sz w:val="24"/>
          <w:szCs w:val="24"/>
        </w:rPr>
        <w:t>sdieniai Europos Sąjungos buvimą</w:t>
      </w:r>
      <w:r w:rsidRPr="002107C6">
        <w:rPr>
          <w:rFonts w:ascii="Times New Roman" w:hAnsi="Times New Roman" w:cs="Times New Roman"/>
          <w:sz w:val="24"/>
          <w:szCs w:val="24"/>
        </w:rPr>
        <w:t xml:space="preserve"> kiekvieno žmogaus namuose ir paprastuose daiktuose atskleidžiantys pavyzdžiai, trumpai apžvelgiama Europos Sąjungos istorija</w:t>
      </w:r>
      <w:r w:rsidR="00DC44FD">
        <w:rPr>
          <w:rFonts w:ascii="Times New Roman" w:hAnsi="Times New Roman" w:cs="Times New Roman"/>
          <w:sz w:val="24"/>
          <w:szCs w:val="24"/>
        </w:rPr>
        <w:t>.</w:t>
      </w:r>
      <w:r w:rsidRPr="002107C6">
        <w:rPr>
          <w:rFonts w:ascii="Times New Roman" w:hAnsi="Times New Roman" w:cs="Times New Roman"/>
          <w:sz w:val="24"/>
          <w:szCs w:val="24"/>
        </w:rPr>
        <w:t xml:space="preserve"> Išklausę dalyko kursą mokiniai įgys žinių apie Europos Sąjungos sąrangą, politinę ir teisinę sistemas, gebės praktiškai atpažinti įvairius mūsų kasdieninio gyvenimo reiškiniuose ir daiktuose aptinkamus Europos Sąjungo</w:t>
      </w:r>
      <w:r w:rsidR="00421D0F">
        <w:rPr>
          <w:rFonts w:ascii="Times New Roman" w:hAnsi="Times New Roman" w:cs="Times New Roman"/>
          <w:sz w:val="24"/>
          <w:szCs w:val="24"/>
        </w:rPr>
        <w:t>s teisinio reglamento aspektus.</w:t>
      </w:r>
    </w:p>
    <w:p w:rsidR="00DC44FD" w:rsidRDefault="00DC44FD" w:rsidP="002107C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13.5. </w:t>
      </w:r>
      <w:r w:rsidR="00392754" w:rsidRPr="00392754">
        <w:rPr>
          <w:rFonts w:ascii="Times New Roman" w:hAnsi="Times New Roman" w:cs="Times New Roman"/>
          <w:sz w:val="24"/>
          <w:szCs w:val="24"/>
        </w:rPr>
        <w:t>Ekonomikos dalyko užsiėmimuose, pasitelkiant įvairias praktines veiklas ir užduotis, siekiama pagilinti rinkos pokyčių suvokimą, praktiškai pritaikyti ekonomikos problemų analizės metodus bei skatinti mokinių verslumą. Išklausę dalyko kursą mokiniai gebės analizuoti rinkos paklausos ir pasiūlos pokyčius, pritaikyti ekonominio ir socialinio vertinimo metodus,  kryptingai plėtoti verslumo ge</w:t>
      </w:r>
      <w:r w:rsidR="00421D0F">
        <w:rPr>
          <w:rFonts w:ascii="Times New Roman" w:hAnsi="Times New Roman" w:cs="Times New Roman"/>
          <w:sz w:val="24"/>
          <w:szCs w:val="24"/>
        </w:rPr>
        <w:t>bėjimus.</w:t>
      </w:r>
    </w:p>
    <w:p w:rsidR="00392754" w:rsidRDefault="00392754" w:rsidP="002107C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 xml:space="preserve">13.6. </w:t>
      </w:r>
      <w:r w:rsidRPr="00392754">
        <w:rPr>
          <w:rFonts w:ascii="Times New Roman" w:hAnsi="Times New Roman" w:cs="Times New Roman"/>
          <w:sz w:val="24"/>
          <w:szCs w:val="24"/>
        </w:rPr>
        <w:t>Medijų dalyko užsiėm</w:t>
      </w:r>
      <w:r w:rsidR="006853AE">
        <w:rPr>
          <w:rFonts w:ascii="Times New Roman" w:hAnsi="Times New Roman" w:cs="Times New Roman"/>
          <w:sz w:val="24"/>
          <w:szCs w:val="24"/>
        </w:rPr>
        <w:t>imuose nagrinėjamas žiniasklaidos poveikis</w:t>
      </w:r>
      <w:r w:rsidRPr="00392754">
        <w:rPr>
          <w:rFonts w:ascii="Times New Roman" w:hAnsi="Times New Roman" w:cs="Times New Roman"/>
          <w:sz w:val="24"/>
          <w:szCs w:val="24"/>
        </w:rPr>
        <w:t xml:space="preserve"> žmonėms. Pagrindinis dalyko tikslas – aptarti ir praktiškai išanalizu</w:t>
      </w:r>
      <w:r>
        <w:rPr>
          <w:rFonts w:ascii="Times New Roman" w:hAnsi="Times New Roman" w:cs="Times New Roman"/>
          <w:sz w:val="24"/>
          <w:szCs w:val="24"/>
        </w:rPr>
        <w:t xml:space="preserve">oti, kaip šiuolaikinės medijos </w:t>
      </w:r>
      <w:r w:rsidRPr="00392754">
        <w:rPr>
          <w:rFonts w:ascii="Times New Roman" w:hAnsi="Times New Roman" w:cs="Times New Roman"/>
          <w:sz w:val="24"/>
          <w:szCs w:val="24"/>
        </w:rPr>
        <w:t>veika visuomenę. Užsiėmimų metų analizuojama</w:t>
      </w:r>
      <w:r w:rsidR="00421D0F">
        <w:rPr>
          <w:rFonts w:ascii="Times New Roman" w:hAnsi="Times New Roman" w:cs="Times New Roman"/>
          <w:sz w:val="24"/>
          <w:szCs w:val="24"/>
        </w:rPr>
        <w:t>,</w:t>
      </w:r>
      <w:r w:rsidRPr="00392754">
        <w:rPr>
          <w:rFonts w:ascii="Times New Roman" w:hAnsi="Times New Roman" w:cs="Times New Roman"/>
          <w:sz w:val="24"/>
          <w:szCs w:val="24"/>
        </w:rPr>
        <w:t xml:space="preserve"> kaip žiniasklaida juodo</w:t>
      </w:r>
      <w:r w:rsidR="00421D0F">
        <w:rPr>
          <w:rFonts w:ascii="Times New Roman" w:hAnsi="Times New Roman" w:cs="Times New Roman"/>
          <w:sz w:val="24"/>
          <w:szCs w:val="24"/>
        </w:rPr>
        <w:t>siomis</w:t>
      </w:r>
      <w:r w:rsidRPr="00392754">
        <w:rPr>
          <w:rFonts w:ascii="Times New Roman" w:hAnsi="Times New Roman" w:cs="Times New Roman"/>
          <w:sz w:val="24"/>
          <w:szCs w:val="24"/>
        </w:rPr>
        <w:t xml:space="preserve"> technologijomis „plauna“ patiklaus žiūrovo – informacijos gavėjo smegenis. Interaktyvios diskusijos metu keliami provokuojantys klausimai: ar šių dienų visuomenėje esame kasdien kvailinami masinių medijų ir kas už viso to slepiasi? Su dalyviais analizuojami klausimai ar žmonės valdo medijas ar jos mus? Kaip šiandienos vartotojas, žurnalistas ar komunikacijos specialistas galėtų įveikti juodųjų technologijų kerus? Kaip galima to išmokti? Užsiėmimo metu dalyviai įgyja žinių apie šiuolaikines medijas, įsisavina medijų rūšis, praktiškai analizuoja vaizdo medžiagą – paskaitos turiniui pritaikytą menin</w:t>
      </w:r>
      <w:r w:rsidR="009A283F">
        <w:rPr>
          <w:rFonts w:ascii="Times New Roman" w:hAnsi="Times New Roman" w:cs="Times New Roman"/>
          <w:sz w:val="24"/>
          <w:szCs w:val="24"/>
        </w:rPr>
        <w:t>į filmą „Uodega vizgina šunį“ („Wag the Dog“</w:t>
      </w:r>
      <w:r w:rsidRPr="00392754">
        <w:rPr>
          <w:rFonts w:ascii="Times New Roman" w:hAnsi="Times New Roman" w:cs="Times New Roman"/>
          <w:sz w:val="24"/>
          <w:szCs w:val="24"/>
        </w:rPr>
        <w:t>, rež. B. Levinson, 1997). Po filmo ištraukų dalyviai aptaria aukščiau minėtus klausimus. Išklausę dalyko kursą mokiniai gebės kritiškai vertinti masinių</w:t>
      </w:r>
      <w:r w:rsidR="009A283F">
        <w:rPr>
          <w:rFonts w:ascii="Times New Roman" w:hAnsi="Times New Roman" w:cs="Times New Roman"/>
          <w:sz w:val="24"/>
          <w:szCs w:val="24"/>
        </w:rPr>
        <w:t xml:space="preserve"> medijų skleidžiamą informaciją.</w:t>
      </w:r>
    </w:p>
    <w:p w:rsidR="00392754" w:rsidRDefault="00392754" w:rsidP="002107C6">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13.7. </w:t>
      </w:r>
      <w:r w:rsidRPr="00392754">
        <w:rPr>
          <w:rFonts w:ascii="Times New Roman" w:hAnsi="Times New Roman" w:cs="Times New Roman"/>
          <w:sz w:val="24"/>
          <w:szCs w:val="24"/>
        </w:rPr>
        <w:t>Literatūros dalyko užsiėmimai skirti mokinių kasdieniniams rašymo ir vertimo žodžiu įgūdžiams tobulinti. Užsiėmimo metu praktiškai nagrinėjami esminiai kūrybinio rašymo principai, kuriamo rašto darbo struktūros išdėstymas. Dalyviai interaktyvios diskusijos metu aptaria ir analizuoja, kaip atrasti savyje rašytoją ir išmokti gražiai dėlioti mintis ant popieriaus ar kompiuterio ekrane. Rašymo įgūdžiai lavinami pratybų metu bei pasitelkiant savarankiško darbo, diskusijų, analizės, pristatymų, lyginamosios analizės metodus Taip pat akcentuojama gimtosios ir užsienio kalbos mokėjimo reikšmė, gebėjimas greitai reaguoti ir kurti informaciją, greitai įsiminti, klausyti ir tuo pačiu metu taisyklingai, aiškiai, raiškiai ir tiksliai kalbėti gimtąja ar užsienio kalba. Mokiniai praktiškai pabando pasimatuoti vertimo žodžiu ausines ir atlikti dėmesio paskirstymo pratimus, lavinančius atmintį. Praktinės užduoties metu ugdoma kalbinė gimtosios ir užsienio kalbos kompetencija, susipažįsta</w:t>
      </w:r>
      <w:r w:rsidR="009A283F">
        <w:rPr>
          <w:rFonts w:ascii="Times New Roman" w:hAnsi="Times New Roman" w:cs="Times New Roman"/>
          <w:sz w:val="24"/>
          <w:szCs w:val="24"/>
        </w:rPr>
        <w:t>ma su vertimo žodžiu specifika.</w:t>
      </w:r>
    </w:p>
    <w:p w:rsidR="004B72B8" w:rsidRDefault="00392754" w:rsidP="004B72B8">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13.8. Socialinių ir humanitarinių </w:t>
      </w:r>
      <w:r w:rsidRPr="00392754">
        <w:rPr>
          <w:rFonts w:ascii="Times New Roman" w:hAnsi="Times New Roman" w:cs="Times New Roman"/>
          <w:sz w:val="24"/>
          <w:szCs w:val="24"/>
        </w:rPr>
        <w:t>mokslų modulio teminis planas:</w:t>
      </w:r>
    </w:p>
    <w:p w:rsidR="004B72B8" w:rsidRDefault="004B72B8" w:rsidP="004B72B8">
      <w:pPr>
        <w:spacing w:after="0" w:line="360" w:lineRule="auto"/>
        <w:ind w:firstLine="1296"/>
        <w:jc w:val="both"/>
        <w:rPr>
          <w:rFonts w:ascii="Times New Roman" w:hAnsi="Times New Roman" w:cs="Times New Roman"/>
          <w:sz w:val="24"/>
          <w:szCs w:val="24"/>
        </w:rPr>
      </w:pPr>
    </w:p>
    <w:p w:rsidR="004B72B8" w:rsidRDefault="004B72B8" w:rsidP="004B72B8">
      <w:pPr>
        <w:spacing w:after="0" w:line="360" w:lineRule="auto"/>
        <w:ind w:firstLine="1296"/>
        <w:jc w:val="both"/>
        <w:rPr>
          <w:rFonts w:ascii="Times New Roman" w:hAnsi="Times New Roman" w:cs="Times New Roman"/>
          <w:sz w:val="24"/>
          <w:szCs w:val="24"/>
        </w:rPr>
      </w:pPr>
    </w:p>
    <w:p w:rsidR="004B72B8" w:rsidRDefault="004B72B8" w:rsidP="004B72B8">
      <w:pPr>
        <w:spacing w:after="0" w:line="360" w:lineRule="auto"/>
        <w:ind w:firstLine="1296"/>
        <w:jc w:val="both"/>
        <w:rPr>
          <w:rFonts w:ascii="Times New Roman" w:hAnsi="Times New Roman" w:cs="Times New Roman"/>
          <w:sz w:val="24"/>
          <w:szCs w:val="24"/>
        </w:rPr>
      </w:pPr>
    </w:p>
    <w:p w:rsidR="004B72B8" w:rsidRDefault="004B72B8" w:rsidP="004B72B8">
      <w:pPr>
        <w:spacing w:after="0" w:line="360" w:lineRule="auto"/>
        <w:ind w:firstLine="1296"/>
        <w:jc w:val="both"/>
        <w:rPr>
          <w:rFonts w:ascii="Times New Roman" w:hAnsi="Times New Roman" w:cs="Times New Roman"/>
          <w:sz w:val="24"/>
          <w:szCs w:val="24"/>
        </w:rPr>
      </w:pPr>
    </w:p>
    <w:p w:rsidR="004B72B8" w:rsidRDefault="004B72B8" w:rsidP="004B72B8">
      <w:pPr>
        <w:spacing w:after="0" w:line="360" w:lineRule="auto"/>
        <w:ind w:firstLine="1296"/>
        <w:jc w:val="both"/>
        <w:rPr>
          <w:rFonts w:ascii="Times New Roman" w:hAnsi="Times New Roman" w:cs="Times New Roman"/>
          <w:sz w:val="24"/>
          <w:szCs w:val="24"/>
        </w:rPr>
      </w:pPr>
    </w:p>
    <w:p w:rsidR="004B72B8" w:rsidRDefault="004B72B8" w:rsidP="004B72B8">
      <w:pPr>
        <w:spacing w:after="0" w:line="360" w:lineRule="auto"/>
        <w:ind w:firstLine="1296"/>
        <w:jc w:val="both"/>
        <w:rPr>
          <w:rFonts w:ascii="Times New Roman" w:hAnsi="Times New Roman" w:cs="Times New Roman"/>
          <w:sz w:val="24"/>
          <w:szCs w:val="24"/>
        </w:rPr>
      </w:pPr>
    </w:p>
    <w:p w:rsidR="004B72B8" w:rsidRDefault="004B72B8" w:rsidP="004B72B8">
      <w:pPr>
        <w:spacing w:after="0" w:line="360" w:lineRule="auto"/>
        <w:ind w:firstLine="1296"/>
        <w:jc w:val="both"/>
        <w:rPr>
          <w:rFonts w:ascii="Times New Roman" w:hAnsi="Times New Roman" w:cs="Times New Roman"/>
          <w:sz w:val="24"/>
          <w:szCs w:val="24"/>
        </w:rPr>
      </w:pPr>
    </w:p>
    <w:p w:rsidR="004B72B8" w:rsidRDefault="004B72B8" w:rsidP="004B72B8">
      <w:pPr>
        <w:spacing w:after="0" w:line="360" w:lineRule="auto"/>
        <w:ind w:firstLine="1296"/>
        <w:jc w:val="both"/>
        <w:rPr>
          <w:rFonts w:ascii="Times New Roman" w:hAnsi="Times New Roman" w:cs="Times New Roman"/>
          <w:sz w:val="24"/>
          <w:szCs w:val="24"/>
        </w:rPr>
      </w:pPr>
    </w:p>
    <w:p w:rsidR="004B72B8" w:rsidRDefault="004B72B8" w:rsidP="004B72B8">
      <w:pPr>
        <w:spacing w:after="0" w:line="360" w:lineRule="auto"/>
        <w:ind w:firstLine="1296"/>
        <w:jc w:val="both"/>
        <w:rPr>
          <w:rFonts w:ascii="Times New Roman" w:hAnsi="Times New Roman" w:cs="Times New Roman"/>
          <w:sz w:val="24"/>
          <w:szCs w:val="24"/>
        </w:rPr>
      </w:pPr>
    </w:p>
    <w:p w:rsidR="004B72B8" w:rsidRDefault="004B72B8" w:rsidP="004B72B8">
      <w:pPr>
        <w:spacing w:after="0" w:line="360" w:lineRule="auto"/>
        <w:ind w:firstLine="1296"/>
        <w:jc w:val="both"/>
        <w:rPr>
          <w:rFonts w:ascii="Times New Roman" w:hAnsi="Times New Roman" w:cs="Times New Roman"/>
          <w:sz w:val="24"/>
          <w:szCs w:val="24"/>
        </w:rPr>
      </w:pPr>
    </w:p>
    <w:p w:rsidR="00392754" w:rsidRDefault="00392754" w:rsidP="00986275">
      <w:pPr>
        <w:spacing w:after="0" w:line="240" w:lineRule="auto"/>
        <w:ind w:firstLine="1296"/>
        <w:jc w:val="right"/>
        <w:rPr>
          <w:rFonts w:ascii="Times New Roman" w:hAnsi="Times New Roman" w:cs="Times New Roman"/>
          <w:sz w:val="24"/>
          <w:szCs w:val="24"/>
        </w:rPr>
      </w:pPr>
      <w:r>
        <w:rPr>
          <w:rFonts w:ascii="Times New Roman" w:hAnsi="Times New Roman" w:cs="Times New Roman"/>
          <w:sz w:val="24"/>
          <w:szCs w:val="24"/>
        </w:rPr>
        <w:lastRenderedPageBreak/>
        <w:t>15 lentelė</w:t>
      </w:r>
    </w:p>
    <w:tbl>
      <w:tblPr>
        <w:tblStyle w:val="Lentelstinklelis"/>
        <w:tblW w:w="9781" w:type="dxa"/>
        <w:tblInd w:w="-34" w:type="dxa"/>
        <w:tblLayout w:type="fixed"/>
        <w:tblLook w:val="04A0" w:firstRow="1" w:lastRow="0" w:firstColumn="1" w:lastColumn="0" w:noHBand="0" w:noVBand="1"/>
      </w:tblPr>
      <w:tblGrid>
        <w:gridCol w:w="1276"/>
        <w:gridCol w:w="4253"/>
        <w:gridCol w:w="1559"/>
        <w:gridCol w:w="2693"/>
      </w:tblGrid>
      <w:tr w:rsidR="00392754" w:rsidRPr="00392754" w:rsidTr="009A283F">
        <w:tc>
          <w:tcPr>
            <w:tcW w:w="1276" w:type="dxa"/>
          </w:tcPr>
          <w:p w:rsidR="00392754" w:rsidRPr="00392754" w:rsidRDefault="00392754" w:rsidP="00F46C7B">
            <w:pPr>
              <w:jc w:val="center"/>
              <w:rPr>
                <w:rFonts w:ascii="Times New Roman" w:hAnsi="Times New Roman" w:cs="Times New Roman"/>
                <w:sz w:val="24"/>
                <w:szCs w:val="24"/>
              </w:rPr>
            </w:pPr>
            <w:r w:rsidRPr="00392754">
              <w:rPr>
                <w:rFonts w:ascii="Times New Roman" w:hAnsi="Times New Roman" w:cs="Times New Roman"/>
                <w:sz w:val="24"/>
                <w:szCs w:val="24"/>
              </w:rPr>
              <w:t>Dalykas</w:t>
            </w:r>
          </w:p>
        </w:tc>
        <w:tc>
          <w:tcPr>
            <w:tcW w:w="4253" w:type="dxa"/>
          </w:tcPr>
          <w:p w:rsidR="00392754" w:rsidRPr="00392754" w:rsidRDefault="00392754" w:rsidP="00F46C7B">
            <w:pPr>
              <w:jc w:val="center"/>
              <w:rPr>
                <w:rFonts w:ascii="Times New Roman" w:hAnsi="Times New Roman" w:cs="Times New Roman"/>
                <w:sz w:val="24"/>
                <w:szCs w:val="24"/>
              </w:rPr>
            </w:pPr>
            <w:r w:rsidRPr="00392754">
              <w:rPr>
                <w:rFonts w:ascii="Times New Roman" w:hAnsi="Times New Roman" w:cs="Times New Roman"/>
                <w:sz w:val="24"/>
                <w:szCs w:val="24"/>
              </w:rPr>
              <w:t>Temos</w:t>
            </w:r>
          </w:p>
        </w:tc>
        <w:tc>
          <w:tcPr>
            <w:tcW w:w="1559" w:type="dxa"/>
            <w:tcBorders>
              <w:bottom w:val="single" w:sz="4" w:space="0" w:color="auto"/>
            </w:tcBorders>
          </w:tcPr>
          <w:p w:rsidR="00392754" w:rsidRPr="00392754" w:rsidRDefault="00392754" w:rsidP="00F46C7B">
            <w:pPr>
              <w:jc w:val="center"/>
              <w:rPr>
                <w:rFonts w:ascii="Times New Roman" w:hAnsi="Times New Roman" w:cs="Times New Roman"/>
                <w:sz w:val="24"/>
                <w:szCs w:val="24"/>
              </w:rPr>
            </w:pPr>
            <w:r w:rsidRPr="00392754">
              <w:rPr>
                <w:rFonts w:ascii="Times New Roman" w:hAnsi="Times New Roman" w:cs="Times New Roman"/>
                <w:sz w:val="24"/>
                <w:szCs w:val="24"/>
              </w:rPr>
              <w:t>Valandos</w:t>
            </w:r>
          </w:p>
        </w:tc>
        <w:tc>
          <w:tcPr>
            <w:tcW w:w="2693" w:type="dxa"/>
            <w:tcBorders>
              <w:bottom w:val="single" w:sz="4" w:space="0" w:color="auto"/>
            </w:tcBorders>
            <w:shd w:val="clear" w:color="auto" w:fill="auto"/>
          </w:tcPr>
          <w:p w:rsidR="00392754" w:rsidRPr="00392754" w:rsidRDefault="00392754" w:rsidP="00F46C7B">
            <w:pPr>
              <w:jc w:val="center"/>
              <w:rPr>
                <w:rFonts w:ascii="Times New Roman" w:hAnsi="Times New Roman" w:cs="Times New Roman"/>
                <w:sz w:val="24"/>
                <w:szCs w:val="24"/>
              </w:rPr>
            </w:pPr>
            <w:r>
              <w:rPr>
                <w:rFonts w:ascii="Times New Roman" w:hAnsi="Times New Roman" w:cs="Times New Roman"/>
                <w:sz w:val="24"/>
                <w:szCs w:val="24"/>
              </w:rPr>
              <w:t>Užsiėmimų vieta</w:t>
            </w:r>
          </w:p>
        </w:tc>
      </w:tr>
      <w:tr w:rsidR="004B72B8" w:rsidRPr="00392754" w:rsidTr="009A283F">
        <w:trPr>
          <w:trHeight w:val="288"/>
        </w:trPr>
        <w:tc>
          <w:tcPr>
            <w:tcW w:w="1276" w:type="dxa"/>
            <w:vMerge w:val="restart"/>
          </w:tcPr>
          <w:p w:rsidR="004B72B8" w:rsidRPr="00392754" w:rsidRDefault="004B72B8" w:rsidP="00F46C7B">
            <w:pPr>
              <w:jc w:val="center"/>
              <w:rPr>
                <w:rFonts w:ascii="Times New Roman" w:hAnsi="Times New Roman" w:cs="Times New Roman"/>
                <w:sz w:val="24"/>
                <w:szCs w:val="24"/>
              </w:rPr>
            </w:pPr>
            <w:r w:rsidRPr="00392754">
              <w:rPr>
                <w:rFonts w:ascii="Times New Roman" w:hAnsi="Times New Roman" w:cs="Times New Roman"/>
                <w:sz w:val="24"/>
                <w:szCs w:val="24"/>
              </w:rPr>
              <w:t>Teisė</w:t>
            </w:r>
          </w:p>
        </w:tc>
        <w:tc>
          <w:tcPr>
            <w:tcW w:w="4253" w:type="dxa"/>
          </w:tcPr>
          <w:p w:rsidR="004B72B8" w:rsidRPr="00392754" w:rsidRDefault="004B72B8" w:rsidP="00986275">
            <w:pPr>
              <w:rPr>
                <w:rFonts w:ascii="Times New Roman" w:hAnsi="Times New Roman" w:cs="Times New Roman"/>
                <w:sz w:val="24"/>
                <w:szCs w:val="24"/>
              </w:rPr>
            </w:pPr>
            <w:r w:rsidRPr="00392754">
              <w:rPr>
                <w:rFonts w:ascii="Times New Roman" w:hAnsi="Times New Roman" w:cs="Times New Roman"/>
                <w:sz w:val="24"/>
                <w:szCs w:val="24"/>
              </w:rPr>
              <w:t>Lygios moterų ir vyrų galimybės</w:t>
            </w:r>
          </w:p>
        </w:tc>
        <w:tc>
          <w:tcPr>
            <w:tcW w:w="1559" w:type="dxa"/>
            <w:tcBorders>
              <w:bottom w:val="single" w:sz="4" w:space="0" w:color="auto"/>
            </w:tcBorders>
          </w:tcPr>
          <w:p w:rsidR="004B72B8" w:rsidRPr="00392754" w:rsidRDefault="004B72B8" w:rsidP="00F46C7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val="restart"/>
            <w:shd w:val="clear" w:color="auto" w:fill="auto"/>
          </w:tcPr>
          <w:p w:rsidR="004B72B8" w:rsidRPr="00392754" w:rsidRDefault="004B72B8" w:rsidP="00986275">
            <w:pPr>
              <w:rPr>
                <w:rFonts w:ascii="Times New Roman" w:hAnsi="Times New Roman" w:cs="Times New Roman"/>
                <w:sz w:val="24"/>
                <w:szCs w:val="24"/>
              </w:rPr>
            </w:pPr>
            <w:r>
              <w:rPr>
                <w:rFonts w:ascii="Times New Roman" w:hAnsi="Times New Roman" w:cs="Times New Roman"/>
                <w:sz w:val="24"/>
                <w:szCs w:val="24"/>
              </w:rPr>
              <w:t>Mykolo Romerio universiteto Viešojo saugumo fakultetas</w:t>
            </w:r>
          </w:p>
        </w:tc>
      </w:tr>
      <w:tr w:rsidR="004B72B8" w:rsidRPr="00392754" w:rsidTr="009A283F">
        <w:trPr>
          <w:trHeight w:val="275"/>
        </w:trPr>
        <w:tc>
          <w:tcPr>
            <w:tcW w:w="1276" w:type="dxa"/>
            <w:vMerge/>
          </w:tcPr>
          <w:p w:rsidR="004B72B8" w:rsidRPr="00392754" w:rsidRDefault="004B72B8" w:rsidP="00F46C7B">
            <w:pPr>
              <w:jc w:val="center"/>
              <w:rPr>
                <w:rFonts w:ascii="Times New Roman" w:hAnsi="Times New Roman" w:cs="Times New Roman"/>
                <w:sz w:val="24"/>
                <w:szCs w:val="24"/>
              </w:rPr>
            </w:pPr>
          </w:p>
        </w:tc>
        <w:tc>
          <w:tcPr>
            <w:tcW w:w="4253" w:type="dxa"/>
          </w:tcPr>
          <w:p w:rsidR="004B72B8" w:rsidRPr="00392754" w:rsidRDefault="004B72B8" w:rsidP="00986275">
            <w:pPr>
              <w:rPr>
                <w:rFonts w:ascii="Times New Roman" w:hAnsi="Times New Roman" w:cs="Times New Roman"/>
                <w:sz w:val="24"/>
                <w:szCs w:val="24"/>
              </w:rPr>
            </w:pPr>
            <w:r w:rsidRPr="00392754">
              <w:rPr>
                <w:rFonts w:ascii="Times New Roman" w:hAnsi="Times New Roman" w:cs="Times New Roman"/>
                <w:sz w:val="24"/>
                <w:szCs w:val="24"/>
              </w:rPr>
              <w:t>Smurtiniai santykiai</w:t>
            </w:r>
          </w:p>
        </w:tc>
        <w:tc>
          <w:tcPr>
            <w:tcW w:w="1559" w:type="dxa"/>
            <w:tcBorders>
              <w:bottom w:val="single" w:sz="4" w:space="0" w:color="auto"/>
            </w:tcBorders>
          </w:tcPr>
          <w:p w:rsidR="004B72B8" w:rsidRPr="00392754" w:rsidRDefault="004B72B8" w:rsidP="00F46C7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shd w:val="clear" w:color="auto" w:fill="auto"/>
          </w:tcPr>
          <w:p w:rsidR="004B72B8" w:rsidRPr="00392754" w:rsidRDefault="004B72B8" w:rsidP="00986275">
            <w:pPr>
              <w:rPr>
                <w:rFonts w:ascii="Times New Roman" w:hAnsi="Times New Roman" w:cs="Times New Roman"/>
                <w:sz w:val="24"/>
                <w:szCs w:val="24"/>
              </w:rPr>
            </w:pPr>
          </w:p>
        </w:tc>
      </w:tr>
      <w:tr w:rsidR="004B72B8" w:rsidRPr="00392754" w:rsidTr="009A283F">
        <w:trPr>
          <w:trHeight w:val="269"/>
        </w:trPr>
        <w:tc>
          <w:tcPr>
            <w:tcW w:w="1276" w:type="dxa"/>
            <w:vMerge/>
          </w:tcPr>
          <w:p w:rsidR="004B72B8" w:rsidRPr="00392754" w:rsidRDefault="004B72B8" w:rsidP="00F46C7B">
            <w:pPr>
              <w:jc w:val="center"/>
              <w:rPr>
                <w:rFonts w:ascii="Times New Roman" w:hAnsi="Times New Roman" w:cs="Times New Roman"/>
                <w:sz w:val="24"/>
                <w:szCs w:val="24"/>
              </w:rPr>
            </w:pPr>
          </w:p>
        </w:tc>
        <w:tc>
          <w:tcPr>
            <w:tcW w:w="4253" w:type="dxa"/>
          </w:tcPr>
          <w:p w:rsidR="004B72B8" w:rsidRPr="00392754" w:rsidRDefault="004B72B8" w:rsidP="00986275">
            <w:pPr>
              <w:rPr>
                <w:rFonts w:ascii="Times New Roman" w:hAnsi="Times New Roman" w:cs="Times New Roman"/>
                <w:sz w:val="24"/>
                <w:szCs w:val="24"/>
              </w:rPr>
            </w:pPr>
            <w:r w:rsidRPr="00392754">
              <w:rPr>
                <w:rFonts w:ascii="Times New Roman" w:hAnsi="Times New Roman" w:cs="Times New Roman"/>
                <w:sz w:val="24"/>
                <w:szCs w:val="24"/>
              </w:rPr>
              <w:t>Internetiniai nusikaltimai ir teisinės priemonės identifikuoti grėsmes internete</w:t>
            </w:r>
          </w:p>
        </w:tc>
        <w:tc>
          <w:tcPr>
            <w:tcW w:w="1559" w:type="dxa"/>
            <w:tcBorders>
              <w:bottom w:val="single" w:sz="4" w:space="0" w:color="auto"/>
            </w:tcBorders>
          </w:tcPr>
          <w:p w:rsidR="004B72B8" w:rsidRPr="00392754" w:rsidRDefault="004B72B8" w:rsidP="00F46C7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shd w:val="clear" w:color="auto" w:fill="auto"/>
          </w:tcPr>
          <w:p w:rsidR="004B72B8" w:rsidRPr="00392754" w:rsidRDefault="004B72B8" w:rsidP="00986275">
            <w:pPr>
              <w:rPr>
                <w:rFonts w:ascii="Times New Roman" w:hAnsi="Times New Roman" w:cs="Times New Roman"/>
                <w:sz w:val="24"/>
                <w:szCs w:val="24"/>
              </w:rPr>
            </w:pPr>
          </w:p>
        </w:tc>
      </w:tr>
      <w:tr w:rsidR="004B72B8" w:rsidRPr="00392754" w:rsidTr="009A283F">
        <w:trPr>
          <w:trHeight w:val="60"/>
        </w:trPr>
        <w:tc>
          <w:tcPr>
            <w:tcW w:w="1276" w:type="dxa"/>
            <w:vMerge/>
          </w:tcPr>
          <w:p w:rsidR="004B72B8" w:rsidRPr="00392754" w:rsidRDefault="004B72B8" w:rsidP="00F46C7B">
            <w:pPr>
              <w:jc w:val="center"/>
              <w:rPr>
                <w:rFonts w:ascii="Times New Roman" w:hAnsi="Times New Roman" w:cs="Times New Roman"/>
                <w:sz w:val="24"/>
                <w:szCs w:val="24"/>
              </w:rPr>
            </w:pPr>
          </w:p>
        </w:tc>
        <w:tc>
          <w:tcPr>
            <w:tcW w:w="4253" w:type="dxa"/>
          </w:tcPr>
          <w:p w:rsidR="004B72B8" w:rsidRPr="00392754" w:rsidRDefault="004B72B8" w:rsidP="00986275">
            <w:pPr>
              <w:rPr>
                <w:rFonts w:ascii="Times New Roman" w:hAnsi="Times New Roman" w:cs="Times New Roman"/>
                <w:sz w:val="24"/>
                <w:szCs w:val="24"/>
              </w:rPr>
            </w:pPr>
            <w:r w:rsidRPr="00392754">
              <w:rPr>
                <w:rFonts w:ascii="Times New Roman" w:hAnsi="Times New Roman" w:cs="Times New Roman"/>
                <w:sz w:val="24"/>
                <w:szCs w:val="24"/>
              </w:rPr>
              <w:t>Tarptautinių organizacijų įtaka užtikrinant žmonių teises ir laisves</w:t>
            </w:r>
          </w:p>
        </w:tc>
        <w:tc>
          <w:tcPr>
            <w:tcW w:w="1559" w:type="dxa"/>
            <w:tcBorders>
              <w:bottom w:val="single" w:sz="4" w:space="0" w:color="auto"/>
            </w:tcBorders>
          </w:tcPr>
          <w:p w:rsidR="004B72B8" w:rsidRPr="00392754" w:rsidRDefault="004B72B8" w:rsidP="00F46C7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tcBorders>
              <w:bottom w:val="single" w:sz="4" w:space="0" w:color="auto"/>
            </w:tcBorders>
            <w:shd w:val="clear" w:color="auto" w:fill="auto"/>
          </w:tcPr>
          <w:p w:rsidR="004B72B8" w:rsidRPr="00392754" w:rsidRDefault="004B72B8" w:rsidP="00986275">
            <w:pPr>
              <w:rPr>
                <w:rFonts w:ascii="Times New Roman" w:hAnsi="Times New Roman" w:cs="Times New Roman"/>
                <w:sz w:val="24"/>
                <w:szCs w:val="24"/>
              </w:rPr>
            </w:pPr>
          </w:p>
        </w:tc>
      </w:tr>
      <w:tr w:rsidR="004B72B8" w:rsidRPr="00392754" w:rsidTr="009A283F">
        <w:trPr>
          <w:trHeight w:val="60"/>
        </w:trPr>
        <w:tc>
          <w:tcPr>
            <w:tcW w:w="1276" w:type="dxa"/>
            <w:vMerge w:val="restart"/>
          </w:tcPr>
          <w:p w:rsidR="004B72B8" w:rsidRPr="00392754" w:rsidRDefault="004B72B8" w:rsidP="00F46C7B">
            <w:pPr>
              <w:jc w:val="center"/>
              <w:rPr>
                <w:rFonts w:ascii="Times New Roman" w:hAnsi="Times New Roman" w:cs="Times New Roman"/>
                <w:sz w:val="24"/>
                <w:szCs w:val="24"/>
              </w:rPr>
            </w:pPr>
            <w:r w:rsidRPr="00392754">
              <w:rPr>
                <w:rFonts w:ascii="Times New Roman" w:hAnsi="Times New Roman" w:cs="Times New Roman"/>
                <w:sz w:val="24"/>
                <w:szCs w:val="24"/>
              </w:rPr>
              <w:t>Istorija</w:t>
            </w:r>
          </w:p>
        </w:tc>
        <w:tc>
          <w:tcPr>
            <w:tcW w:w="4253" w:type="dxa"/>
          </w:tcPr>
          <w:p w:rsidR="004B72B8" w:rsidRPr="00392754" w:rsidRDefault="004B72B8" w:rsidP="00986275">
            <w:pPr>
              <w:rPr>
                <w:rFonts w:ascii="Times New Roman" w:hAnsi="Times New Roman" w:cs="Times New Roman"/>
                <w:sz w:val="24"/>
                <w:szCs w:val="24"/>
              </w:rPr>
            </w:pPr>
            <w:r w:rsidRPr="00392754">
              <w:rPr>
                <w:rFonts w:ascii="Times New Roman" w:hAnsi="Times New Roman" w:cs="Times New Roman"/>
                <w:sz w:val="24"/>
                <w:szCs w:val="24"/>
              </w:rPr>
              <w:t>Savosios gyvenamosios erdvės pažinimas</w:t>
            </w:r>
          </w:p>
        </w:tc>
        <w:tc>
          <w:tcPr>
            <w:tcW w:w="1559" w:type="dxa"/>
          </w:tcPr>
          <w:p w:rsidR="004B72B8" w:rsidRPr="00392754" w:rsidRDefault="004B72B8" w:rsidP="00F46C7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val="restart"/>
            <w:shd w:val="clear" w:color="auto" w:fill="auto"/>
          </w:tcPr>
          <w:p w:rsidR="004B72B8" w:rsidRPr="00392754" w:rsidRDefault="004B72B8" w:rsidP="00986275">
            <w:pPr>
              <w:rPr>
                <w:rFonts w:ascii="Times New Roman" w:hAnsi="Times New Roman" w:cs="Times New Roman"/>
                <w:sz w:val="24"/>
                <w:szCs w:val="24"/>
              </w:rPr>
            </w:pPr>
            <w:r w:rsidRPr="00392754">
              <w:rPr>
                <w:rFonts w:ascii="Times New Roman" w:hAnsi="Times New Roman" w:cs="Times New Roman"/>
                <w:sz w:val="24"/>
                <w:szCs w:val="24"/>
              </w:rPr>
              <w:t>V</w:t>
            </w:r>
            <w:r>
              <w:rPr>
                <w:rFonts w:ascii="Times New Roman" w:hAnsi="Times New Roman" w:cs="Times New Roman"/>
                <w:sz w:val="24"/>
                <w:szCs w:val="24"/>
              </w:rPr>
              <w:t xml:space="preserve">ytauto Didžiojo universitetas </w:t>
            </w:r>
          </w:p>
        </w:tc>
      </w:tr>
      <w:tr w:rsidR="004B72B8" w:rsidRPr="00392754" w:rsidTr="009A283F">
        <w:trPr>
          <w:trHeight w:val="60"/>
        </w:trPr>
        <w:tc>
          <w:tcPr>
            <w:tcW w:w="1276" w:type="dxa"/>
            <w:vMerge/>
          </w:tcPr>
          <w:p w:rsidR="004B72B8" w:rsidRPr="00392754" w:rsidRDefault="004B72B8" w:rsidP="00F46C7B">
            <w:pPr>
              <w:jc w:val="center"/>
              <w:rPr>
                <w:rFonts w:ascii="Times New Roman" w:hAnsi="Times New Roman" w:cs="Times New Roman"/>
                <w:sz w:val="24"/>
                <w:szCs w:val="24"/>
              </w:rPr>
            </w:pPr>
          </w:p>
        </w:tc>
        <w:tc>
          <w:tcPr>
            <w:tcW w:w="4253" w:type="dxa"/>
          </w:tcPr>
          <w:p w:rsidR="004B72B8" w:rsidRPr="00392754" w:rsidRDefault="004B72B8" w:rsidP="00986275">
            <w:pPr>
              <w:rPr>
                <w:rFonts w:ascii="Times New Roman" w:hAnsi="Times New Roman" w:cs="Times New Roman"/>
                <w:sz w:val="24"/>
                <w:szCs w:val="24"/>
              </w:rPr>
            </w:pPr>
            <w:r w:rsidRPr="00392754">
              <w:rPr>
                <w:rFonts w:ascii="Times New Roman" w:hAnsi="Times New Roman" w:cs="Times New Roman"/>
                <w:sz w:val="24"/>
                <w:szCs w:val="24"/>
              </w:rPr>
              <w:t>Didžiosios ir mažosios Kauno miesto istorijos</w:t>
            </w:r>
          </w:p>
        </w:tc>
        <w:tc>
          <w:tcPr>
            <w:tcW w:w="1559" w:type="dxa"/>
          </w:tcPr>
          <w:p w:rsidR="004B72B8" w:rsidRPr="00392754" w:rsidRDefault="004B72B8" w:rsidP="00F46C7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shd w:val="clear" w:color="auto" w:fill="auto"/>
          </w:tcPr>
          <w:p w:rsidR="004B72B8" w:rsidRPr="00392754" w:rsidRDefault="004B72B8" w:rsidP="00986275">
            <w:pPr>
              <w:rPr>
                <w:rFonts w:ascii="Times New Roman" w:hAnsi="Times New Roman" w:cs="Times New Roman"/>
                <w:sz w:val="24"/>
                <w:szCs w:val="24"/>
              </w:rPr>
            </w:pPr>
          </w:p>
        </w:tc>
      </w:tr>
      <w:tr w:rsidR="004B72B8" w:rsidRPr="00392754" w:rsidTr="009A283F">
        <w:trPr>
          <w:trHeight w:val="60"/>
        </w:trPr>
        <w:tc>
          <w:tcPr>
            <w:tcW w:w="1276" w:type="dxa"/>
            <w:vMerge w:val="restart"/>
          </w:tcPr>
          <w:p w:rsidR="004B72B8" w:rsidRPr="00392754" w:rsidRDefault="004B72B8" w:rsidP="00F46C7B">
            <w:pPr>
              <w:jc w:val="center"/>
              <w:rPr>
                <w:rFonts w:ascii="Times New Roman" w:hAnsi="Times New Roman" w:cs="Times New Roman"/>
                <w:sz w:val="24"/>
                <w:szCs w:val="24"/>
              </w:rPr>
            </w:pPr>
            <w:r w:rsidRPr="00392754">
              <w:rPr>
                <w:rFonts w:ascii="Times New Roman" w:hAnsi="Times New Roman" w:cs="Times New Roman"/>
                <w:sz w:val="24"/>
                <w:szCs w:val="24"/>
              </w:rPr>
              <w:t>Kalbos</w:t>
            </w:r>
          </w:p>
        </w:tc>
        <w:tc>
          <w:tcPr>
            <w:tcW w:w="4253" w:type="dxa"/>
          </w:tcPr>
          <w:p w:rsidR="004B72B8" w:rsidRPr="00392754" w:rsidRDefault="004B72B8" w:rsidP="00986275">
            <w:pPr>
              <w:rPr>
                <w:rFonts w:ascii="Times New Roman" w:hAnsi="Times New Roman" w:cs="Times New Roman"/>
                <w:sz w:val="24"/>
                <w:szCs w:val="24"/>
              </w:rPr>
            </w:pPr>
            <w:r w:rsidRPr="00392754">
              <w:rPr>
                <w:rFonts w:ascii="Times New Roman" w:hAnsi="Times New Roman" w:cs="Times New Roman"/>
                <w:sz w:val="24"/>
                <w:szCs w:val="24"/>
              </w:rPr>
              <w:t>Kaip XXI a. technologijos gali padėti mokytis kalbos?</w:t>
            </w:r>
          </w:p>
        </w:tc>
        <w:tc>
          <w:tcPr>
            <w:tcW w:w="1559" w:type="dxa"/>
            <w:tcBorders>
              <w:bottom w:val="single" w:sz="4" w:space="0" w:color="auto"/>
            </w:tcBorders>
          </w:tcPr>
          <w:p w:rsidR="004B72B8" w:rsidRPr="00392754" w:rsidRDefault="004B72B8" w:rsidP="00F46C7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shd w:val="clear" w:color="auto" w:fill="auto"/>
          </w:tcPr>
          <w:p w:rsidR="004B72B8" w:rsidRPr="00392754" w:rsidRDefault="004B72B8" w:rsidP="00986275">
            <w:pPr>
              <w:rPr>
                <w:rFonts w:ascii="Times New Roman" w:hAnsi="Times New Roman" w:cs="Times New Roman"/>
                <w:sz w:val="24"/>
                <w:szCs w:val="24"/>
              </w:rPr>
            </w:pPr>
          </w:p>
        </w:tc>
      </w:tr>
      <w:tr w:rsidR="004B72B8" w:rsidRPr="00392754" w:rsidTr="009A283F">
        <w:trPr>
          <w:trHeight w:val="60"/>
        </w:trPr>
        <w:tc>
          <w:tcPr>
            <w:tcW w:w="1276" w:type="dxa"/>
            <w:vMerge/>
          </w:tcPr>
          <w:p w:rsidR="004B72B8" w:rsidRPr="00392754" w:rsidRDefault="004B72B8" w:rsidP="00F46C7B">
            <w:pPr>
              <w:jc w:val="center"/>
              <w:rPr>
                <w:rFonts w:ascii="Times New Roman" w:hAnsi="Times New Roman" w:cs="Times New Roman"/>
                <w:sz w:val="24"/>
                <w:szCs w:val="24"/>
              </w:rPr>
            </w:pPr>
          </w:p>
        </w:tc>
        <w:tc>
          <w:tcPr>
            <w:tcW w:w="4253" w:type="dxa"/>
          </w:tcPr>
          <w:p w:rsidR="004B72B8" w:rsidRPr="00392754" w:rsidRDefault="004B72B8" w:rsidP="00986275">
            <w:pPr>
              <w:rPr>
                <w:rFonts w:ascii="Times New Roman" w:hAnsi="Times New Roman" w:cs="Times New Roman"/>
                <w:sz w:val="24"/>
                <w:szCs w:val="24"/>
              </w:rPr>
            </w:pPr>
            <w:r w:rsidRPr="00392754">
              <w:rPr>
                <w:rFonts w:ascii="Times New Roman" w:hAnsi="Times New Roman" w:cs="Times New Roman"/>
                <w:sz w:val="24"/>
                <w:szCs w:val="24"/>
              </w:rPr>
              <w:t>Kaip mokslininkai analizuoja pasaulio kalbų struktūrą?</w:t>
            </w:r>
          </w:p>
        </w:tc>
        <w:tc>
          <w:tcPr>
            <w:tcW w:w="1559" w:type="dxa"/>
          </w:tcPr>
          <w:p w:rsidR="004B72B8" w:rsidRPr="00392754" w:rsidRDefault="004B72B8" w:rsidP="00F46C7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tcBorders>
              <w:bottom w:val="single" w:sz="4" w:space="0" w:color="auto"/>
            </w:tcBorders>
            <w:shd w:val="clear" w:color="auto" w:fill="auto"/>
          </w:tcPr>
          <w:p w:rsidR="004B72B8" w:rsidRPr="00392754" w:rsidRDefault="004B72B8" w:rsidP="00986275">
            <w:pPr>
              <w:rPr>
                <w:rFonts w:ascii="Times New Roman" w:hAnsi="Times New Roman" w:cs="Times New Roman"/>
                <w:sz w:val="24"/>
                <w:szCs w:val="24"/>
              </w:rPr>
            </w:pPr>
          </w:p>
        </w:tc>
      </w:tr>
      <w:tr w:rsidR="00E06924" w:rsidRPr="00392754" w:rsidTr="009A283F">
        <w:trPr>
          <w:trHeight w:val="60"/>
        </w:trPr>
        <w:tc>
          <w:tcPr>
            <w:tcW w:w="1276" w:type="dxa"/>
          </w:tcPr>
          <w:p w:rsidR="00E06924" w:rsidRPr="00392754" w:rsidRDefault="00E06924" w:rsidP="00F46C7B">
            <w:pPr>
              <w:jc w:val="center"/>
              <w:rPr>
                <w:rFonts w:ascii="Times New Roman" w:hAnsi="Times New Roman" w:cs="Times New Roman"/>
                <w:sz w:val="24"/>
                <w:szCs w:val="24"/>
              </w:rPr>
            </w:pPr>
            <w:r w:rsidRPr="00392754">
              <w:rPr>
                <w:rFonts w:ascii="Times New Roman" w:hAnsi="Times New Roman" w:cs="Times New Roman"/>
                <w:sz w:val="24"/>
                <w:szCs w:val="24"/>
              </w:rPr>
              <w:t>Politikos mokslai</w:t>
            </w:r>
          </w:p>
        </w:tc>
        <w:tc>
          <w:tcPr>
            <w:tcW w:w="4253" w:type="dxa"/>
          </w:tcPr>
          <w:p w:rsidR="00E06924" w:rsidRPr="00392754" w:rsidRDefault="00E06924" w:rsidP="00986275">
            <w:pPr>
              <w:rPr>
                <w:rFonts w:ascii="Times New Roman" w:hAnsi="Times New Roman" w:cs="Times New Roman"/>
                <w:sz w:val="24"/>
                <w:szCs w:val="24"/>
              </w:rPr>
            </w:pPr>
            <w:r w:rsidRPr="00392754">
              <w:rPr>
                <w:rFonts w:ascii="Times New Roman" w:hAnsi="Times New Roman" w:cs="Times New Roman"/>
                <w:sz w:val="24"/>
                <w:szCs w:val="24"/>
              </w:rPr>
              <w:t>Europos Sąjunga mūsų namuose</w:t>
            </w:r>
          </w:p>
        </w:tc>
        <w:tc>
          <w:tcPr>
            <w:tcW w:w="1559" w:type="dxa"/>
          </w:tcPr>
          <w:p w:rsidR="00E06924" w:rsidRPr="00392754" w:rsidRDefault="00E06924" w:rsidP="00F46C7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val="restart"/>
            <w:shd w:val="clear" w:color="auto" w:fill="auto"/>
          </w:tcPr>
          <w:p w:rsidR="00E06924" w:rsidRPr="00392754" w:rsidRDefault="00E06924" w:rsidP="00986275">
            <w:pPr>
              <w:rPr>
                <w:rFonts w:ascii="Times New Roman" w:hAnsi="Times New Roman" w:cs="Times New Roman"/>
                <w:sz w:val="24"/>
                <w:szCs w:val="24"/>
              </w:rPr>
            </w:pPr>
            <w:r>
              <w:rPr>
                <w:rFonts w:ascii="Times New Roman" w:hAnsi="Times New Roman" w:cs="Times New Roman"/>
                <w:sz w:val="24"/>
                <w:szCs w:val="24"/>
              </w:rPr>
              <w:t>Kauno technologijos universitetas</w:t>
            </w:r>
          </w:p>
          <w:p w:rsidR="00E06924" w:rsidRPr="00392754" w:rsidRDefault="00E06924" w:rsidP="00986275">
            <w:pPr>
              <w:rPr>
                <w:rFonts w:ascii="Times New Roman" w:hAnsi="Times New Roman" w:cs="Times New Roman"/>
                <w:sz w:val="24"/>
                <w:szCs w:val="24"/>
              </w:rPr>
            </w:pPr>
          </w:p>
        </w:tc>
      </w:tr>
      <w:tr w:rsidR="00E06924" w:rsidRPr="00392754" w:rsidTr="009A283F">
        <w:trPr>
          <w:trHeight w:val="60"/>
        </w:trPr>
        <w:tc>
          <w:tcPr>
            <w:tcW w:w="1276" w:type="dxa"/>
            <w:vMerge w:val="restart"/>
          </w:tcPr>
          <w:p w:rsidR="00E06924" w:rsidRPr="00392754" w:rsidRDefault="00E06924" w:rsidP="00F46C7B">
            <w:pPr>
              <w:jc w:val="center"/>
              <w:rPr>
                <w:rFonts w:ascii="Times New Roman" w:hAnsi="Times New Roman" w:cs="Times New Roman"/>
                <w:sz w:val="24"/>
                <w:szCs w:val="24"/>
              </w:rPr>
            </w:pPr>
            <w:r w:rsidRPr="00392754">
              <w:rPr>
                <w:rFonts w:ascii="Times New Roman" w:hAnsi="Times New Roman" w:cs="Times New Roman"/>
                <w:sz w:val="24"/>
                <w:szCs w:val="24"/>
              </w:rPr>
              <w:t>Ekonomika</w:t>
            </w:r>
          </w:p>
        </w:tc>
        <w:tc>
          <w:tcPr>
            <w:tcW w:w="4253" w:type="dxa"/>
          </w:tcPr>
          <w:p w:rsidR="00E06924" w:rsidRPr="00392754" w:rsidRDefault="00E06924" w:rsidP="00986275">
            <w:pPr>
              <w:rPr>
                <w:rFonts w:ascii="Times New Roman" w:hAnsi="Times New Roman" w:cs="Times New Roman"/>
                <w:sz w:val="24"/>
                <w:szCs w:val="24"/>
              </w:rPr>
            </w:pPr>
            <w:r w:rsidRPr="00392754">
              <w:rPr>
                <w:rFonts w:ascii="Times New Roman" w:hAnsi="Times New Roman" w:cs="Times New Roman"/>
                <w:sz w:val="24"/>
                <w:szCs w:val="24"/>
              </w:rPr>
              <w:t xml:space="preserve">Paklausos ir pasiūlos pokyčių analizės pagrindai </w:t>
            </w:r>
          </w:p>
        </w:tc>
        <w:tc>
          <w:tcPr>
            <w:tcW w:w="1559" w:type="dxa"/>
          </w:tcPr>
          <w:p w:rsidR="00E06924" w:rsidRPr="00392754" w:rsidRDefault="00E06924" w:rsidP="00F46C7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shd w:val="clear" w:color="auto" w:fill="auto"/>
          </w:tcPr>
          <w:p w:rsidR="00E06924" w:rsidRPr="00392754" w:rsidRDefault="00E06924" w:rsidP="00986275">
            <w:pPr>
              <w:rPr>
                <w:rFonts w:ascii="Times New Roman" w:hAnsi="Times New Roman" w:cs="Times New Roman"/>
                <w:sz w:val="24"/>
                <w:szCs w:val="24"/>
              </w:rPr>
            </w:pPr>
          </w:p>
        </w:tc>
      </w:tr>
      <w:tr w:rsidR="00E06924" w:rsidRPr="00392754" w:rsidTr="009A283F">
        <w:trPr>
          <w:trHeight w:val="60"/>
        </w:trPr>
        <w:tc>
          <w:tcPr>
            <w:tcW w:w="1276" w:type="dxa"/>
            <w:vMerge/>
          </w:tcPr>
          <w:p w:rsidR="00E06924" w:rsidRPr="00392754" w:rsidRDefault="00E06924" w:rsidP="00F46C7B">
            <w:pPr>
              <w:jc w:val="center"/>
              <w:rPr>
                <w:rFonts w:ascii="Times New Roman" w:hAnsi="Times New Roman" w:cs="Times New Roman"/>
                <w:sz w:val="24"/>
                <w:szCs w:val="24"/>
              </w:rPr>
            </w:pPr>
          </w:p>
        </w:tc>
        <w:tc>
          <w:tcPr>
            <w:tcW w:w="4253" w:type="dxa"/>
          </w:tcPr>
          <w:p w:rsidR="00E06924" w:rsidRPr="00392754" w:rsidRDefault="00E06924" w:rsidP="00986275">
            <w:pPr>
              <w:rPr>
                <w:rFonts w:ascii="Times New Roman" w:hAnsi="Times New Roman" w:cs="Times New Roman"/>
                <w:sz w:val="24"/>
                <w:szCs w:val="24"/>
              </w:rPr>
            </w:pPr>
            <w:r w:rsidRPr="00392754">
              <w:rPr>
                <w:rFonts w:ascii="Times New Roman" w:hAnsi="Times New Roman" w:cs="Times New Roman"/>
                <w:sz w:val="24"/>
                <w:szCs w:val="24"/>
              </w:rPr>
              <w:t>Verslo kūrimas: nuo idėjos iki ekonominės naudos pagrindimo</w:t>
            </w:r>
          </w:p>
        </w:tc>
        <w:tc>
          <w:tcPr>
            <w:tcW w:w="1559" w:type="dxa"/>
            <w:tcBorders>
              <w:bottom w:val="single" w:sz="4" w:space="0" w:color="auto"/>
            </w:tcBorders>
          </w:tcPr>
          <w:p w:rsidR="00E06924" w:rsidRPr="00392754" w:rsidRDefault="00E06924" w:rsidP="00F46C7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shd w:val="clear" w:color="auto" w:fill="auto"/>
          </w:tcPr>
          <w:p w:rsidR="00E06924" w:rsidRPr="00392754" w:rsidRDefault="00E06924" w:rsidP="00986275">
            <w:pPr>
              <w:rPr>
                <w:rFonts w:ascii="Times New Roman" w:hAnsi="Times New Roman" w:cs="Times New Roman"/>
                <w:sz w:val="24"/>
                <w:szCs w:val="24"/>
              </w:rPr>
            </w:pPr>
          </w:p>
        </w:tc>
      </w:tr>
      <w:tr w:rsidR="00E06924" w:rsidRPr="00392754" w:rsidTr="009A283F">
        <w:trPr>
          <w:trHeight w:val="537"/>
        </w:trPr>
        <w:tc>
          <w:tcPr>
            <w:tcW w:w="1276" w:type="dxa"/>
            <w:vMerge w:val="restart"/>
          </w:tcPr>
          <w:p w:rsidR="00E06924" w:rsidRPr="00392754" w:rsidRDefault="00E06924" w:rsidP="00F46C7B">
            <w:pPr>
              <w:jc w:val="center"/>
              <w:rPr>
                <w:rFonts w:ascii="Times New Roman" w:hAnsi="Times New Roman" w:cs="Times New Roman"/>
                <w:sz w:val="24"/>
                <w:szCs w:val="24"/>
              </w:rPr>
            </w:pPr>
            <w:r w:rsidRPr="00392754">
              <w:rPr>
                <w:rFonts w:ascii="Times New Roman" w:hAnsi="Times New Roman" w:cs="Times New Roman"/>
                <w:sz w:val="24"/>
                <w:szCs w:val="24"/>
              </w:rPr>
              <w:t>Medijos</w:t>
            </w:r>
          </w:p>
        </w:tc>
        <w:tc>
          <w:tcPr>
            <w:tcW w:w="4253" w:type="dxa"/>
          </w:tcPr>
          <w:p w:rsidR="00E06924" w:rsidRPr="00392754" w:rsidRDefault="00E06924" w:rsidP="00986275">
            <w:pPr>
              <w:rPr>
                <w:rFonts w:ascii="Times New Roman" w:hAnsi="Times New Roman" w:cs="Times New Roman"/>
                <w:sz w:val="24"/>
                <w:szCs w:val="24"/>
              </w:rPr>
            </w:pPr>
            <w:r w:rsidRPr="00392754">
              <w:rPr>
                <w:rFonts w:ascii="Times New Roman" w:hAnsi="Times New Roman" w:cs="Times New Roman"/>
                <w:sz w:val="24"/>
                <w:szCs w:val="24"/>
              </w:rPr>
              <w:t>Medijų įtaka visuomenei: kaip žiniasklaida „plauna“ informacijos gavėjų smegenis</w:t>
            </w:r>
          </w:p>
        </w:tc>
        <w:tc>
          <w:tcPr>
            <w:tcW w:w="1559" w:type="dxa"/>
          </w:tcPr>
          <w:p w:rsidR="00E06924" w:rsidRPr="00392754" w:rsidRDefault="00E06924" w:rsidP="00F46C7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shd w:val="clear" w:color="auto" w:fill="auto"/>
          </w:tcPr>
          <w:p w:rsidR="00E06924" w:rsidRPr="00392754" w:rsidRDefault="00E06924" w:rsidP="00986275">
            <w:pPr>
              <w:rPr>
                <w:rFonts w:ascii="Times New Roman" w:hAnsi="Times New Roman" w:cs="Times New Roman"/>
                <w:sz w:val="24"/>
                <w:szCs w:val="24"/>
              </w:rPr>
            </w:pPr>
          </w:p>
        </w:tc>
      </w:tr>
      <w:tr w:rsidR="00E06924" w:rsidRPr="00392754" w:rsidTr="009A283F">
        <w:trPr>
          <w:trHeight w:val="292"/>
        </w:trPr>
        <w:tc>
          <w:tcPr>
            <w:tcW w:w="1276" w:type="dxa"/>
            <w:vMerge/>
          </w:tcPr>
          <w:p w:rsidR="00E06924" w:rsidRPr="00392754" w:rsidRDefault="00E06924" w:rsidP="00F46C7B">
            <w:pPr>
              <w:jc w:val="center"/>
              <w:rPr>
                <w:rFonts w:ascii="Times New Roman" w:hAnsi="Times New Roman" w:cs="Times New Roman"/>
                <w:sz w:val="24"/>
                <w:szCs w:val="24"/>
              </w:rPr>
            </w:pPr>
          </w:p>
        </w:tc>
        <w:tc>
          <w:tcPr>
            <w:tcW w:w="4253" w:type="dxa"/>
          </w:tcPr>
          <w:p w:rsidR="00E06924" w:rsidRPr="00392754" w:rsidRDefault="00E06924" w:rsidP="00986275">
            <w:pPr>
              <w:rPr>
                <w:rFonts w:ascii="Times New Roman" w:hAnsi="Times New Roman" w:cs="Times New Roman"/>
                <w:sz w:val="24"/>
                <w:szCs w:val="24"/>
              </w:rPr>
            </w:pPr>
            <w:r w:rsidRPr="00392754">
              <w:rPr>
                <w:rFonts w:ascii="Times New Roman" w:hAnsi="Times New Roman" w:cs="Times New Roman"/>
                <w:sz w:val="24"/>
                <w:szCs w:val="24"/>
              </w:rPr>
              <w:t>Medijų įtaka visuomenei: kaip įveikti juodųjų technologijų kerus</w:t>
            </w:r>
          </w:p>
        </w:tc>
        <w:tc>
          <w:tcPr>
            <w:tcW w:w="1559" w:type="dxa"/>
          </w:tcPr>
          <w:p w:rsidR="00E06924" w:rsidRPr="00392754" w:rsidRDefault="00E06924" w:rsidP="00F46C7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tcBorders>
              <w:bottom w:val="single" w:sz="4" w:space="0" w:color="auto"/>
            </w:tcBorders>
            <w:shd w:val="clear" w:color="auto" w:fill="auto"/>
          </w:tcPr>
          <w:p w:rsidR="00E06924" w:rsidRPr="00392754" w:rsidRDefault="00E06924" w:rsidP="00986275">
            <w:pPr>
              <w:rPr>
                <w:rFonts w:ascii="Times New Roman" w:hAnsi="Times New Roman" w:cs="Times New Roman"/>
                <w:sz w:val="24"/>
                <w:szCs w:val="24"/>
              </w:rPr>
            </w:pPr>
          </w:p>
        </w:tc>
      </w:tr>
      <w:tr w:rsidR="00392754" w:rsidRPr="00392754" w:rsidTr="009A283F">
        <w:tc>
          <w:tcPr>
            <w:tcW w:w="1276" w:type="dxa"/>
            <w:vMerge w:val="restart"/>
          </w:tcPr>
          <w:p w:rsidR="00392754" w:rsidRPr="00392754" w:rsidRDefault="00392754" w:rsidP="00F46C7B">
            <w:pPr>
              <w:jc w:val="center"/>
              <w:rPr>
                <w:rFonts w:ascii="Times New Roman" w:hAnsi="Times New Roman" w:cs="Times New Roman"/>
                <w:sz w:val="24"/>
                <w:szCs w:val="24"/>
              </w:rPr>
            </w:pPr>
            <w:r w:rsidRPr="00392754">
              <w:rPr>
                <w:rFonts w:ascii="Times New Roman" w:hAnsi="Times New Roman" w:cs="Times New Roman"/>
                <w:sz w:val="24"/>
                <w:szCs w:val="24"/>
              </w:rPr>
              <w:t>Literatūra</w:t>
            </w:r>
          </w:p>
        </w:tc>
        <w:tc>
          <w:tcPr>
            <w:tcW w:w="4253" w:type="dxa"/>
          </w:tcPr>
          <w:p w:rsidR="00392754" w:rsidRPr="00392754" w:rsidRDefault="00392754" w:rsidP="00986275">
            <w:pPr>
              <w:rPr>
                <w:rFonts w:ascii="Times New Roman" w:hAnsi="Times New Roman" w:cs="Times New Roman"/>
                <w:sz w:val="24"/>
                <w:szCs w:val="24"/>
              </w:rPr>
            </w:pPr>
            <w:r w:rsidRPr="00392754">
              <w:rPr>
                <w:rFonts w:ascii="Times New Roman" w:hAnsi="Times New Roman" w:cs="Times New Roman"/>
                <w:sz w:val="24"/>
                <w:szCs w:val="24"/>
              </w:rPr>
              <w:t>Kūrybinis rašymas: kiekvienas gali būti rašytojas</w:t>
            </w:r>
          </w:p>
        </w:tc>
        <w:tc>
          <w:tcPr>
            <w:tcW w:w="1559" w:type="dxa"/>
            <w:tcBorders>
              <w:bottom w:val="single" w:sz="4" w:space="0" w:color="auto"/>
            </w:tcBorders>
          </w:tcPr>
          <w:p w:rsidR="00392754" w:rsidRPr="00392754" w:rsidRDefault="00392754" w:rsidP="00F46C7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val="restart"/>
            <w:shd w:val="clear" w:color="auto" w:fill="auto"/>
          </w:tcPr>
          <w:p w:rsidR="00392754" w:rsidRPr="00392754" w:rsidRDefault="00E06924" w:rsidP="00986275">
            <w:pPr>
              <w:rPr>
                <w:rFonts w:ascii="Times New Roman" w:hAnsi="Times New Roman" w:cs="Times New Roman"/>
                <w:sz w:val="24"/>
                <w:szCs w:val="24"/>
              </w:rPr>
            </w:pPr>
            <w:r w:rsidRPr="00E06924">
              <w:rPr>
                <w:rFonts w:ascii="Times New Roman" w:hAnsi="Times New Roman" w:cs="Times New Roman"/>
                <w:sz w:val="24"/>
                <w:szCs w:val="24"/>
              </w:rPr>
              <w:t>Vytauto Didžiojo universitetas</w:t>
            </w:r>
          </w:p>
        </w:tc>
      </w:tr>
      <w:tr w:rsidR="00392754" w:rsidRPr="00392754" w:rsidTr="009A283F">
        <w:tc>
          <w:tcPr>
            <w:tcW w:w="1276" w:type="dxa"/>
            <w:vMerge/>
          </w:tcPr>
          <w:p w:rsidR="00392754" w:rsidRPr="00392754" w:rsidRDefault="00392754" w:rsidP="00986275">
            <w:pPr>
              <w:rPr>
                <w:rFonts w:ascii="Times New Roman" w:hAnsi="Times New Roman" w:cs="Times New Roman"/>
                <w:sz w:val="24"/>
                <w:szCs w:val="24"/>
              </w:rPr>
            </w:pPr>
          </w:p>
        </w:tc>
        <w:tc>
          <w:tcPr>
            <w:tcW w:w="4253" w:type="dxa"/>
          </w:tcPr>
          <w:p w:rsidR="00392754" w:rsidRPr="00392754" w:rsidRDefault="00392754" w:rsidP="00986275">
            <w:pPr>
              <w:rPr>
                <w:rFonts w:ascii="Times New Roman" w:hAnsi="Times New Roman" w:cs="Times New Roman"/>
                <w:sz w:val="24"/>
                <w:szCs w:val="24"/>
              </w:rPr>
            </w:pPr>
            <w:r w:rsidRPr="00392754">
              <w:rPr>
                <w:rFonts w:ascii="Times New Roman" w:hAnsi="Times New Roman" w:cs="Times New Roman"/>
                <w:sz w:val="24"/>
                <w:szCs w:val="24"/>
              </w:rPr>
              <w:t>Kūrybinio rašymo pratybos</w:t>
            </w:r>
          </w:p>
        </w:tc>
        <w:tc>
          <w:tcPr>
            <w:tcW w:w="1559" w:type="dxa"/>
            <w:tcBorders>
              <w:bottom w:val="single" w:sz="4" w:space="0" w:color="auto"/>
            </w:tcBorders>
          </w:tcPr>
          <w:p w:rsidR="00392754" w:rsidRPr="00392754" w:rsidRDefault="00392754" w:rsidP="00F46C7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vMerge/>
            <w:shd w:val="clear" w:color="auto" w:fill="auto"/>
          </w:tcPr>
          <w:p w:rsidR="00392754" w:rsidRPr="00392754" w:rsidRDefault="00392754" w:rsidP="00986275">
            <w:pPr>
              <w:rPr>
                <w:rFonts w:ascii="Times New Roman" w:hAnsi="Times New Roman" w:cs="Times New Roman"/>
                <w:sz w:val="24"/>
                <w:szCs w:val="24"/>
              </w:rPr>
            </w:pPr>
          </w:p>
        </w:tc>
      </w:tr>
      <w:tr w:rsidR="00392754" w:rsidRPr="00392754" w:rsidTr="009A283F">
        <w:tc>
          <w:tcPr>
            <w:tcW w:w="1276" w:type="dxa"/>
            <w:vMerge/>
          </w:tcPr>
          <w:p w:rsidR="00392754" w:rsidRPr="00392754" w:rsidRDefault="00392754" w:rsidP="00986275">
            <w:pPr>
              <w:rPr>
                <w:rFonts w:ascii="Times New Roman" w:hAnsi="Times New Roman" w:cs="Times New Roman"/>
                <w:sz w:val="24"/>
                <w:szCs w:val="24"/>
              </w:rPr>
            </w:pPr>
          </w:p>
        </w:tc>
        <w:tc>
          <w:tcPr>
            <w:tcW w:w="4253" w:type="dxa"/>
          </w:tcPr>
          <w:p w:rsidR="00392754" w:rsidRPr="00392754" w:rsidRDefault="00392754" w:rsidP="00986275">
            <w:pPr>
              <w:rPr>
                <w:rFonts w:ascii="Times New Roman" w:hAnsi="Times New Roman" w:cs="Times New Roman"/>
                <w:sz w:val="24"/>
                <w:szCs w:val="24"/>
              </w:rPr>
            </w:pPr>
            <w:r w:rsidRPr="00392754">
              <w:rPr>
                <w:rFonts w:ascii="Times New Roman" w:hAnsi="Times New Roman" w:cs="Times New Roman"/>
                <w:sz w:val="24"/>
                <w:szCs w:val="24"/>
              </w:rPr>
              <w:t>Pasimatuok vertimo ausines</w:t>
            </w:r>
          </w:p>
        </w:tc>
        <w:tc>
          <w:tcPr>
            <w:tcW w:w="1559" w:type="dxa"/>
            <w:tcBorders>
              <w:bottom w:val="single" w:sz="4" w:space="0" w:color="auto"/>
            </w:tcBorders>
          </w:tcPr>
          <w:p w:rsidR="00392754" w:rsidRPr="00392754" w:rsidRDefault="00392754" w:rsidP="00F46C7B">
            <w:pPr>
              <w:jc w:val="center"/>
              <w:rPr>
                <w:rFonts w:ascii="Times New Roman" w:hAnsi="Times New Roman" w:cs="Times New Roman"/>
                <w:sz w:val="24"/>
                <w:szCs w:val="24"/>
              </w:rPr>
            </w:pPr>
            <w:r w:rsidRPr="00392754">
              <w:rPr>
                <w:rFonts w:ascii="Times New Roman" w:hAnsi="Times New Roman" w:cs="Times New Roman"/>
                <w:sz w:val="24"/>
                <w:szCs w:val="24"/>
              </w:rPr>
              <w:t>2 val.</w:t>
            </w:r>
          </w:p>
        </w:tc>
        <w:tc>
          <w:tcPr>
            <w:tcW w:w="2693" w:type="dxa"/>
            <w:tcBorders>
              <w:bottom w:val="single" w:sz="4" w:space="0" w:color="auto"/>
            </w:tcBorders>
            <w:shd w:val="clear" w:color="auto" w:fill="auto"/>
          </w:tcPr>
          <w:p w:rsidR="00392754" w:rsidRPr="00392754" w:rsidRDefault="00E06924" w:rsidP="00986275">
            <w:pPr>
              <w:rPr>
                <w:rFonts w:ascii="Times New Roman" w:hAnsi="Times New Roman" w:cs="Times New Roman"/>
                <w:sz w:val="24"/>
                <w:szCs w:val="24"/>
              </w:rPr>
            </w:pPr>
            <w:r w:rsidRPr="00E06924">
              <w:rPr>
                <w:rFonts w:ascii="Times New Roman" w:hAnsi="Times New Roman" w:cs="Times New Roman"/>
                <w:sz w:val="24"/>
                <w:szCs w:val="24"/>
              </w:rPr>
              <w:t>Kauno technologijos universitetas</w:t>
            </w:r>
          </w:p>
        </w:tc>
      </w:tr>
    </w:tbl>
    <w:p w:rsidR="00392754" w:rsidRDefault="00392754" w:rsidP="00392754">
      <w:pPr>
        <w:spacing w:after="0" w:line="360" w:lineRule="auto"/>
        <w:rPr>
          <w:rFonts w:ascii="Times New Roman" w:hAnsi="Times New Roman" w:cs="Times New Roman"/>
          <w:sz w:val="24"/>
          <w:szCs w:val="24"/>
        </w:rPr>
      </w:pPr>
    </w:p>
    <w:p w:rsidR="007701F2" w:rsidRDefault="00AE6EE6"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14.</w:t>
      </w:r>
      <w:r w:rsidR="007701F2">
        <w:rPr>
          <w:rFonts w:ascii="Times New Roman" w:hAnsi="Times New Roman" w:cs="Times New Roman"/>
          <w:sz w:val="24"/>
          <w:szCs w:val="24"/>
        </w:rPr>
        <w:t xml:space="preserve"> Sporto mokslo modulį sudaro greičio, ištvermės, jėgos, lankstumo, vikrumo, koordinacijos, pusiausvyros lavinimo technologijų, fizinio aktyvumo ir pajėgumo, sveikos mity</w:t>
      </w:r>
      <w:r>
        <w:rPr>
          <w:rFonts w:ascii="Times New Roman" w:hAnsi="Times New Roman" w:cs="Times New Roman"/>
          <w:sz w:val="24"/>
          <w:szCs w:val="24"/>
        </w:rPr>
        <w:t xml:space="preserve">bos, sporto mokslo tyrimų temos. </w:t>
      </w:r>
      <w:r w:rsidRPr="00AE6EE6">
        <w:rPr>
          <w:rFonts w:ascii="Times New Roman" w:hAnsi="Times New Roman" w:cs="Times New Roman"/>
          <w:sz w:val="24"/>
          <w:szCs w:val="24"/>
        </w:rPr>
        <w:t>Akcentuojami pagrindiniai žmogaus organizmo fiziologiniai procesai, judesių valdymo mechanizmai. Aptariamos fizinio aktyvumo rekomendacijos įvairaus amžiaus žmonėms, fizinio aktyvumo poveikis žmogaus kognityvinėms funkcijoms, aplinkos veiksniai, turintys įtakos sveikatai, naujausi sporto mokslo pasiekimai ir fizinio ugdymo tyrimai. Išklausę modulį mokiniai supras judesių valdymo ir mokymo pagrindus, savarankiškai gebės atlikti raumenų grupių lavinimo pratimų kompleksus, įvairių fizinio pajėgumo vertinimo testus, kritiškai vertinti veiksnius skatinančius alkoholio, tabako ir kitų žalingų įpročių vartojimą, supras ir atskirs didžiojo sporto ir su sveikata susijusio fizinio aktyvumo skatinimo skirtumus.</w:t>
      </w:r>
    </w:p>
    <w:p w:rsidR="00AE6EE6" w:rsidRDefault="00AE6EE6"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14.1. Sporto mokslo </w:t>
      </w:r>
      <w:r w:rsidRPr="00AE6EE6">
        <w:rPr>
          <w:rFonts w:ascii="Times New Roman" w:hAnsi="Times New Roman" w:cs="Times New Roman"/>
          <w:sz w:val="24"/>
          <w:szCs w:val="24"/>
        </w:rPr>
        <w:t>modulio teminis planas:</w:t>
      </w:r>
    </w:p>
    <w:p w:rsidR="00AE6EE6" w:rsidRDefault="00AE6EE6" w:rsidP="00517ADF">
      <w:pPr>
        <w:spacing w:after="0" w:line="360" w:lineRule="auto"/>
        <w:jc w:val="both"/>
        <w:rPr>
          <w:rFonts w:ascii="Times New Roman" w:hAnsi="Times New Roman" w:cs="Times New Roman"/>
          <w:sz w:val="24"/>
          <w:szCs w:val="24"/>
        </w:rPr>
      </w:pPr>
    </w:p>
    <w:p w:rsidR="00AE6EE6" w:rsidRDefault="00AE6EE6" w:rsidP="00F46C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16 lentelė</w:t>
      </w:r>
    </w:p>
    <w:tbl>
      <w:tblPr>
        <w:tblStyle w:val="Lentelstinklelis"/>
        <w:tblW w:w="9639" w:type="dxa"/>
        <w:tblInd w:w="108" w:type="dxa"/>
        <w:tblLayout w:type="fixed"/>
        <w:tblLook w:val="04A0" w:firstRow="1" w:lastRow="0" w:firstColumn="1" w:lastColumn="0" w:noHBand="0" w:noVBand="1"/>
      </w:tblPr>
      <w:tblGrid>
        <w:gridCol w:w="4536"/>
        <w:gridCol w:w="1701"/>
        <w:gridCol w:w="3402"/>
      </w:tblGrid>
      <w:tr w:rsidR="00F46C7B" w:rsidRPr="00AE6EE6" w:rsidTr="009A283F">
        <w:tc>
          <w:tcPr>
            <w:tcW w:w="4536" w:type="dxa"/>
          </w:tcPr>
          <w:p w:rsidR="00F46C7B" w:rsidRPr="00AE6EE6" w:rsidRDefault="00F46C7B" w:rsidP="00F46C7B">
            <w:pPr>
              <w:jc w:val="center"/>
              <w:rPr>
                <w:rFonts w:ascii="Times New Roman" w:hAnsi="Times New Roman" w:cs="Times New Roman"/>
                <w:sz w:val="24"/>
                <w:szCs w:val="24"/>
              </w:rPr>
            </w:pPr>
            <w:r w:rsidRPr="00AE6EE6">
              <w:rPr>
                <w:rFonts w:ascii="Times New Roman" w:hAnsi="Times New Roman" w:cs="Times New Roman"/>
                <w:sz w:val="24"/>
                <w:szCs w:val="24"/>
              </w:rPr>
              <w:t>Temos</w:t>
            </w:r>
          </w:p>
        </w:tc>
        <w:tc>
          <w:tcPr>
            <w:tcW w:w="1701" w:type="dxa"/>
          </w:tcPr>
          <w:p w:rsidR="00F46C7B" w:rsidRPr="00AE6EE6" w:rsidRDefault="00F46C7B" w:rsidP="00F46C7B">
            <w:pPr>
              <w:jc w:val="center"/>
              <w:rPr>
                <w:rFonts w:ascii="Times New Roman" w:hAnsi="Times New Roman" w:cs="Times New Roman"/>
                <w:sz w:val="24"/>
                <w:szCs w:val="24"/>
              </w:rPr>
            </w:pPr>
            <w:r w:rsidRPr="00AE6EE6">
              <w:rPr>
                <w:rFonts w:ascii="Times New Roman" w:hAnsi="Times New Roman" w:cs="Times New Roman"/>
                <w:sz w:val="24"/>
                <w:szCs w:val="24"/>
              </w:rPr>
              <w:t>Valandos</w:t>
            </w:r>
          </w:p>
        </w:tc>
        <w:tc>
          <w:tcPr>
            <w:tcW w:w="3402" w:type="dxa"/>
            <w:shd w:val="clear" w:color="auto" w:fill="auto"/>
          </w:tcPr>
          <w:p w:rsidR="00F46C7B" w:rsidRPr="00AE6EE6" w:rsidRDefault="00F46C7B" w:rsidP="00F46C7B">
            <w:pPr>
              <w:jc w:val="center"/>
              <w:rPr>
                <w:rFonts w:ascii="Times New Roman" w:hAnsi="Times New Roman" w:cs="Times New Roman"/>
                <w:sz w:val="24"/>
                <w:szCs w:val="24"/>
              </w:rPr>
            </w:pPr>
            <w:r w:rsidRPr="00AE6EE6">
              <w:rPr>
                <w:rFonts w:ascii="Times New Roman" w:hAnsi="Times New Roman" w:cs="Times New Roman"/>
                <w:sz w:val="24"/>
                <w:szCs w:val="24"/>
              </w:rPr>
              <w:t>Užsiėmimų vieta</w:t>
            </w:r>
          </w:p>
        </w:tc>
      </w:tr>
      <w:tr w:rsidR="00F46C7B" w:rsidRPr="00AE6EE6" w:rsidTr="009A283F">
        <w:tc>
          <w:tcPr>
            <w:tcW w:w="4536" w:type="dxa"/>
          </w:tcPr>
          <w:p w:rsidR="00F46C7B" w:rsidRPr="00AE6EE6" w:rsidRDefault="00F46C7B" w:rsidP="00F46C7B">
            <w:pPr>
              <w:jc w:val="center"/>
              <w:rPr>
                <w:rFonts w:ascii="Times New Roman" w:hAnsi="Times New Roman" w:cs="Times New Roman"/>
                <w:sz w:val="24"/>
                <w:szCs w:val="24"/>
              </w:rPr>
            </w:pPr>
            <w:r w:rsidRPr="00F46C7B">
              <w:rPr>
                <w:rFonts w:ascii="Times New Roman" w:hAnsi="Times New Roman" w:cs="Times New Roman"/>
                <w:sz w:val="24"/>
                <w:szCs w:val="24"/>
              </w:rPr>
              <w:t>Greičio lavinimo technologijos</w:t>
            </w:r>
          </w:p>
        </w:tc>
        <w:tc>
          <w:tcPr>
            <w:tcW w:w="1701" w:type="dxa"/>
          </w:tcPr>
          <w:p w:rsidR="00F46C7B" w:rsidRPr="00AE6EE6" w:rsidRDefault="00F46C7B"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val="restart"/>
            <w:shd w:val="clear" w:color="auto" w:fill="auto"/>
          </w:tcPr>
          <w:p w:rsidR="00F46C7B" w:rsidRPr="00AE6EE6" w:rsidRDefault="00F46C7B" w:rsidP="00F46C7B">
            <w:pPr>
              <w:jc w:val="center"/>
              <w:rPr>
                <w:rFonts w:ascii="Times New Roman" w:hAnsi="Times New Roman" w:cs="Times New Roman"/>
                <w:sz w:val="24"/>
                <w:szCs w:val="24"/>
              </w:rPr>
            </w:pPr>
            <w:r>
              <w:rPr>
                <w:rFonts w:ascii="Times New Roman" w:hAnsi="Times New Roman" w:cs="Times New Roman"/>
                <w:sz w:val="24"/>
                <w:szCs w:val="24"/>
              </w:rPr>
              <w:t>Lietuvos sporto universitetas</w:t>
            </w:r>
          </w:p>
        </w:tc>
      </w:tr>
      <w:tr w:rsidR="00F46C7B" w:rsidRPr="00AE6EE6" w:rsidTr="009A283F">
        <w:tc>
          <w:tcPr>
            <w:tcW w:w="4536" w:type="dxa"/>
          </w:tcPr>
          <w:p w:rsidR="00F46C7B" w:rsidRPr="00F46C7B" w:rsidRDefault="00F46C7B" w:rsidP="00F46C7B">
            <w:pPr>
              <w:jc w:val="center"/>
              <w:rPr>
                <w:rFonts w:ascii="Times New Roman" w:hAnsi="Times New Roman" w:cs="Times New Roman"/>
                <w:sz w:val="24"/>
                <w:szCs w:val="24"/>
              </w:rPr>
            </w:pPr>
            <w:r w:rsidRPr="00F46C7B">
              <w:rPr>
                <w:rFonts w:ascii="Times New Roman" w:hAnsi="Times New Roman" w:cs="Times New Roman"/>
                <w:sz w:val="24"/>
                <w:szCs w:val="24"/>
              </w:rPr>
              <w:t>Ištvermės lavinimo technologijos</w:t>
            </w:r>
          </w:p>
        </w:tc>
        <w:tc>
          <w:tcPr>
            <w:tcW w:w="1701" w:type="dxa"/>
          </w:tcPr>
          <w:p w:rsidR="00F46C7B" w:rsidRDefault="00F46C7B"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F46C7B">
            <w:pPr>
              <w:jc w:val="center"/>
              <w:rPr>
                <w:rFonts w:ascii="Times New Roman" w:hAnsi="Times New Roman" w:cs="Times New Roman"/>
                <w:sz w:val="24"/>
                <w:szCs w:val="24"/>
              </w:rPr>
            </w:pPr>
            <w:r w:rsidRPr="00F46C7B">
              <w:rPr>
                <w:rFonts w:ascii="Times New Roman" w:hAnsi="Times New Roman" w:cs="Times New Roman"/>
                <w:sz w:val="24"/>
                <w:szCs w:val="24"/>
              </w:rPr>
              <w:t>Jėgos lavinimo technologijos</w:t>
            </w:r>
          </w:p>
        </w:tc>
        <w:tc>
          <w:tcPr>
            <w:tcW w:w="1701" w:type="dxa"/>
          </w:tcPr>
          <w:p w:rsidR="00F46C7B" w:rsidRDefault="00F46C7B"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F46C7B">
            <w:pPr>
              <w:jc w:val="center"/>
              <w:rPr>
                <w:rFonts w:ascii="Times New Roman" w:hAnsi="Times New Roman" w:cs="Times New Roman"/>
                <w:sz w:val="24"/>
                <w:szCs w:val="24"/>
              </w:rPr>
            </w:pPr>
            <w:r w:rsidRPr="00F46C7B">
              <w:rPr>
                <w:rFonts w:ascii="Times New Roman" w:hAnsi="Times New Roman" w:cs="Times New Roman"/>
                <w:sz w:val="24"/>
                <w:szCs w:val="24"/>
              </w:rPr>
              <w:t>Lankstumo lavinimo technologijos</w:t>
            </w:r>
          </w:p>
        </w:tc>
        <w:tc>
          <w:tcPr>
            <w:tcW w:w="1701" w:type="dxa"/>
          </w:tcPr>
          <w:p w:rsidR="00F46C7B" w:rsidRDefault="00F46C7B"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F46C7B">
            <w:pPr>
              <w:jc w:val="center"/>
              <w:rPr>
                <w:rFonts w:ascii="Times New Roman" w:hAnsi="Times New Roman" w:cs="Times New Roman"/>
                <w:sz w:val="24"/>
                <w:szCs w:val="24"/>
              </w:rPr>
            </w:pPr>
            <w:r w:rsidRPr="00F46C7B">
              <w:rPr>
                <w:rFonts w:ascii="Times New Roman" w:hAnsi="Times New Roman" w:cs="Times New Roman"/>
                <w:sz w:val="24"/>
                <w:szCs w:val="24"/>
              </w:rPr>
              <w:t>Vikrumo lavinimo technologijos</w:t>
            </w:r>
          </w:p>
        </w:tc>
        <w:tc>
          <w:tcPr>
            <w:tcW w:w="1701" w:type="dxa"/>
          </w:tcPr>
          <w:p w:rsidR="00F46C7B" w:rsidRDefault="00F46C7B"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F46C7B">
            <w:pPr>
              <w:jc w:val="center"/>
              <w:rPr>
                <w:rFonts w:ascii="Times New Roman" w:hAnsi="Times New Roman" w:cs="Times New Roman"/>
                <w:sz w:val="24"/>
                <w:szCs w:val="24"/>
              </w:rPr>
            </w:pPr>
            <w:r w:rsidRPr="00F46C7B">
              <w:rPr>
                <w:rFonts w:ascii="Times New Roman" w:hAnsi="Times New Roman" w:cs="Times New Roman"/>
                <w:sz w:val="24"/>
                <w:szCs w:val="24"/>
              </w:rPr>
              <w:t>Koordinacijos lavinimo technologijos</w:t>
            </w:r>
          </w:p>
        </w:tc>
        <w:tc>
          <w:tcPr>
            <w:tcW w:w="1701" w:type="dxa"/>
          </w:tcPr>
          <w:p w:rsidR="00F46C7B" w:rsidRDefault="00F46C7B"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F46C7B">
            <w:pPr>
              <w:jc w:val="center"/>
              <w:rPr>
                <w:rFonts w:ascii="Times New Roman" w:hAnsi="Times New Roman" w:cs="Times New Roman"/>
                <w:sz w:val="24"/>
                <w:szCs w:val="24"/>
              </w:rPr>
            </w:pPr>
            <w:r w:rsidRPr="00F46C7B">
              <w:rPr>
                <w:rFonts w:ascii="Times New Roman" w:hAnsi="Times New Roman" w:cs="Times New Roman"/>
                <w:sz w:val="24"/>
                <w:szCs w:val="24"/>
              </w:rPr>
              <w:t>Pusiausvyros lavinimo technologijos</w:t>
            </w:r>
          </w:p>
        </w:tc>
        <w:tc>
          <w:tcPr>
            <w:tcW w:w="1701" w:type="dxa"/>
          </w:tcPr>
          <w:p w:rsidR="00F46C7B" w:rsidRDefault="00F46C7B"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F46C7B">
            <w:pPr>
              <w:jc w:val="center"/>
              <w:rPr>
                <w:rFonts w:ascii="Times New Roman" w:hAnsi="Times New Roman" w:cs="Times New Roman"/>
                <w:sz w:val="24"/>
                <w:szCs w:val="24"/>
              </w:rPr>
            </w:pPr>
            <w:r w:rsidRPr="00F46C7B">
              <w:rPr>
                <w:rFonts w:ascii="Times New Roman" w:hAnsi="Times New Roman" w:cs="Times New Roman"/>
                <w:sz w:val="24"/>
                <w:szCs w:val="24"/>
              </w:rPr>
              <w:t>Fizinis aktyvumas šiuolaikinėje visuomenėje</w:t>
            </w:r>
          </w:p>
        </w:tc>
        <w:tc>
          <w:tcPr>
            <w:tcW w:w="1701" w:type="dxa"/>
          </w:tcPr>
          <w:p w:rsidR="00F46C7B" w:rsidRDefault="00F46C7B"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F46C7B">
            <w:pPr>
              <w:jc w:val="center"/>
              <w:rPr>
                <w:rFonts w:ascii="Times New Roman" w:hAnsi="Times New Roman" w:cs="Times New Roman"/>
                <w:sz w:val="24"/>
                <w:szCs w:val="24"/>
              </w:rPr>
            </w:pPr>
            <w:r w:rsidRPr="00F46C7B">
              <w:rPr>
                <w:rFonts w:ascii="Times New Roman" w:hAnsi="Times New Roman" w:cs="Times New Roman"/>
                <w:sz w:val="24"/>
                <w:szCs w:val="24"/>
              </w:rPr>
              <w:t>Pasyvumas – tai naujasis rūkymas</w:t>
            </w:r>
          </w:p>
        </w:tc>
        <w:tc>
          <w:tcPr>
            <w:tcW w:w="1701" w:type="dxa"/>
          </w:tcPr>
          <w:p w:rsidR="00F46C7B" w:rsidRDefault="00F46C7B"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F46C7B">
            <w:pPr>
              <w:jc w:val="center"/>
              <w:rPr>
                <w:rFonts w:ascii="Times New Roman" w:hAnsi="Times New Roman" w:cs="Times New Roman"/>
                <w:sz w:val="24"/>
                <w:szCs w:val="24"/>
              </w:rPr>
            </w:pPr>
            <w:r w:rsidRPr="00F46C7B">
              <w:rPr>
                <w:rFonts w:ascii="Times New Roman" w:hAnsi="Times New Roman" w:cs="Times New Roman"/>
                <w:sz w:val="24"/>
                <w:szCs w:val="24"/>
              </w:rPr>
              <w:t>Fizinio pajėgumo tendencijos</w:t>
            </w:r>
          </w:p>
        </w:tc>
        <w:tc>
          <w:tcPr>
            <w:tcW w:w="1701" w:type="dxa"/>
          </w:tcPr>
          <w:p w:rsidR="00F46C7B" w:rsidRDefault="00F46C7B"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F46C7B">
            <w:pPr>
              <w:jc w:val="center"/>
              <w:rPr>
                <w:rFonts w:ascii="Times New Roman" w:hAnsi="Times New Roman" w:cs="Times New Roman"/>
                <w:sz w:val="24"/>
                <w:szCs w:val="24"/>
              </w:rPr>
            </w:pPr>
            <w:r w:rsidRPr="00F46C7B">
              <w:rPr>
                <w:rFonts w:ascii="Times New Roman" w:hAnsi="Times New Roman" w:cs="Times New Roman"/>
                <w:sz w:val="24"/>
                <w:szCs w:val="24"/>
              </w:rPr>
              <w:t>Sveika mityba mokslinės perspektyvos aspektu</w:t>
            </w:r>
          </w:p>
        </w:tc>
        <w:tc>
          <w:tcPr>
            <w:tcW w:w="1701" w:type="dxa"/>
          </w:tcPr>
          <w:p w:rsidR="00F46C7B" w:rsidRDefault="00F46C7B"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F46C7B">
            <w:pPr>
              <w:jc w:val="center"/>
              <w:rPr>
                <w:rFonts w:ascii="Times New Roman" w:hAnsi="Times New Roman" w:cs="Times New Roman"/>
                <w:sz w:val="24"/>
                <w:szCs w:val="24"/>
              </w:rPr>
            </w:pPr>
            <w:r w:rsidRPr="00F46C7B">
              <w:rPr>
                <w:rFonts w:ascii="Times New Roman" w:hAnsi="Times New Roman" w:cs="Times New Roman"/>
                <w:sz w:val="24"/>
                <w:szCs w:val="24"/>
              </w:rPr>
              <w:t>Sporto mokslo laimėjimai</w:t>
            </w:r>
          </w:p>
        </w:tc>
        <w:tc>
          <w:tcPr>
            <w:tcW w:w="1701" w:type="dxa"/>
          </w:tcPr>
          <w:p w:rsidR="00F46C7B" w:rsidRDefault="00F46C7B"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F46C7B">
            <w:pPr>
              <w:jc w:val="center"/>
              <w:rPr>
                <w:rFonts w:ascii="Times New Roman" w:hAnsi="Times New Roman" w:cs="Times New Roman"/>
                <w:sz w:val="24"/>
                <w:szCs w:val="24"/>
              </w:rPr>
            </w:pPr>
            <w:r w:rsidRPr="00F46C7B">
              <w:rPr>
                <w:rFonts w:ascii="Times New Roman" w:hAnsi="Times New Roman" w:cs="Times New Roman"/>
                <w:sz w:val="24"/>
                <w:szCs w:val="24"/>
              </w:rPr>
              <w:t>Fizinis aktyvumas ir kognityviniai procesai</w:t>
            </w:r>
          </w:p>
        </w:tc>
        <w:tc>
          <w:tcPr>
            <w:tcW w:w="1701" w:type="dxa"/>
          </w:tcPr>
          <w:p w:rsidR="00F46C7B" w:rsidRDefault="00F46C7B"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F46C7B">
            <w:pPr>
              <w:jc w:val="center"/>
              <w:rPr>
                <w:rFonts w:ascii="Times New Roman" w:hAnsi="Times New Roman" w:cs="Times New Roman"/>
                <w:sz w:val="24"/>
                <w:szCs w:val="24"/>
              </w:rPr>
            </w:pPr>
            <w:r w:rsidRPr="00F46C7B">
              <w:rPr>
                <w:rFonts w:ascii="Times New Roman" w:hAnsi="Times New Roman" w:cs="Times New Roman"/>
                <w:sz w:val="24"/>
                <w:szCs w:val="24"/>
              </w:rPr>
              <w:t>Judesių valdymas</w:t>
            </w:r>
          </w:p>
        </w:tc>
        <w:tc>
          <w:tcPr>
            <w:tcW w:w="1701" w:type="dxa"/>
          </w:tcPr>
          <w:p w:rsidR="00F46C7B" w:rsidRDefault="00F46C7B"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F46C7B">
            <w:pPr>
              <w:jc w:val="center"/>
              <w:rPr>
                <w:rFonts w:ascii="Times New Roman" w:hAnsi="Times New Roman" w:cs="Times New Roman"/>
                <w:sz w:val="24"/>
                <w:szCs w:val="24"/>
              </w:rPr>
            </w:pPr>
            <w:r w:rsidRPr="00F46C7B">
              <w:rPr>
                <w:rFonts w:ascii="Times New Roman" w:hAnsi="Times New Roman" w:cs="Times New Roman"/>
                <w:sz w:val="24"/>
                <w:szCs w:val="24"/>
              </w:rPr>
              <w:t xml:space="preserve">Fizinio ugdymo tyrimai  </w:t>
            </w:r>
          </w:p>
        </w:tc>
        <w:tc>
          <w:tcPr>
            <w:tcW w:w="1701" w:type="dxa"/>
          </w:tcPr>
          <w:p w:rsidR="00F46C7B" w:rsidRDefault="00F46C7B"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shd w:val="clear" w:color="auto" w:fill="auto"/>
          </w:tcPr>
          <w:p w:rsidR="00F46C7B" w:rsidRDefault="00F46C7B" w:rsidP="00F46C7B">
            <w:pPr>
              <w:jc w:val="center"/>
              <w:rPr>
                <w:rFonts w:ascii="Times New Roman" w:hAnsi="Times New Roman" w:cs="Times New Roman"/>
                <w:sz w:val="24"/>
                <w:szCs w:val="24"/>
              </w:rPr>
            </w:pPr>
          </w:p>
        </w:tc>
      </w:tr>
      <w:tr w:rsidR="00F46C7B" w:rsidRPr="00AE6EE6" w:rsidTr="009A283F">
        <w:tc>
          <w:tcPr>
            <w:tcW w:w="4536" w:type="dxa"/>
          </w:tcPr>
          <w:p w:rsidR="00F46C7B" w:rsidRPr="00F46C7B" w:rsidRDefault="00F46C7B" w:rsidP="00F46C7B">
            <w:pPr>
              <w:jc w:val="center"/>
              <w:rPr>
                <w:rFonts w:ascii="Times New Roman" w:hAnsi="Times New Roman" w:cs="Times New Roman"/>
                <w:sz w:val="24"/>
                <w:szCs w:val="24"/>
              </w:rPr>
            </w:pPr>
            <w:r w:rsidRPr="00F46C7B">
              <w:rPr>
                <w:rFonts w:ascii="Times New Roman" w:hAnsi="Times New Roman" w:cs="Times New Roman"/>
                <w:sz w:val="24"/>
                <w:szCs w:val="24"/>
              </w:rPr>
              <w:t>Žalingi įpročiai: žinios ir elgesio keitimas</w:t>
            </w:r>
          </w:p>
        </w:tc>
        <w:tc>
          <w:tcPr>
            <w:tcW w:w="1701" w:type="dxa"/>
            <w:tcBorders>
              <w:bottom w:val="single" w:sz="4" w:space="0" w:color="auto"/>
            </w:tcBorders>
          </w:tcPr>
          <w:p w:rsidR="00F46C7B" w:rsidRDefault="00F46C7B"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3402" w:type="dxa"/>
            <w:vMerge/>
            <w:tcBorders>
              <w:bottom w:val="single" w:sz="4" w:space="0" w:color="auto"/>
            </w:tcBorders>
            <w:shd w:val="clear" w:color="auto" w:fill="auto"/>
          </w:tcPr>
          <w:p w:rsidR="00F46C7B" w:rsidRDefault="00F46C7B" w:rsidP="00F46C7B">
            <w:pPr>
              <w:jc w:val="center"/>
              <w:rPr>
                <w:rFonts w:ascii="Times New Roman" w:hAnsi="Times New Roman" w:cs="Times New Roman"/>
                <w:sz w:val="24"/>
                <w:szCs w:val="24"/>
              </w:rPr>
            </w:pPr>
          </w:p>
        </w:tc>
      </w:tr>
    </w:tbl>
    <w:p w:rsidR="00AE6EE6" w:rsidRDefault="00AE6EE6" w:rsidP="00AE6EE6">
      <w:pPr>
        <w:spacing w:after="0" w:line="360" w:lineRule="auto"/>
        <w:jc w:val="right"/>
        <w:rPr>
          <w:rFonts w:ascii="Times New Roman" w:hAnsi="Times New Roman" w:cs="Times New Roman"/>
          <w:sz w:val="24"/>
          <w:szCs w:val="24"/>
        </w:rPr>
      </w:pPr>
    </w:p>
    <w:p w:rsidR="00F46C7B" w:rsidRDefault="00F46C7B"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15. </w:t>
      </w:r>
      <w:r w:rsidR="007701F2">
        <w:rPr>
          <w:rFonts w:ascii="Times New Roman" w:hAnsi="Times New Roman" w:cs="Times New Roman"/>
          <w:sz w:val="24"/>
          <w:szCs w:val="24"/>
        </w:rPr>
        <w:t>Menų modulį sudaro dailės, muzikos, teatro dalykų turinys</w:t>
      </w:r>
      <w:r>
        <w:rPr>
          <w:rFonts w:ascii="Times New Roman" w:hAnsi="Times New Roman" w:cs="Times New Roman"/>
          <w:sz w:val="24"/>
          <w:szCs w:val="24"/>
        </w:rPr>
        <w:t>:</w:t>
      </w:r>
    </w:p>
    <w:p w:rsidR="00F46C7B" w:rsidRDefault="00F46C7B"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15.1. </w:t>
      </w:r>
      <w:r w:rsidRPr="00F46C7B">
        <w:rPr>
          <w:rFonts w:ascii="Times New Roman" w:hAnsi="Times New Roman" w:cs="Times New Roman"/>
          <w:sz w:val="24"/>
          <w:szCs w:val="24"/>
        </w:rPr>
        <w:t>Dailės dalykas skirtas susipažinti ir išbandyti kuo įvairesnes medžiagas, jų panaudojimo galimybes ir technologijas meniniams bei funkciniams objektams kurti. Nagrinėjami architektūriniai objektai, susipažįstama su architektūros projektavimo eiga. Analizuojami kasdien buityje naudojami daiktai, jų dizainas ir supažindinama su aktualiausiomis inovacijomis daiktų dizaino srityje. Aptariamos knygų iliustravimo tendencijos, supažindinama su knygos kūrimo eiga, kuriama autorinė knyga – nuo idėjos iki jos realizavimo. Nagrinėjamos stiklo ir porceliano medžiagų panaudojimo galimybės meniniams objektams ir buities daiktams kurti. Užsiėmimai vyksta architektūros, dizaino ir piešimo studijose, grafikos, keramikos, stiklo dirbtuvėse. Naudojamos architektūros ir daiktų projektavimui skirtos priemonės, porceliano ir stiklo apdirbimo įra</w:t>
      </w:r>
      <w:r>
        <w:rPr>
          <w:rFonts w:ascii="Times New Roman" w:hAnsi="Times New Roman" w:cs="Times New Roman"/>
          <w:sz w:val="24"/>
          <w:szCs w:val="24"/>
        </w:rPr>
        <w:t>nga</w:t>
      </w:r>
      <w:r w:rsidRPr="00F46C7B">
        <w:rPr>
          <w:rFonts w:ascii="Times New Roman" w:hAnsi="Times New Roman" w:cs="Times New Roman"/>
          <w:sz w:val="24"/>
          <w:szCs w:val="24"/>
        </w:rPr>
        <w:t>, grafikos spaudos įranga. Išklausę dalyko kursą mokiniai suvoks architektūros ir dizaino objektų projektavimo eigą, žinos įvairių medžiagų panaudojimo galimybes meniniams ir funkciniams objektams kurti, turės praktinių įgūdžių knygos gamybos, procese, ker</w:t>
      </w:r>
      <w:r w:rsidR="009A283F">
        <w:rPr>
          <w:rFonts w:ascii="Times New Roman" w:hAnsi="Times New Roman" w:cs="Times New Roman"/>
          <w:sz w:val="24"/>
          <w:szCs w:val="24"/>
        </w:rPr>
        <w:t>amikos ir stiklo objektų kūrime.</w:t>
      </w:r>
      <w:r w:rsidR="007701F2">
        <w:rPr>
          <w:rFonts w:ascii="Times New Roman" w:hAnsi="Times New Roman" w:cs="Times New Roman"/>
          <w:sz w:val="24"/>
          <w:szCs w:val="24"/>
        </w:rPr>
        <w:t xml:space="preserve"> </w:t>
      </w:r>
      <w:r w:rsidR="000F7650">
        <w:rPr>
          <w:rFonts w:ascii="Times New Roman" w:hAnsi="Times New Roman" w:cs="Times New Roman"/>
          <w:sz w:val="24"/>
          <w:szCs w:val="24"/>
        </w:rPr>
        <w:t xml:space="preserve"> </w:t>
      </w:r>
    </w:p>
    <w:p w:rsidR="00FA165D" w:rsidRDefault="00F46C7B"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15.2. </w:t>
      </w:r>
      <w:r w:rsidRPr="00F46C7B">
        <w:rPr>
          <w:rFonts w:ascii="Times New Roman" w:hAnsi="Times New Roman" w:cs="Times New Roman"/>
          <w:sz w:val="24"/>
          <w:szCs w:val="24"/>
        </w:rPr>
        <w:t>Muzikos dalykas skirtas susipažinti su muzikos kūrimo ir interpretacijos procesais. Nagrinėjama kokios priemonės buvo ar yra taikomos kuriant ir atliekant muziką baroko, klas</w:t>
      </w:r>
      <w:r w:rsidR="009A283F">
        <w:rPr>
          <w:rFonts w:ascii="Times New Roman" w:hAnsi="Times New Roman" w:cs="Times New Roman"/>
          <w:sz w:val="24"/>
          <w:szCs w:val="24"/>
        </w:rPr>
        <w:t>icizmo, romantizmo epochose, XX–</w:t>
      </w:r>
      <w:r w:rsidRPr="00F46C7B">
        <w:rPr>
          <w:rFonts w:ascii="Times New Roman" w:hAnsi="Times New Roman" w:cs="Times New Roman"/>
          <w:sz w:val="24"/>
          <w:szCs w:val="24"/>
        </w:rPr>
        <w:t xml:space="preserve">XXI amžiuje. Analizuojama kiek interpretuojant muziką yra svarbus dirigento ir atlikėjo vaidmuo, pateikiamos atskirų muzikinio teatro tipažų charakteristikos: operos primadona, operos primarijus, operetės herojai, subretinė pora, komikų pora ir pan. Taip pat aptariami pagrindiniai elektroninės (eksperimentinės) muzikos kūrimo </w:t>
      </w:r>
      <w:r w:rsidRPr="00F46C7B">
        <w:rPr>
          <w:rFonts w:ascii="Times New Roman" w:hAnsi="Times New Roman" w:cs="Times New Roman"/>
          <w:sz w:val="24"/>
          <w:szCs w:val="24"/>
        </w:rPr>
        <w:lastRenderedPageBreak/>
        <w:t>ypatumai. Dalykui išdėstyti pasitelkiamas simfoninis orkestras, sceninė ir teatrinė erdvė, sudaranti sąlygas atskleisti muzikinio teatro spektaklio statymo ir atlikimo meninius procesus. Elektroninės muzikos ypatumų tema nagrinėjama garso įrašų studijoje. Išklausę dalyko kursą mokiniai suvoks pagrindinius muzikos kūrimo ir atlikimo procesus, bus susipažinę su įvairiomis muzikinio teatro žanrų interpretacijomis, suvoks pagrindinius vaidmens kūrimo bei dainininko-aktoriaus sceninės raiškos aspektus, žinos simfoninio orkestro specifiką ir dirigento reikšmę kuriant atskirus sceninės muzikos interpretacijos elementus, bus susipažinę su pagrindiniais elektroninės (eksperiment</w:t>
      </w:r>
      <w:r w:rsidR="009A283F">
        <w:rPr>
          <w:rFonts w:ascii="Times New Roman" w:hAnsi="Times New Roman" w:cs="Times New Roman"/>
          <w:sz w:val="24"/>
          <w:szCs w:val="24"/>
        </w:rPr>
        <w:t>inės) muzikos kūrybos aspektais.</w:t>
      </w:r>
    </w:p>
    <w:p w:rsidR="00F46C7B" w:rsidRDefault="00F46C7B"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15.3. </w:t>
      </w:r>
      <w:r w:rsidRPr="00F46C7B">
        <w:rPr>
          <w:rFonts w:ascii="Times New Roman" w:hAnsi="Times New Roman" w:cs="Times New Roman"/>
          <w:sz w:val="24"/>
          <w:szCs w:val="24"/>
        </w:rPr>
        <w:t>Teatro dalykas skirtas gilesniam teatro meno suvokimui, analizuojant ir suvokiant egzistuojančius kūrybos skirtumus tarp dramaturgo, režisieriaus, dailininkų, kompozitoriaus ir aktoriaus. Nagrinėjamas aktoriaus vaidmens kūrimo nuoseklus procesas, santykyje su kitais kūrybos dalyviais bei jų įtaka vaidmens sukūrimui. Išsiaiškinamos interpretavimo ir improvizacijos sąvokos. Vykdomi praktiniai užsiėmimai, kuriant ir suvaidinant sceninius etiudus. Išklausę dalyko kursą mokiniai gebės kūrybiškai ir originaliai interpretuoti  stereotipines situacijas. Užsiėmimai organizuojami profesionalaus teatro patalpose.</w:t>
      </w:r>
    </w:p>
    <w:p w:rsidR="00F46C7B" w:rsidRDefault="00F46C7B" w:rsidP="0051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15.4. Menų modulio teminis planas:</w:t>
      </w:r>
    </w:p>
    <w:p w:rsidR="00F46C7B" w:rsidRDefault="00F46C7B" w:rsidP="00F46C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 lentelė</w:t>
      </w:r>
    </w:p>
    <w:tbl>
      <w:tblPr>
        <w:tblStyle w:val="Lentelstinklelis"/>
        <w:tblW w:w="9639" w:type="dxa"/>
        <w:tblInd w:w="108" w:type="dxa"/>
        <w:tblLayout w:type="fixed"/>
        <w:tblLook w:val="04A0" w:firstRow="1" w:lastRow="0" w:firstColumn="1" w:lastColumn="0" w:noHBand="0" w:noVBand="1"/>
      </w:tblPr>
      <w:tblGrid>
        <w:gridCol w:w="1134"/>
        <w:gridCol w:w="4253"/>
        <w:gridCol w:w="1559"/>
        <w:gridCol w:w="2693"/>
      </w:tblGrid>
      <w:tr w:rsidR="00F46C7B" w:rsidRPr="00F46C7B" w:rsidTr="009A283F">
        <w:tc>
          <w:tcPr>
            <w:tcW w:w="1134" w:type="dxa"/>
          </w:tcPr>
          <w:p w:rsidR="00F46C7B" w:rsidRPr="00F46C7B" w:rsidRDefault="00F46C7B" w:rsidP="00F46C7B">
            <w:pPr>
              <w:jc w:val="center"/>
              <w:rPr>
                <w:rFonts w:ascii="Times New Roman" w:hAnsi="Times New Roman" w:cs="Times New Roman"/>
                <w:sz w:val="24"/>
                <w:szCs w:val="24"/>
              </w:rPr>
            </w:pPr>
            <w:r w:rsidRPr="00F46C7B">
              <w:rPr>
                <w:rFonts w:ascii="Times New Roman" w:hAnsi="Times New Roman" w:cs="Times New Roman"/>
                <w:sz w:val="24"/>
                <w:szCs w:val="24"/>
              </w:rPr>
              <w:t>Dalykas</w:t>
            </w:r>
          </w:p>
        </w:tc>
        <w:tc>
          <w:tcPr>
            <w:tcW w:w="4253" w:type="dxa"/>
          </w:tcPr>
          <w:p w:rsidR="00F46C7B" w:rsidRPr="00F46C7B" w:rsidRDefault="00F46C7B" w:rsidP="00F46C7B">
            <w:pPr>
              <w:jc w:val="center"/>
              <w:rPr>
                <w:rFonts w:ascii="Times New Roman" w:hAnsi="Times New Roman" w:cs="Times New Roman"/>
                <w:sz w:val="24"/>
                <w:szCs w:val="24"/>
              </w:rPr>
            </w:pPr>
            <w:r w:rsidRPr="00F46C7B">
              <w:rPr>
                <w:rFonts w:ascii="Times New Roman" w:hAnsi="Times New Roman" w:cs="Times New Roman"/>
                <w:sz w:val="24"/>
                <w:szCs w:val="24"/>
              </w:rPr>
              <w:t>Temos</w:t>
            </w:r>
          </w:p>
        </w:tc>
        <w:tc>
          <w:tcPr>
            <w:tcW w:w="1559" w:type="dxa"/>
          </w:tcPr>
          <w:p w:rsidR="00F46C7B" w:rsidRPr="00F46C7B" w:rsidRDefault="00F46C7B" w:rsidP="00F46C7B">
            <w:pPr>
              <w:jc w:val="center"/>
              <w:rPr>
                <w:rFonts w:ascii="Times New Roman" w:hAnsi="Times New Roman" w:cs="Times New Roman"/>
                <w:sz w:val="24"/>
                <w:szCs w:val="24"/>
              </w:rPr>
            </w:pPr>
            <w:r w:rsidRPr="00F46C7B">
              <w:rPr>
                <w:rFonts w:ascii="Times New Roman" w:hAnsi="Times New Roman" w:cs="Times New Roman"/>
                <w:sz w:val="24"/>
                <w:szCs w:val="24"/>
              </w:rPr>
              <w:t>Valandos</w:t>
            </w:r>
          </w:p>
        </w:tc>
        <w:tc>
          <w:tcPr>
            <w:tcW w:w="2693" w:type="dxa"/>
            <w:shd w:val="clear" w:color="auto" w:fill="auto"/>
          </w:tcPr>
          <w:p w:rsidR="00F46C7B" w:rsidRPr="00F46C7B" w:rsidRDefault="00F46C7B" w:rsidP="00F46C7B">
            <w:pPr>
              <w:jc w:val="center"/>
              <w:rPr>
                <w:rFonts w:ascii="Times New Roman" w:hAnsi="Times New Roman" w:cs="Times New Roman"/>
                <w:sz w:val="24"/>
                <w:szCs w:val="24"/>
              </w:rPr>
            </w:pPr>
            <w:r w:rsidRPr="00F46C7B">
              <w:rPr>
                <w:rFonts w:ascii="Times New Roman" w:hAnsi="Times New Roman" w:cs="Times New Roman"/>
                <w:sz w:val="24"/>
                <w:szCs w:val="24"/>
              </w:rPr>
              <w:t>Užsiėmimų vieta</w:t>
            </w:r>
          </w:p>
        </w:tc>
      </w:tr>
      <w:tr w:rsidR="005A24AA" w:rsidRPr="00F46C7B" w:rsidTr="009A283F">
        <w:tc>
          <w:tcPr>
            <w:tcW w:w="1134" w:type="dxa"/>
            <w:vMerge w:val="restart"/>
          </w:tcPr>
          <w:p w:rsidR="005A24AA" w:rsidRPr="00F46C7B" w:rsidRDefault="005A24AA" w:rsidP="00F46C7B">
            <w:pPr>
              <w:jc w:val="center"/>
              <w:rPr>
                <w:rFonts w:ascii="Times New Roman" w:hAnsi="Times New Roman" w:cs="Times New Roman"/>
                <w:sz w:val="24"/>
                <w:szCs w:val="24"/>
              </w:rPr>
            </w:pPr>
            <w:r>
              <w:rPr>
                <w:rFonts w:ascii="Times New Roman" w:hAnsi="Times New Roman" w:cs="Times New Roman"/>
                <w:sz w:val="24"/>
                <w:szCs w:val="24"/>
              </w:rPr>
              <w:t>Dailė</w:t>
            </w:r>
          </w:p>
        </w:tc>
        <w:tc>
          <w:tcPr>
            <w:tcW w:w="4253" w:type="dxa"/>
          </w:tcPr>
          <w:p w:rsidR="005A24AA" w:rsidRPr="00F46C7B"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Architektūra, kur gyvename</w:t>
            </w:r>
          </w:p>
        </w:tc>
        <w:tc>
          <w:tcPr>
            <w:tcW w:w="1559" w:type="dxa"/>
          </w:tcPr>
          <w:p w:rsidR="005A24AA" w:rsidRPr="00F46C7B" w:rsidRDefault="005A24AA"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val="restart"/>
            <w:shd w:val="clear" w:color="auto" w:fill="auto"/>
          </w:tcPr>
          <w:p w:rsidR="005A24AA" w:rsidRPr="00F46C7B" w:rsidRDefault="005A24AA" w:rsidP="005A24AA">
            <w:pPr>
              <w:rPr>
                <w:rFonts w:ascii="Times New Roman" w:hAnsi="Times New Roman" w:cs="Times New Roman"/>
                <w:sz w:val="24"/>
                <w:szCs w:val="24"/>
              </w:rPr>
            </w:pPr>
            <w:r>
              <w:rPr>
                <w:rFonts w:ascii="Times New Roman" w:hAnsi="Times New Roman" w:cs="Times New Roman"/>
                <w:sz w:val="24"/>
                <w:szCs w:val="24"/>
              </w:rPr>
              <w:t>Vilniaus dailės akademijos Kauno fakultetas</w:t>
            </w:r>
          </w:p>
        </w:tc>
      </w:tr>
      <w:tr w:rsidR="005A24AA" w:rsidRPr="00F46C7B" w:rsidTr="009A283F">
        <w:tc>
          <w:tcPr>
            <w:tcW w:w="1134" w:type="dxa"/>
            <w:vMerge/>
          </w:tcPr>
          <w:p w:rsidR="005A24AA" w:rsidRDefault="005A24AA" w:rsidP="00F46C7B">
            <w:pPr>
              <w:jc w:val="cente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Daiktų dizainas: tradicijos ir inovacijos</w:t>
            </w:r>
          </w:p>
        </w:tc>
        <w:tc>
          <w:tcPr>
            <w:tcW w:w="1559" w:type="dxa"/>
          </w:tcPr>
          <w:p w:rsidR="005A24AA" w:rsidRDefault="005A24AA"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tcPr>
          <w:p w:rsidR="005A24AA" w:rsidRDefault="005A24AA" w:rsidP="00F46C7B">
            <w:pPr>
              <w:jc w:val="cente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Autorinės knygos kūrybinės dirbtuvės</w:t>
            </w:r>
          </w:p>
        </w:tc>
        <w:tc>
          <w:tcPr>
            <w:tcW w:w="1559" w:type="dxa"/>
          </w:tcPr>
          <w:p w:rsidR="005A24AA" w:rsidRDefault="005A24AA"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tcPr>
          <w:p w:rsidR="005A24AA" w:rsidRDefault="005A24AA" w:rsidP="00F46C7B">
            <w:pPr>
              <w:jc w:val="cente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Piešinio ir iliustracijos nauda ir galia</w:t>
            </w:r>
          </w:p>
        </w:tc>
        <w:tc>
          <w:tcPr>
            <w:tcW w:w="1559" w:type="dxa"/>
          </w:tcPr>
          <w:p w:rsidR="005A24AA" w:rsidRDefault="005A24AA"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tcPr>
          <w:p w:rsidR="005A24AA" w:rsidRDefault="005A24AA" w:rsidP="00F46C7B">
            <w:pPr>
              <w:jc w:val="cente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Porceliano panaudojimo galimybės ir technologijos</w:t>
            </w:r>
          </w:p>
        </w:tc>
        <w:tc>
          <w:tcPr>
            <w:tcW w:w="1559" w:type="dxa"/>
          </w:tcPr>
          <w:p w:rsidR="005A24AA" w:rsidRDefault="005A24AA"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tcPr>
          <w:p w:rsidR="005A24AA" w:rsidRDefault="005A24AA" w:rsidP="00F46C7B">
            <w:pPr>
              <w:jc w:val="cente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Stiklas dailėje, dizaine ir architektūroje</w:t>
            </w:r>
          </w:p>
        </w:tc>
        <w:tc>
          <w:tcPr>
            <w:tcW w:w="1559" w:type="dxa"/>
          </w:tcPr>
          <w:p w:rsidR="005A24AA" w:rsidRDefault="005A24AA"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tcBorders>
              <w:bottom w:val="single" w:sz="4" w:space="0" w:color="auto"/>
            </w:tcBorders>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val="restart"/>
          </w:tcPr>
          <w:p w:rsidR="005A24AA" w:rsidRDefault="005A24AA" w:rsidP="00F46C7B">
            <w:pPr>
              <w:jc w:val="center"/>
              <w:rPr>
                <w:rFonts w:ascii="Times New Roman" w:hAnsi="Times New Roman" w:cs="Times New Roman"/>
                <w:sz w:val="24"/>
                <w:szCs w:val="24"/>
              </w:rPr>
            </w:pPr>
            <w:r>
              <w:rPr>
                <w:rFonts w:ascii="Times New Roman" w:hAnsi="Times New Roman" w:cs="Times New Roman"/>
                <w:sz w:val="24"/>
                <w:szCs w:val="24"/>
              </w:rPr>
              <w:t>Muzika</w:t>
            </w: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Muzikos kūryba ir interpretacija</w:t>
            </w:r>
          </w:p>
        </w:tc>
        <w:tc>
          <w:tcPr>
            <w:tcW w:w="1559" w:type="dxa"/>
          </w:tcPr>
          <w:p w:rsidR="005A24AA" w:rsidRDefault="005A24AA"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val="restart"/>
            <w:shd w:val="clear" w:color="auto" w:fill="auto"/>
          </w:tcPr>
          <w:p w:rsidR="005A24AA" w:rsidRDefault="005A24AA" w:rsidP="005A24AA">
            <w:pPr>
              <w:rPr>
                <w:rFonts w:ascii="Times New Roman" w:hAnsi="Times New Roman" w:cs="Times New Roman"/>
                <w:sz w:val="24"/>
                <w:szCs w:val="24"/>
              </w:rPr>
            </w:pPr>
            <w:r>
              <w:rPr>
                <w:rFonts w:ascii="Times New Roman" w:hAnsi="Times New Roman" w:cs="Times New Roman"/>
                <w:sz w:val="24"/>
                <w:szCs w:val="24"/>
              </w:rPr>
              <w:t>Vytauto Didžiojo universiteto Muzikos akademija</w:t>
            </w:r>
          </w:p>
        </w:tc>
      </w:tr>
      <w:tr w:rsidR="005A24AA" w:rsidRPr="00F46C7B" w:rsidTr="009A283F">
        <w:tc>
          <w:tcPr>
            <w:tcW w:w="1134" w:type="dxa"/>
            <w:vMerge/>
          </w:tcPr>
          <w:p w:rsidR="005A24AA" w:rsidRDefault="005A24AA" w:rsidP="00F46C7B">
            <w:pPr>
              <w:jc w:val="cente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Dirigento fenomenas</w:t>
            </w:r>
          </w:p>
        </w:tc>
        <w:tc>
          <w:tcPr>
            <w:tcW w:w="1559" w:type="dxa"/>
          </w:tcPr>
          <w:p w:rsidR="005A24AA" w:rsidRDefault="005A24AA"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tcPr>
          <w:p w:rsidR="005A24AA" w:rsidRDefault="005A24AA" w:rsidP="00F46C7B">
            <w:pPr>
              <w:jc w:val="cente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Simfoninis orkestras: instrumentų sudėties kaita istorinėje raidoje</w:t>
            </w:r>
          </w:p>
        </w:tc>
        <w:tc>
          <w:tcPr>
            <w:tcW w:w="1559" w:type="dxa"/>
          </w:tcPr>
          <w:p w:rsidR="005A24AA" w:rsidRDefault="005A24AA"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tcPr>
          <w:p w:rsidR="005A24AA" w:rsidRDefault="005A24AA" w:rsidP="00F46C7B">
            <w:pPr>
              <w:jc w:val="cente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Dainininko-aktoriaus sceninė raiška</w:t>
            </w:r>
          </w:p>
        </w:tc>
        <w:tc>
          <w:tcPr>
            <w:tcW w:w="1559" w:type="dxa"/>
          </w:tcPr>
          <w:p w:rsidR="005A24AA" w:rsidRDefault="005A24AA"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tcPr>
          <w:p w:rsidR="005A24AA" w:rsidRDefault="005A24AA" w:rsidP="00F46C7B">
            <w:pPr>
              <w:jc w:val="cente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Elektroninės muzikos kūryba</w:t>
            </w:r>
          </w:p>
        </w:tc>
        <w:tc>
          <w:tcPr>
            <w:tcW w:w="1559" w:type="dxa"/>
          </w:tcPr>
          <w:p w:rsidR="005A24AA" w:rsidRDefault="005A24AA"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val="restart"/>
          </w:tcPr>
          <w:p w:rsidR="005A24AA" w:rsidRDefault="005A24AA" w:rsidP="00F46C7B">
            <w:pPr>
              <w:jc w:val="center"/>
              <w:rPr>
                <w:rFonts w:ascii="Times New Roman" w:hAnsi="Times New Roman" w:cs="Times New Roman"/>
                <w:sz w:val="24"/>
                <w:szCs w:val="24"/>
              </w:rPr>
            </w:pPr>
            <w:r>
              <w:rPr>
                <w:rFonts w:ascii="Times New Roman" w:hAnsi="Times New Roman" w:cs="Times New Roman"/>
                <w:sz w:val="24"/>
                <w:szCs w:val="24"/>
              </w:rPr>
              <w:t>Teatras</w:t>
            </w: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Dramaturgijos samprata ir dramaturgo fenomenas</w:t>
            </w:r>
          </w:p>
        </w:tc>
        <w:tc>
          <w:tcPr>
            <w:tcW w:w="1559" w:type="dxa"/>
          </w:tcPr>
          <w:p w:rsidR="005A24AA" w:rsidRDefault="005A24AA"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tcPr>
          <w:p w:rsidR="005A24AA" w:rsidRDefault="005A24AA" w:rsidP="00F46C7B">
            <w:pPr>
              <w:jc w:val="cente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Pagrindiniai režisūros principai ir režisieriaus fenomenas</w:t>
            </w:r>
          </w:p>
        </w:tc>
        <w:tc>
          <w:tcPr>
            <w:tcW w:w="1559" w:type="dxa"/>
          </w:tcPr>
          <w:p w:rsidR="005A24AA" w:rsidRDefault="005A24AA"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tcPr>
          <w:p w:rsidR="005A24AA" w:rsidRDefault="005A24AA" w:rsidP="00F46C7B">
            <w:pPr>
              <w:jc w:val="cente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Aktorinių technikų įvairovė ir aktoriaus fenomenas</w:t>
            </w:r>
          </w:p>
        </w:tc>
        <w:tc>
          <w:tcPr>
            <w:tcW w:w="1559" w:type="dxa"/>
          </w:tcPr>
          <w:p w:rsidR="005A24AA" w:rsidRDefault="005A24AA"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tcPr>
          <w:p w:rsidR="005A24AA" w:rsidRDefault="005A24AA" w:rsidP="00F46C7B">
            <w:pPr>
              <w:jc w:val="cente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Vaidmens kūrimo praktiniai aspektai</w:t>
            </w:r>
          </w:p>
        </w:tc>
        <w:tc>
          <w:tcPr>
            <w:tcW w:w="1559" w:type="dxa"/>
          </w:tcPr>
          <w:p w:rsidR="005A24AA" w:rsidRDefault="005A24AA"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shd w:val="clear" w:color="auto" w:fill="auto"/>
          </w:tcPr>
          <w:p w:rsidR="005A24AA" w:rsidRDefault="005A24AA" w:rsidP="005A24AA">
            <w:pPr>
              <w:rPr>
                <w:rFonts w:ascii="Times New Roman" w:hAnsi="Times New Roman" w:cs="Times New Roman"/>
                <w:sz w:val="24"/>
                <w:szCs w:val="24"/>
              </w:rPr>
            </w:pPr>
          </w:p>
        </w:tc>
      </w:tr>
      <w:tr w:rsidR="005A24AA" w:rsidRPr="00F46C7B" w:rsidTr="009A283F">
        <w:tc>
          <w:tcPr>
            <w:tcW w:w="1134" w:type="dxa"/>
            <w:vMerge/>
          </w:tcPr>
          <w:p w:rsidR="005A24AA" w:rsidRDefault="005A24AA" w:rsidP="00F46C7B">
            <w:pPr>
              <w:jc w:val="center"/>
              <w:rPr>
                <w:rFonts w:ascii="Times New Roman" w:hAnsi="Times New Roman" w:cs="Times New Roman"/>
                <w:sz w:val="24"/>
                <w:szCs w:val="24"/>
              </w:rPr>
            </w:pPr>
          </w:p>
        </w:tc>
        <w:tc>
          <w:tcPr>
            <w:tcW w:w="4253" w:type="dxa"/>
          </w:tcPr>
          <w:p w:rsidR="005A24AA" w:rsidRPr="005A24AA" w:rsidRDefault="005A24AA" w:rsidP="005A24AA">
            <w:pPr>
              <w:rPr>
                <w:rFonts w:ascii="Times New Roman" w:hAnsi="Times New Roman" w:cs="Times New Roman"/>
                <w:sz w:val="24"/>
                <w:szCs w:val="24"/>
              </w:rPr>
            </w:pPr>
            <w:r w:rsidRPr="005A24AA">
              <w:rPr>
                <w:rFonts w:ascii="Times New Roman" w:hAnsi="Times New Roman" w:cs="Times New Roman"/>
                <w:sz w:val="24"/>
                <w:szCs w:val="24"/>
              </w:rPr>
              <w:t>Kūrybinė sinergija interpretuojant klasikinę pjesę</w:t>
            </w:r>
          </w:p>
        </w:tc>
        <w:tc>
          <w:tcPr>
            <w:tcW w:w="1559" w:type="dxa"/>
            <w:tcBorders>
              <w:bottom w:val="single" w:sz="4" w:space="0" w:color="auto"/>
            </w:tcBorders>
          </w:tcPr>
          <w:p w:rsidR="005A24AA" w:rsidRDefault="005A24AA" w:rsidP="00F46C7B">
            <w:pPr>
              <w:jc w:val="center"/>
              <w:rPr>
                <w:rFonts w:ascii="Times New Roman" w:hAnsi="Times New Roman" w:cs="Times New Roman"/>
                <w:sz w:val="24"/>
                <w:szCs w:val="24"/>
              </w:rPr>
            </w:pPr>
            <w:r>
              <w:rPr>
                <w:rFonts w:ascii="Times New Roman" w:hAnsi="Times New Roman" w:cs="Times New Roman"/>
                <w:sz w:val="24"/>
                <w:szCs w:val="24"/>
              </w:rPr>
              <w:t>2 val.</w:t>
            </w:r>
          </w:p>
        </w:tc>
        <w:tc>
          <w:tcPr>
            <w:tcW w:w="2693" w:type="dxa"/>
            <w:vMerge/>
            <w:tcBorders>
              <w:bottom w:val="single" w:sz="4" w:space="0" w:color="auto"/>
            </w:tcBorders>
            <w:shd w:val="clear" w:color="auto" w:fill="auto"/>
          </w:tcPr>
          <w:p w:rsidR="005A24AA" w:rsidRDefault="005A24AA" w:rsidP="005A24AA">
            <w:pPr>
              <w:rPr>
                <w:rFonts w:ascii="Times New Roman" w:hAnsi="Times New Roman" w:cs="Times New Roman"/>
                <w:sz w:val="24"/>
                <w:szCs w:val="24"/>
              </w:rPr>
            </w:pPr>
          </w:p>
        </w:tc>
      </w:tr>
    </w:tbl>
    <w:p w:rsidR="00F46C7B" w:rsidRDefault="00F46C7B" w:rsidP="00F46C7B">
      <w:pPr>
        <w:spacing w:after="0" w:line="240" w:lineRule="auto"/>
        <w:jc w:val="right"/>
        <w:rPr>
          <w:rFonts w:ascii="Times New Roman" w:hAnsi="Times New Roman" w:cs="Times New Roman"/>
          <w:sz w:val="24"/>
          <w:szCs w:val="24"/>
        </w:rPr>
      </w:pPr>
    </w:p>
    <w:p w:rsidR="00E413B2" w:rsidRPr="00E413B2" w:rsidRDefault="009A283F" w:rsidP="009A283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______________________________________________</w:t>
      </w:r>
    </w:p>
    <w:sectPr w:rsidR="00E413B2" w:rsidRPr="00E413B2" w:rsidSect="00B37B10">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132" w:rsidRDefault="007F6132" w:rsidP="00B37B10">
      <w:pPr>
        <w:spacing w:after="0" w:line="240" w:lineRule="auto"/>
      </w:pPr>
      <w:r>
        <w:separator/>
      </w:r>
    </w:p>
  </w:endnote>
  <w:endnote w:type="continuationSeparator" w:id="0">
    <w:p w:rsidR="007F6132" w:rsidRDefault="007F6132" w:rsidP="00B3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132" w:rsidRDefault="007F6132" w:rsidP="00B37B10">
      <w:pPr>
        <w:spacing w:after="0" w:line="240" w:lineRule="auto"/>
      </w:pPr>
      <w:r>
        <w:separator/>
      </w:r>
    </w:p>
  </w:footnote>
  <w:footnote w:type="continuationSeparator" w:id="0">
    <w:p w:rsidR="007F6132" w:rsidRDefault="007F6132" w:rsidP="00B37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61453"/>
      <w:docPartObj>
        <w:docPartGallery w:val="Page Numbers (Top of Page)"/>
        <w:docPartUnique/>
      </w:docPartObj>
    </w:sdtPr>
    <w:sdtEndPr/>
    <w:sdtContent>
      <w:p w:rsidR="00D71D43" w:rsidRDefault="00D71D43">
        <w:pPr>
          <w:pStyle w:val="Antrats"/>
          <w:jc w:val="center"/>
        </w:pPr>
        <w:r>
          <w:fldChar w:fldCharType="begin"/>
        </w:r>
        <w:r>
          <w:instrText>PAGE   \* MERGEFORMAT</w:instrText>
        </w:r>
        <w:r>
          <w:fldChar w:fldCharType="separate"/>
        </w:r>
        <w:r w:rsidR="009F3100">
          <w:rPr>
            <w:noProof/>
          </w:rPr>
          <w:t>25</w:t>
        </w:r>
        <w:r>
          <w:fldChar w:fldCharType="end"/>
        </w:r>
      </w:p>
    </w:sdtContent>
  </w:sdt>
  <w:p w:rsidR="00D71D43" w:rsidRDefault="00D71D4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D7726"/>
    <w:multiLevelType w:val="hybridMultilevel"/>
    <w:tmpl w:val="33406A64"/>
    <w:lvl w:ilvl="0" w:tplc="C41E69C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EF"/>
    <w:rsid w:val="00016857"/>
    <w:rsid w:val="00027DBF"/>
    <w:rsid w:val="000D1571"/>
    <w:rsid w:val="000F5213"/>
    <w:rsid w:val="000F7650"/>
    <w:rsid w:val="00154886"/>
    <w:rsid w:val="00207AC2"/>
    <w:rsid w:val="002107C6"/>
    <w:rsid w:val="00274330"/>
    <w:rsid w:val="00341DD7"/>
    <w:rsid w:val="00392754"/>
    <w:rsid w:val="003D4744"/>
    <w:rsid w:val="00421D0F"/>
    <w:rsid w:val="004548D8"/>
    <w:rsid w:val="00472642"/>
    <w:rsid w:val="004A0989"/>
    <w:rsid w:val="004B72B8"/>
    <w:rsid w:val="00517ADF"/>
    <w:rsid w:val="005A24AA"/>
    <w:rsid w:val="005A2BE5"/>
    <w:rsid w:val="006303E8"/>
    <w:rsid w:val="0065495F"/>
    <w:rsid w:val="006779F0"/>
    <w:rsid w:val="006853AE"/>
    <w:rsid w:val="006C6E9B"/>
    <w:rsid w:val="00701B06"/>
    <w:rsid w:val="00732813"/>
    <w:rsid w:val="00732BAD"/>
    <w:rsid w:val="007701F2"/>
    <w:rsid w:val="007936C6"/>
    <w:rsid w:val="007D172C"/>
    <w:rsid w:val="007F6132"/>
    <w:rsid w:val="00892573"/>
    <w:rsid w:val="008935BA"/>
    <w:rsid w:val="008A142E"/>
    <w:rsid w:val="008F6B6C"/>
    <w:rsid w:val="00900801"/>
    <w:rsid w:val="00940706"/>
    <w:rsid w:val="009616D0"/>
    <w:rsid w:val="009717DC"/>
    <w:rsid w:val="00986275"/>
    <w:rsid w:val="009A283F"/>
    <w:rsid w:val="009F3100"/>
    <w:rsid w:val="00A9575F"/>
    <w:rsid w:val="00A96198"/>
    <w:rsid w:val="00AC37CF"/>
    <w:rsid w:val="00AD7B33"/>
    <w:rsid w:val="00AE6EE6"/>
    <w:rsid w:val="00AF4CEF"/>
    <w:rsid w:val="00B37B10"/>
    <w:rsid w:val="00B37F54"/>
    <w:rsid w:val="00C22998"/>
    <w:rsid w:val="00C27BBF"/>
    <w:rsid w:val="00C41F98"/>
    <w:rsid w:val="00D66757"/>
    <w:rsid w:val="00D71D43"/>
    <w:rsid w:val="00DC44FD"/>
    <w:rsid w:val="00E03699"/>
    <w:rsid w:val="00E06924"/>
    <w:rsid w:val="00E413B2"/>
    <w:rsid w:val="00E64620"/>
    <w:rsid w:val="00F07B0E"/>
    <w:rsid w:val="00F46C7B"/>
    <w:rsid w:val="00F47A90"/>
    <w:rsid w:val="00F53159"/>
    <w:rsid w:val="00FA16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E6EE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413B2"/>
    <w:pPr>
      <w:ind w:left="720"/>
      <w:contextualSpacing/>
    </w:pPr>
  </w:style>
  <w:style w:type="table" w:styleId="Lentelstinklelis">
    <w:name w:val="Table Grid"/>
    <w:basedOn w:val="prastojilentel"/>
    <w:uiPriority w:val="59"/>
    <w:rsid w:val="00AC3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37B1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37B10"/>
  </w:style>
  <w:style w:type="paragraph" w:styleId="Porat">
    <w:name w:val="footer"/>
    <w:basedOn w:val="prastasis"/>
    <w:link w:val="PoratDiagrama"/>
    <w:uiPriority w:val="99"/>
    <w:unhideWhenUsed/>
    <w:rsid w:val="00B37B1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37B10"/>
  </w:style>
  <w:style w:type="paragraph" w:styleId="Debesliotekstas">
    <w:name w:val="Balloon Text"/>
    <w:basedOn w:val="prastasis"/>
    <w:link w:val="DebesliotekstasDiagrama"/>
    <w:uiPriority w:val="99"/>
    <w:semiHidden/>
    <w:unhideWhenUsed/>
    <w:rsid w:val="009717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71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E6EE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413B2"/>
    <w:pPr>
      <w:ind w:left="720"/>
      <w:contextualSpacing/>
    </w:pPr>
  </w:style>
  <w:style w:type="table" w:styleId="Lentelstinklelis">
    <w:name w:val="Table Grid"/>
    <w:basedOn w:val="prastojilentel"/>
    <w:uiPriority w:val="59"/>
    <w:rsid w:val="00AC3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37B1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37B10"/>
  </w:style>
  <w:style w:type="paragraph" w:styleId="Porat">
    <w:name w:val="footer"/>
    <w:basedOn w:val="prastasis"/>
    <w:link w:val="PoratDiagrama"/>
    <w:uiPriority w:val="99"/>
    <w:unhideWhenUsed/>
    <w:rsid w:val="00B37B1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37B10"/>
  </w:style>
  <w:style w:type="paragraph" w:styleId="Debesliotekstas">
    <w:name w:val="Balloon Text"/>
    <w:basedOn w:val="prastasis"/>
    <w:link w:val="DebesliotekstasDiagrama"/>
    <w:uiPriority w:val="99"/>
    <w:semiHidden/>
    <w:unhideWhenUsed/>
    <w:rsid w:val="009717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71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D0B0-C9D6-46C5-BDB5-252A1BD6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38096</Words>
  <Characters>21715</Characters>
  <Application>Microsoft Office Word</Application>
  <DocSecurity>0</DocSecurity>
  <Lines>180</Lines>
  <Paragraphs>119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Balčiūnas</dc:creator>
  <cp:lastModifiedBy>Gintaras Balčiūnas</cp:lastModifiedBy>
  <cp:revision>7</cp:revision>
  <cp:lastPrinted>2017-09-13T13:18:00Z</cp:lastPrinted>
  <dcterms:created xsi:type="dcterms:W3CDTF">2017-09-13T10:21:00Z</dcterms:created>
  <dcterms:modified xsi:type="dcterms:W3CDTF">2017-09-15T08:28:00Z</dcterms:modified>
</cp:coreProperties>
</file>