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rsidP="00192AB0">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sidR="00192AB0">
              <w:rPr>
                <w:b/>
              </w:rPr>
              <w:t> </w:t>
            </w:r>
            <w:r w:rsidR="00192AB0">
              <w:rPr>
                <w:b/>
              </w:rPr>
              <w:t> </w:t>
            </w:r>
            <w:r w:rsidR="00192AB0">
              <w:rPr>
                <w:b/>
              </w:rPr>
              <w:t> </w:t>
            </w:r>
            <w:r w:rsidR="00192AB0">
              <w:rPr>
                <w:b/>
              </w:rPr>
              <w:t> </w:t>
            </w:r>
            <w:r w:rsidR="00192AB0">
              <w:rPr>
                <w:b/>
              </w:rPr>
              <w:t> </w:t>
            </w:r>
            <w:bookmarkEnd w:id="1"/>
            <w:r>
              <w:rPr>
                <w:b/>
              </w:rPr>
              <w:fldChar w:fldCharType="end"/>
            </w:r>
            <w:bookmarkEnd w:id="0"/>
          </w:p>
        </w:tc>
      </w:tr>
      <w:bookmarkStart w:id="2" w:name="r04" w:colFirst="3" w:colLast="3"/>
      <w:bookmarkStart w:id="3" w:name="r01" w:colFirst="0" w:colLast="0"/>
      <w:tr w:rsidR="008A22C3">
        <w:trPr>
          <w:cantSplit/>
          <w:trHeight w:hRule="exact" w:val="794"/>
        </w:trPr>
        <w:tc>
          <w:tcPr>
            <w:tcW w:w="9639" w:type="dxa"/>
            <w:gridSpan w:val="2"/>
          </w:tcPr>
          <w:p w:rsidR="008A22C3" w:rsidRPr="00790445" w:rsidRDefault="008A22C3">
            <w:pPr>
              <w:pStyle w:val="Antrats"/>
              <w:tabs>
                <w:tab w:val="left" w:pos="5244"/>
              </w:tabs>
              <w:jc w:val="center"/>
            </w:pPr>
            <w:r w:rsidRPr="00790445">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38.9pt" o:ole="" fillcolor="window">
                  <v:imagedata r:id="rId9" o:title=""/>
                </v:shape>
                <o:OLEObject Type="Embed" ProgID="Word.Picture.8" ShapeID="_x0000_i1025" DrawAspect="Content" ObjectID="_1564462437" r:id="rId10"/>
              </w:object>
            </w:r>
          </w:p>
        </w:tc>
      </w:tr>
      <w:bookmarkStart w:id="4" w:name="r06"/>
      <w:bookmarkEnd w:id="2"/>
      <w:bookmarkEnd w:id="3"/>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bookmarkStart w:id="6"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6"/>
          </w:p>
          <w:p w:rsidR="008A22C3" w:rsidRDefault="008A22C3">
            <w:pPr>
              <w:tabs>
                <w:tab w:val="left" w:pos="5244"/>
              </w:tabs>
              <w:jc w:val="center"/>
            </w:pPr>
          </w:p>
        </w:tc>
      </w:tr>
      <w:bookmarkStart w:id="7" w:name="r17"/>
      <w:tr w:rsidR="008A22C3">
        <w:trPr>
          <w:cantSplit/>
          <w:trHeight w:val="240"/>
        </w:trPr>
        <w:tc>
          <w:tcPr>
            <w:tcW w:w="9639" w:type="dxa"/>
            <w:gridSpan w:val="2"/>
          </w:tcPr>
          <w:p w:rsidR="008A22C3" w:rsidRPr="00EF40B3" w:rsidRDefault="001F058E" w:rsidP="00F5319C">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textInput>
                </w:ffData>
              </w:fldChar>
            </w:r>
            <w:r>
              <w:rPr>
                <w:b/>
                <w:caps/>
              </w:rPr>
              <w:instrText xml:space="preserve"> FORMTEXT </w:instrText>
            </w:r>
            <w:r>
              <w:rPr>
                <w:b/>
                <w:caps/>
              </w:rPr>
            </w:r>
            <w:r>
              <w:rPr>
                <w:b/>
                <w:caps/>
              </w:rPr>
              <w:fldChar w:fldCharType="separate"/>
            </w:r>
            <w:r w:rsidR="009915B4">
              <w:rPr>
                <w:b/>
                <w:caps/>
              </w:rPr>
              <w:t xml:space="preserve">DĖL KAUNO MIESTO SAVIVALDYBĖS ADMINISTRACIJOS DIREKTORIAUS 2017 M. </w:t>
            </w:r>
            <w:r w:rsidR="00334000">
              <w:rPr>
                <w:b/>
                <w:caps/>
              </w:rPr>
              <w:t>BIRŽELIO 2</w:t>
            </w:r>
            <w:r w:rsidR="009915B4">
              <w:rPr>
                <w:b/>
                <w:caps/>
              </w:rPr>
              <w:t xml:space="preserve"> D. ĮSAKYMO NR. A-</w:t>
            </w:r>
            <w:r w:rsidR="00A826DC">
              <w:rPr>
                <w:b/>
                <w:caps/>
              </w:rPr>
              <w:t>2149</w:t>
            </w:r>
            <w:r w:rsidR="009915B4">
              <w:rPr>
                <w:b/>
                <w:caps/>
              </w:rPr>
              <w:t xml:space="preserve"> </w:t>
            </w:r>
            <w:r w:rsidR="009915B4" w:rsidRPr="009915B4">
              <w:rPr>
                <w:b/>
                <w:caps/>
              </w:rPr>
              <w:t>„</w:t>
            </w:r>
            <w:r w:rsidR="009915B4" w:rsidRPr="009915B4">
              <w:rPr>
                <w:b/>
              </w:rPr>
              <w:t xml:space="preserve">DĖL </w:t>
            </w:r>
            <w:r w:rsidR="00A826DC">
              <w:rPr>
                <w:b/>
              </w:rPr>
              <w:t>BENDROSIOS GYVENTOJŲ KULTŪROS UGDYMO SRITIES PRIORITETŲ</w:t>
            </w:r>
            <w:r w:rsidR="006A64D0">
              <w:rPr>
                <w:b/>
              </w:rPr>
              <w:t xml:space="preserve"> „</w:t>
            </w:r>
            <w:r w:rsidR="00A826DC">
              <w:rPr>
                <w:b/>
              </w:rPr>
              <w:t>PROFESIONALIOJO MENO IR KULTŪROS PRIEINAMUMO VISUOMENEI DIDINIMAS</w:t>
            </w:r>
            <w:r w:rsidR="006A64D0">
              <w:rPr>
                <w:b/>
              </w:rPr>
              <w:t>“</w:t>
            </w:r>
            <w:r w:rsidR="00A826DC">
              <w:rPr>
                <w:b/>
              </w:rPr>
              <w:t xml:space="preserve"> IR </w:t>
            </w:r>
            <w:r w:rsidR="006A64D0">
              <w:rPr>
                <w:b/>
              </w:rPr>
              <w:t>„</w:t>
            </w:r>
            <w:r w:rsidR="00A826DC">
              <w:rPr>
                <w:b/>
              </w:rPr>
              <w:t>NAUJŲ KULTŪROS PASLAUGŲ IR PRODUKTŲ SUKŪRIMAS, ĮTRAUKIANT MIESTO BENDRUOMENĘ</w:t>
            </w:r>
            <w:r w:rsidR="006A64D0">
              <w:rPr>
                <w:b/>
              </w:rPr>
              <w:t>“</w:t>
            </w:r>
            <w:r w:rsidR="00A826DC">
              <w:rPr>
                <w:b/>
              </w:rPr>
              <w:t xml:space="preserve"> </w:t>
            </w:r>
            <w:r w:rsidR="009915B4" w:rsidRPr="009915B4">
              <w:rPr>
                <w:b/>
              </w:rPr>
              <w:t>VIEŠŲJŲ PASLAUGŲ TEIKIMO PROJEKTŲ, FINANSUOJAMŲ KAUNO MIESTO SAVIVALDYBĖS BIUDŽETO LĖŠOMIS, SĄRAŠ</w:t>
            </w:r>
            <w:r w:rsidR="00F5319C">
              <w:rPr>
                <w:b/>
              </w:rPr>
              <w:t>O</w:t>
            </w:r>
            <w:r w:rsidR="009915B4" w:rsidRPr="009915B4">
              <w:rPr>
                <w:b/>
              </w:rPr>
              <w:t xml:space="preserve"> PATVIRTINIMO“</w:t>
            </w:r>
            <w:r w:rsidR="009915B4">
              <w:rPr>
                <w:b/>
              </w:rPr>
              <w:t xml:space="preserve"> PAKEITIMO</w:t>
            </w:r>
            <w:r w:rsidR="009915B4" w:rsidRPr="009915B4">
              <w:rPr>
                <w:b/>
              </w:rPr>
              <w:t xml:space="preserve"> </w:t>
            </w:r>
            <w:r>
              <w:rPr>
                <w:b/>
                <w:caps/>
              </w:rPr>
              <w:fldChar w:fldCharType="end"/>
            </w:r>
            <w:bookmarkEnd w:id="7"/>
          </w:p>
        </w:tc>
      </w:tr>
      <w:bookmarkStart w:id="8"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647606">
              <w:t>201</w:t>
            </w:r>
            <w:r w:rsidR="00E555F4">
              <w:t>7</w:t>
            </w:r>
            <w:r w:rsidR="00647606">
              <w:t xml:space="preserve"> m.</w:t>
            </w:r>
            <w:r w:rsidR="003E6221">
              <w:t xml:space="preserve"> </w:t>
            </w:r>
            <w:r w:rsidR="00304053">
              <w:t>rugpjūčio 16 d.</w:t>
            </w:r>
            <w:r>
              <w:fldChar w:fldCharType="end"/>
            </w:r>
            <w:bookmarkEnd w:id="8"/>
            <w:r w:rsidR="008A22C3">
              <w:t xml:space="preserve"> </w:t>
            </w:r>
            <w:r w:rsidR="008A22C3">
              <w:tab/>
              <w:t xml:space="preserve">Nr. </w:t>
            </w:r>
            <w:bookmarkStart w:id="9"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BC3CA0">
              <w:rPr>
                <w:noProof/>
              </w:rPr>
              <w:t>A-</w:t>
            </w:r>
            <w:r w:rsidR="00304053">
              <w:rPr>
                <w:noProof/>
              </w:rPr>
              <w:t>3030</w:t>
            </w:r>
            <w:r w:rsidR="00EC3C7B">
              <w:fldChar w:fldCharType="end"/>
            </w:r>
            <w:bookmarkEnd w:id="9"/>
          </w:p>
          <w:p w:rsidR="008A22C3" w:rsidRDefault="008A22C3">
            <w:pPr>
              <w:tabs>
                <w:tab w:val="left" w:pos="5244"/>
              </w:tabs>
              <w:spacing w:after="120" w:line="360" w:lineRule="auto"/>
            </w:pPr>
          </w:p>
        </w:tc>
      </w:tr>
      <w:bookmarkStart w:id="10"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0"/>
          </w:p>
        </w:tc>
      </w:tr>
    </w:tbl>
    <w:p w:rsidR="008A22C3" w:rsidRDefault="008A22C3" w:rsidP="00E65068">
      <w:pPr>
        <w:spacing w:after="240"/>
      </w:pPr>
    </w:p>
    <w:p w:rsidR="008A22C3" w:rsidRDefault="008A22C3" w:rsidP="00E65068">
      <w:pPr>
        <w:spacing w:after="240"/>
        <w:sectPr w:rsidR="008A22C3" w:rsidSect="00735889">
          <w:footerReference w:type="default" r:id="rId11"/>
          <w:headerReference w:type="first" r:id="rId12"/>
          <w:footerReference w:type="first" r:id="rId13"/>
          <w:type w:val="continuous"/>
          <w:pgSz w:w="11907" w:h="16840" w:code="9"/>
          <w:pgMar w:top="709" w:right="567" w:bottom="1134" w:left="1701" w:header="340" w:footer="340" w:gutter="0"/>
          <w:cols w:space="720"/>
          <w:titlePg/>
        </w:sectPr>
      </w:pPr>
    </w:p>
    <w:p w:rsidR="004A2C15" w:rsidRDefault="009915B4" w:rsidP="0046052F">
      <w:pPr>
        <w:pStyle w:val="Pagrindinistekstas"/>
        <w:tabs>
          <w:tab w:val="left" w:pos="1134"/>
        </w:tabs>
        <w:ind w:firstLine="851"/>
        <w:jc w:val="both"/>
        <w:rPr>
          <w:szCs w:val="24"/>
        </w:rPr>
      </w:pPr>
      <w:r>
        <w:lastRenderedPageBreak/>
        <w:t>A</w:t>
      </w:r>
      <w:r w:rsidR="00E134AD">
        <w:t xml:space="preserve">tsižvelgdamas į </w:t>
      </w:r>
      <w:r w:rsidR="00072CB0" w:rsidRPr="00072CB0">
        <w:rPr>
          <w:szCs w:val="24"/>
        </w:rPr>
        <w:t xml:space="preserve">Viešųjų paslaugų teikimo projektų paraiškų </w:t>
      </w:r>
      <w:r w:rsidR="00072CB0">
        <w:rPr>
          <w:szCs w:val="24"/>
        </w:rPr>
        <w:t>atrank</w:t>
      </w:r>
      <w:r w:rsidR="00841E62">
        <w:rPr>
          <w:szCs w:val="24"/>
        </w:rPr>
        <w:t>os ir finansavimo komisijos 2017</w:t>
      </w:r>
      <w:r w:rsidR="00072CB0">
        <w:rPr>
          <w:szCs w:val="24"/>
        </w:rPr>
        <w:t xml:space="preserve"> m. </w:t>
      </w:r>
      <w:r w:rsidR="00292F14">
        <w:rPr>
          <w:szCs w:val="24"/>
        </w:rPr>
        <w:t>rugpjūčio 10</w:t>
      </w:r>
      <w:r w:rsidR="00072CB0">
        <w:rPr>
          <w:szCs w:val="24"/>
        </w:rPr>
        <w:t xml:space="preserve"> d. </w:t>
      </w:r>
      <w:r w:rsidR="00790445">
        <w:rPr>
          <w:szCs w:val="24"/>
        </w:rPr>
        <w:t xml:space="preserve">posėdžio </w:t>
      </w:r>
      <w:r w:rsidR="00072CB0">
        <w:rPr>
          <w:szCs w:val="24"/>
        </w:rPr>
        <w:t xml:space="preserve">protokolą Nr. </w:t>
      </w:r>
      <w:r w:rsidR="00292F14">
        <w:rPr>
          <w:szCs w:val="24"/>
        </w:rPr>
        <w:t>B25-1</w:t>
      </w:r>
      <w:r w:rsidR="00072CB0" w:rsidRPr="0015487A">
        <w:rPr>
          <w:szCs w:val="24"/>
        </w:rPr>
        <w:t>:</w:t>
      </w:r>
    </w:p>
    <w:p w:rsidR="00754E21" w:rsidRDefault="00754E21" w:rsidP="00754E21">
      <w:pPr>
        <w:pStyle w:val="Pagrindinistekstas"/>
        <w:tabs>
          <w:tab w:val="left" w:pos="1134"/>
        </w:tabs>
        <w:ind w:firstLine="851"/>
        <w:jc w:val="both"/>
        <w:rPr>
          <w:szCs w:val="24"/>
        </w:rPr>
      </w:pPr>
      <w:r w:rsidRPr="00754E21">
        <w:rPr>
          <w:szCs w:val="24"/>
        </w:rPr>
        <w:t xml:space="preserve">1. P a k e i č i u  </w:t>
      </w:r>
      <w:r w:rsidR="00FC39C8">
        <w:rPr>
          <w:szCs w:val="24"/>
        </w:rPr>
        <w:t>Bendrosios gyventojų kultūros ugdymo srities prioritetų</w:t>
      </w:r>
      <w:r w:rsidRPr="00754E21">
        <w:rPr>
          <w:szCs w:val="24"/>
        </w:rPr>
        <w:t xml:space="preserve"> „</w:t>
      </w:r>
      <w:r w:rsidR="00FC39C8">
        <w:rPr>
          <w:szCs w:val="24"/>
        </w:rPr>
        <w:t xml:space="preserve">Profesionaliojo meno ir kultūros prieinamumo visuomenei didinimas“ </w:t>
      </w:r>
      <w:r w:rsidR="00E90E89">
        <w:rPr>
          <w:szCs w:val="24"/>
        </w:rPr>
        <w:t xml:space="preserve">ir „Naujų kultūros paslaugų ir produktų sukūrimas, įtraukiant miesto bendruomenę“ </w:t>
      </w:r>
      <w:r w:rsidRPr="00754E21">
        <w:rPr>
          <w:szCs w:val="24"/>
        </w:rPr>
        <w:t>viešųjų paslaugų teikimo projektų, finansuojamų Kauno miesto saviva</w:t>
      </w:r>
      <w:r>
        <w:rPr>
          <w:szCs w:val="24"/>
        </w:rPr>
        <w:t xml:space="preserve">ldybės biudžeto lėšomis, sąrašą, patvirtintą Kauno miesto savivaldybės administracijos direktoriaus 2017 m. </w:t>
      </w:r>
      <w:r w:rsidR="00FC39C8">
        <w:rPr>
          <w:szCs w:val="24"/>
        </w:rPr>
        <w:t>birželio 2 d. įsakymu Nr. A-2149</w:t>
      </w:r>
      <w:r w:rsidR="00A84862">
        <w:rPr>
          <w:szCs w:val="24"/>
        </w:rPr>
        <w:t xml:space="preserve"> „</w:t>
      </w:r>
      <w:r w:rsidR="00A84862" w:rsidRPr="00F93043">
        <w:rPr>
          <w:szCs w:val="24"/>
        </w:rPr>
        <w:t xml:space="preserve">Dėl </w:t>
      </w:r>
      <w:r w:rsidR="00F5319C">
        <w:rPr>
          <w:szCs w:val="24"/>
        </w:rPr>
        <w:t>B</w:t>
      </w:r>
      <w:r w:rsidR="00FC39C8">
        <w:rPr>
          <w:szCs w:val="24"/>
        </w:rPr>
        <w:t xml:space="preserve">endrosios gyventojų kultūros ugdymo srities prioritetų „Profesionaliojo meno ir kultūros prieinamumo visuomenei didinimas“ ir „Naujų kultūros paslaugų ir produktų sukūrimas, įtraukiant miesto bendruomenę“ </w:t>
      </w:r>
      <w:r w:rsidRPr="00F93043">
        <w:rPr>
          <w:szCs w:val="24"/>
        </w:rPr>
        <w:t>viešųjų paslaugų teikimo projektų, finansuojamų Kauno miesto savivaldybės biudžet</w:t>
      </w:r>
      <w:r w:rsidR="00FC39C8">
        <w:rPr>
          <w:szCs w:val="24"/>
        </w:rPr>
        <w:t>o lėšomis, sąrašo</w:t>
      </w:r>
      <w:r w:rsidR="00A84862" w:rsidRPr="00F93043">
        <w:rPr>
          <w:szCs w:val="24"/>
        </w:rPr>
        <w:t xml:space="preserve"> patvirtinimo“</w:t>
      </w:r>
      <w:r w:rsidRPr="00F93043">
        <w:rPr>
          <w:szCs w:val="24"/>
        </w:rPr>
        <w:t>:</w:t>
      </w:r>
    </w:p>
    <w:p w:rsidR="00797511" w:rsidRPr="00754E21" w:rsidRDefault="00033ADC" w:rsidP="00754E21">
      <w:pPr>
        <w:pStyle w:val="Pagrindinistekstas"/>
        <w:tabs>
          <w:tab w:val="left" w:pos="1134"/>
        </w:tabs>
        <w:ind w:firstLine="851"/>
        <w:jc w:val="both"/>
        <w:rPr>
          <w:szCs w:val="24"/>
        </w:rPr>
      </w:pPr>
      <w:r>
        <w:rPr>
          <w:szCs w:val="24"/>
        </w:rPr>
        <w:t>1.1</w:t>
      </w:r>
      <w:r w:rsidR="003F3D9F">
        <w:rPr>
          <w:szCs w:val="24"/>
        </w:rPr>
        <w:t>.</w:t>
      </w:r>
      <w:r w:rsidR="00292F14">
        <w:rPr>
          <w:szCs w:val="24"/>
        </w:rPr>
        <w:t xml:space="preserve"> Papildau</w:t>
      </w:r>
      <w:r w:rsidR="00797511">
        <w:rPr>
          <w:szCs w:val="24"/>
        </w:rPr>
        <w:t xml:space="preserve"> </w:t>
      </w:r>
      <w:r w:rsidR="00F5319C">
        <w:t>23</w:t>
      </w:r>
      <w:r w:rsidR="00F5319C" w:rsidRPr="00F5319C">
        <w:rPr>
          <w:vertAlign w:val="superscript"/>
        </w:rPr>
        <w:t>2</w:t>
      </w:r>
      <w:r w:rsidR="00292F14">
        <w:rPr>
          <w:szCs w:val="24"/>
        </w:rPr>
        <w:t xml:space="preserve"> </w:t>
      </w:r>
      <w:r w:rsidR="00797511">
        <w:rPr>
          <w:szCs w:val="24"/>
        </w:rPr>
        <w:t>punktu: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119"/>
        <w:gridCol w:w="4536"/>
        <w:gridCol w:w="1417"/>
      </w:tblGrid>
      <w:tr w:rsidR="00E90917" w:rsidRPr="000F4A97" w:rsidTr="003F3D9F">
        <w:tc>
          <w:tcPr>
            <w:tcW w:w="817" w:type="dxa"/>
            <w:tcBorders>
              <w:top w:val="single" w:sz="4" w:space="0" w:color="auto"/>
              <w:bottom w:val="single" w:sz="4" w:space="0" w:color="auto"/>
              <w:right w:val="single" w:sz="4" w:space="0" w:color="auto"/>
            </w:tcBorders>
            <w:vAlign w:val="center"/>
          </w:tcPr>
          <w:p w:rsidR="00E90917" w:rsidRPr="00292F14" w:rsidRDefault="00F5319C" w:rsidP="00E90917">
            <w:pPr>
              <w:spacing w:line="360" w:lineRule="auto"/>
              <w:jc w:val="center"/>
            </w:pPr>
            <w:r>
              <w:t>„23</w:t>
            </w:r>
            <w:r w:rsidRPr="00F5319C">
              <w:rPr>
                <w:vertAlign w:val="superscript"/>
              </w:rPr>
              <w:t>2</w:t>
            </w:r>
            <w:r w:rsidR="00E90917" w:rsidRPr="00292F14">
              <w:t>.</w:t>
            </w:r>
          </w:p>
        </w:tc>
        <w:tc>
          <w:tcPr>
            <w:tcW w:w="3119" w:type="dxa"/>
            <w:tcBorders>
              <w:top w:val="single" w:sz="4" w:space="0" w:color="auto"/>
              <w:bottom w:val="single" w:sz="4" w:space="0" w:color="auto"/>
              <w:right w:val="single" w:sz="4" w:space="0" w:color="auto"/>
            </w:tcBorders>
            <w:vAlign w:val="center"/>
          </w:tcPr>
          <w:p w:rsidR="00E90917" w:rsidRPr="00292F14" w:rsidRDefault="00292F14" w:rsidP="00E90917">
            <w:pPr>
              <w:jc w:val="center"/>
              <w:rPr>
                <w:color w:val="000000" w:themeColor="text1"/>
              </w:rPr>
            </w:pPr>
            <w:r w:rsidRPr="00505BFC">
              <w:t>Viešoji įstaiga „Kino aljansas“</w:t>
            </w:r>
          </w:p>
        </w:tc>
        <w:tc>
          <w:tcPr>
            <w:tcW w:w="4536" w:type="dxa"/>
            <w:tcBorders>
              <w:top w:val="single" w:sz="4" w:space="0" w:color="auto"/>
              <w:left w:val="single" w:sz="4" w:space="0" w:color="auto"/>
              <w:bottom w:val="single" w:sz="4" w:space="0" w:color="auto"/>
              <w:right w:val="single" w:sz="4" w:space="0" w:color="auto"/>
            </w:tcBorders>
            <w:vAlign w:val="center"/>
          </w:tcPr>
          <w:p w:rsidR="00E90917" w:rsidRDefault="00292F14" w:rsidP="00E90917">
            <w:pPr>
              <w:jc w:val="center"/>
              <w:rPr>
                <w:color w:val="000000" w:themeColor="text1"/>
              </w:rPr>
            </w:pPr>
            <w:r w:rsidRPr="00505BFC">
              <w:t>Europos šalių kino forumas SCANORAMA</w:t>
            </w:r>
          </w:p>
        </w:tc>
        <w:tc>
          <w:tcPr>
            <w:tcW w:w="1417" w:type="dxa"/>
            <w:tcBorders>
              <w:top w:val="single" w:sz="4" w:space="0" w:color="auto"/>
              <w:left w:val="single" w:sz="4" w:space="0" w:color="auto"/>
              <w:bottom w:val="single" w:sz="4" w:space="0" w:color="auto"/>
            </w:tcBorders>
            <w:vAlign w:val="center"/>
          </w:tcPr>
          <w:p w:rsidR="00E90917" w:rsidRDefault="00292F14" w:rsidP="00E90917">
            <w:pPr>
              <w:spacing w:line="360" w:lineRule="auto"/>
              <w:jc w:val="center"/>
              <w:rPr>
                <w:color w:val="000000"/>
                <w:szCs w:val="24"/>
                <w:lang w:eastAsia="lt-LT" w:bidi="ar-SA"/>
              </w:rPr>
            </w:pPr>
            <w:r w:rsidRPr="00505BFC">
              <w:rPr>
                <w:color w:val="000000"/>
              </w:rPr>
              <w:t>5 100</w:t>
            </w:r>
            <w:r w:rsidR="00E90917">
              <w:rPr>
                <w:color w:val="000000"/>
                <w:szCs w:val="24"/>
                <w:lang w:eastAsia="lt-LT" w:bidi="ar-SA"/>
              </w:rPr>
              <w:t>“.</w:t>
            </w:r>
          </w:p>
        </w:tc>
      </w:tr>
    </w:tbl>
    <w:p w:rsidR="00292F14" w:rsidRDefault="00754E21" w:rsidP="00754E21">
      <w:pPr>
        <w:spacing w:line="360" w:lineRule="auto"/>
        <w:ind w:firstLine="851"/>
      </w:pPr>
      <w:r w:rsidRPr="000F4A97">
        <w:t>1.</w:t>
      </w:r>
      <w:r w:rsidR="00FE116D">
        <w:t>2</w:t>
      </w:r>
      <w:r w:rsidRPr="000F4A97">
        <w:t xml:space="preserve">. </w:t>
      </w:r>
      <w:r w:rsidR="00292F14">
        <w:rPr>
          <w:szCs w:val="24"/>
        </w:rPr>
        <w:t xml:space="preserve">Papildau </w:t>
      </w:r>
      <w:r w:rsidR="00F5319C">
        <w:t>23</w:t>
      </w:r>
      <w:r w:rsidR="00F5319C" w:rsidRPr="00F5319C">
        <w:rPr>
          <w:vertAlign w:val="superscript"/>
        </w:rPr>
        <w:t>3</w:t>
      </w:r>
      <w:r w:rsidR="00292F14">
        <w:rPr>
          <w:szCs w:val="24"/>
        </w:rPr>
        <w:t xml:space="preserve"> punktu: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119"/>
        <w:gridCol w:w="4536"/>
        <w:gridCol w:w="1417"/>
      </w:tblGrid>
      <w:tr w:rsidR="00292F14" w:rsidRPr="000F4A97" w:rsidTr="00C53B50">
        <w:tc>
          <w:tcPr>
            <w:tcW w:w="817" w:type="dxa"/>
            <w:tcBorders>
              <w:top w:val="single" w:sz="4" w:space="0" w:color="auto"/>
              <w:bottom w:val="single" w:sz="4" w:space="0" w:color="auto"/>
              <w:right w:val="single" w:sz="4" w:space="0" w:color="auto"/>
            </w:tcBorders>
            <w:vAlign w:val="center"/>
          </w:tcPr>
          <w:p w:rsidR="00292F14" w:rsidRPr="00292F14" w:rsidRDefault="00F5319C" w:rsidP="00C53B50">
            <w:pPr>
              <w:spacing w:line="360" w:lineRule="auto"/>
              <w:jc w:val="center"/>
            </w:pPr>
            <w:r>
              <w:t>„23</w:t>
            </w:r>
            <w:r w:rsidRPr="00F5319C">
              <w:rPr>
                <w:vertAlign w:val="superscript"/>
              </w:rPr>
              <w:t>3</w:t>
            </w:r>
            <w:r w:rsidR="00292F14" w:rsidRPr="00292F14">
              <w:t>.</w:t>
            </w:r>
          </w:p>
        </w:tc>
        <w:tc>
          <w:tcPr>
            <w:tcW w:w="3119" w:type="dxa"/>
            <w:tcBorders>
              <w:top w:val="single" w:sz="4" w:space="0" w:color="auto"/>
              <w:bottom w:val="single" w:sz="4" w:space="0" w:color="auto"/>
              <w:right w:val="single" w:sz="4" w:space="0" w:color="auto"/>
            </w:tcBorders>
            <w:vAlign w:val="center"/>
          </w:tcPr>
          <w:p w:rsidR="00292F14" w:rsidRPr="00292F14" w:rsidRDefault="00292F14" w:rsidP="00C53B50">
            <w:pPr>
              <w:jc w:val="center"/>
              <w:rPr>
                <w:color w:val="000000" w:themeColor="text1"/>
              </w:rPr>
            </w:pPr>
            <w:r w:rsidRPr="00505BFC">
              <w:t>VšĮ „Visos mūzos“</w:t>
            </w:r>
          </w:p>
        </w:tc>
        <w:tc>
          <w:tcPr>
            <w:tcW w:w="4536" w:type="dxa"/>
            <w:tcBorders>
              <w:top w:val="single" w:sz="4" w:space="0" w:color="auto"/>
              <w:left w:val="single" w:sz="4" w:space="0" w:color="auto"/>
              <w:bottom w:val="single" w:sz="4" w:space="0" w:color="auto"/>
              <w:right w:val="single" w:sz="4" w:space="0" w:color="auto"/>
            </w:tcBorders>
            <w:vAlign w:val="center"/>
          </w:tcPr>
          <w:p w:rsidR="00292F14" w:rsidRDefault="00292F14" w:rsidP="00C53B50">
            <w:pPr>
              <w:jc w:val="center"/>
              <w:rPr>
                <w:color w:val="000000" w:themeColor="text1"/>
              </w:rPr>
            </w:pPr>
            <w:r w:rsidRPr="00505BFC">
              <w:t>Tarptautinis Kauno kino festivalis 2017</w:t>
            </w:r>
          </w:p>
        </w:tc>
        <w:tc>
          <w:tcPr>
            <w:tcW w:w="1417" w:type="dxa"/>
            <w:tcBorders>
              <w:top w:val="single" w:sz="4" w:space="0" w:color="auto"/>
              <w:left w:val="single" w:sz="4" w:space="0" w:color="auto"/>
              <w:bottom w:val="single" w:sz="4" w:space="0" w:color="auto"/>
            </w:tcBorders>
            <w:vAlign w:val="center"/>
          </w:tcPr>
          <w:p w:rsidR="00292F14" w:rsidRDefault="00292F14" w:rsidP="00C53B50">
            <w:pPr>
              <w:spacing w:line="360" w:lineRule="auto"/>
              <w:jc w:val="center"/>
              <w:rPr>
                <w:color w:val="000000"/>
                <w:szCs w:val="24"/>
                <w:lang w:eastAsia="lt-LT" w:bidi="ar-SA"/>
              </w:rPr>
            </w:pPr>
            <w:r w:rsidRPr="00505BFC">
              <w:t>13 125</w:t>
            </w:r>
            <w:r>
              <w:rPr>
                <w:color w:val="000000"/>
                <w:szCs w:val="24"/>
                <w:lang w:eastAsia="lt-LT" w:bidi="ar-SA"/>
              </w:rPr>
              <w:t>“.</w:t>
            </w:r>
          </w:p>
        </w:tc>
      </w:tr>
    </w:tbl>
    <w:p w:rsidR="00292F14" w:rsidRDefault="00292F14" w:rsidP="00292F14">
      <w:pPr>
        <w:spacing w:line="360" w:lineRule="auto"/>
        <w:ind w:firstLine="851"/>
      </w:pPr>
      <w:r>
        <w:t xml:space="preserve">1.3. </w:t>
      </w:r>
      <w:r w:rsidR="00F5319C">
        <w:rPr>
          <w:szCs w:val="24"/>
        </w:rPr>
        <w:t xml:space="preserve">Papildau </w:t>
      </w:r>
      <w:r w:rsidR="00F5319C">
        <w:t>23</w:t>
      </w:r>
      <w:r w:rsidR="00F5319C" w:rsidRPr="00F5319C">
        <w:rPr>
          <w:vertAlign w:val="superscript"/>
        </w:rPr>
        <w:t>4</w:t>
      </w:r>
      <w:r>
        <w:rPr>
          <w:szCs w:val="24"/>
        </w:rPr>
        <w:t xml:space="preserve"> punktu: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119"/>
        <w:gridCol w:w="4536"/>
        <w:gridCol w:w="1417"/>
      </w:tblGrid>
      <w:tr w:rsidR="00292F14" w:rsidRPr="000F4A97" w:rsidTr="00C53B50">
        <w:tc>
          <w:tcPr>
            <w:tcW w:w="817" w:type="dxa"/>
            <w:tcBorders>
              <w:top w:val="single" w:sz="4" w:space="0" w:color="auto"/>
              <w:bottom w:val="single" w:sz="4" w:space="0" w:color="auto"/>
              <w:right w:val="single" w:sz="4" w:space="0" w:color="auto"/>
            </w:tcBorders>
            <w:vAlign w:val="center"/>
          </w:tcPr>
          <w:p w:rsidR="00292F14" w:rsidRPr="00292F14" w:rsidRDefault="00F5319C" w:rsidP="00C53B50">
            <w:pPr>
              <w:spacing w:line="360" w:lineRule="auto"/>
              <w:jc w:val="center"/>
            </w:pPr>
            <w:r>
              <w:t>„23</w:t>
            </w:r>
            <w:r w:rsidRPr="00F5319C">
              <w:rPr>
                <w:vertAlign w:val="superscript"/>
              </w:rPr>
              <w:t>4</w:t>
            </w:r>
            <w:r w:rsidR="00292F14" w:rsidRPr="00292F14">
              <w:t>.</w:t>
            </w:r>
          </w:p>
        </w:tc>
        <w:tc>
          <w:tcPr>
            <w:tcW w:w="3119" w:type="dxa"/>
            <w:tcBorders>
              <w:top w:val="single" w:sz="4" w:space="0" w:color="auto"/>
              <w:bottom w:val="single" w:sz="4" w:space="0" w:color="auto"/>
              <w:right w:val="single" w:sz="4" w:space="0" w:color="auto"/>
            </w:tcBorders>
            <w:vAlign w:val="center"/>
          </w:tcPr>
          <w:p w:rsidR="00292F14" w:rsidRPr="00292F14" w:rsidRDefault="00292F14" w:rsidP="00C53B50">
            <w:pPr>
              <w:jc w:val="center"/>
              <w:rPr>
                <w:color w:val="000000" w:themeColor="text1"/>
              </w:rPr>
            </w:pPr>
            <w:r w:rsidRPr="00505BFC">
              <w:t>Viešoji įstaiga Kauno religinės muzikos centras</w:t>
            </w:r>
          </w:p>
        </w:tc>
        <w:tc>
          <w:tcPr>
            <w:tcW w:w="4536" w:type="dxa"/>
            <w:tcBorders>
              <w:top w:val="single" w:sz="4" w:space="0" w:color="auto"/>
              <w:left w:val="single" w:sz="4" w:space="0" w:color="auto"/>
              <w:bottom w:val="single" w:sz="4" w:space="0" w:color="auto"/>
              <w:right w:val="single" w:sz="4" w:space="0" w:color="auto"/>
            </w:tcBorders>
            <w:vAlign w:val="center"/>
          </w:tcPr>
          <w:p w:rsidR="00292F14" w:rsidRDefault="00A910E0" w:rsidP="00C53B50">
            <w:pPr>
              <w:jc w:val="center"/>
              <w:rPr>
                <w:color w:val="000000" w:themeColor="text1"/>
              </w:rPr>
            </w:pPr>
            <w:r w:rsidRPr="00505BFC">
              <w:t>Skamba didieji Kauno arkikatedros vargonai. XVI tarptautinis festivalis „Musica sacra“</w:t>
            </w:r>
          </w:p>
        </w:tc>
        <w:tc>
          <w:tcPr>
            <w:tcW w:w="1417" w:type="dxa"/>
            <w:tcBorders>
              <w:top w:val="single" w:sz="4" w:space="0" w:color="auto"/>
              <w:left w:val="single" w:sz="4" w:space="0" w:color="auto"/>
              <w:bottom w:val="single" w:sz="4" w:space="0" w:color="auto"/>
            </w:tcBorders>
            <w:vAlign w:val="center"/>
          </w:tcPr>
          <w:p w:rsidR="00292F14" w:rsidRDefault="00A910E0" w:rsidP="00C53B50">
            <w:pPr>
              <w:spacing w:line="360" w:lineRule="auto"/>
              <w:jc w:val="center"/>
              <w:rPr>
                <w:color w:val="000000"/>
                <w:szCs w:val="24"/>
                <w:lang w:eastAsia="lt-LT" w:bidi="ar-SA"/>
              </w:rPr>
            </w:pPr>
            <w:r w:rsidRPr="00505BFC">
              <w:t>4 125</w:t>
            </w:r>
            <w:r w:rsidR="00292F14">
              <w:rPr>
                <w:color w:val="000000"/>
                <w:szCs w:val="24"/>
                <w:lang w:eastAsia="lt-LT" w:bidi="ar-SA"/>
              </w:rPr>
              <w:t>“.</w:t>
            </w:r>
          </w:p>
        </w:tc>
      </w:tr>
    </w:tbl>
    <w:p w:rsidR="00292F14" w:rsidRDefault="00A910E0" w:rsidP="00754E21">
      <w:pPr>
        <w:spacing w:line="360" w:lineRule="auto"/>
        <w:ind w:firstLine="851"/>
        <w:rPr>
          <w:szCs w:val="24"/>
        </w:rPr>
      </w:pPr>
      <w:r>
        <w:t xml:space="preserve">1.4. </w:t>
      </w:r>
      <w:r w:rsidR="00F5319C">
        <w:rPr>
          <w:szCs w:val="24"/>
        </w:rPr>
        <w:t xml:space="preserve">Papildau </w:t>
      </w:r>
      <w:r w:rsidR="00F5319C">
        <w:t>23</w:t>
      </w:r>
      <w:r w:rsidR="00F5319C" w:rsidRPr="00F5319C">
        <w:rPr>
          <w:vertAlign w:val="superscript"/>
        </w:rPr>
        <w:t>5</w:t>
      </w:r>
      <w:r>
        <w:rPr>
          <w:szCs w:val="24"/>
        </w:rPr>
        <w:t xml:space="preserve"> punktu: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119"/>
        <w:gridCol w:w="4536"/>
        <w:gridCol w:w="1417"/>
      </w:tblGrid>
      <w:tr w:rsidR="00A910E0" w:rsidRPr="000F4A97" w:rsidTr="00C53B50">
        <w:tc>
          <w:tcPr>
            <w:tcW w:w="817" w:type="dxa"/>
            <w:tcBorders>
              <w:top w:val="single" w:sz="4" w:space="0" w:color="auto"/>
              <w:bottom w:val="single" w:sz="4" w:space="0" w:color="auto"/>
              <w:right w:val="single" w:sz="4" w:space="0" w:color="auto"/>
            </w:tcBorders>
            <w:vAlign w:val="center"/>
          </w:tcPr>
          <w:p w:rsidR="00A910E0" w:rsidRPr="00292F14" w:rsidRDefault="00F5319C" w:rsidP="00C53B50">
            <w:pPr>
              <w:spacing w:line="360" w:lineRule="auto"/>
              <w:jc w:val="center"/>
            </w:pPr>
            <w:r>
              <w:t>„23</w:t>
            </w:r>
            <w:r w:rsidRPr="00F5319C">
              <w:rPr>
                <w:vertAlign w:val="superscript"/>
              </w:rPr>
              <w:t>5</w:t>
            </w:r>
            <w:r w:rsidR="00A910E0" w:rsidRPr="00292F14">
              <w:t>.</w:t>
            </w:r>
          </w:p>
        </w:tc>
        <w:tc>
          <w:tcPr>
            <w:tcW w:w="3119" w:type="dxa"/>
            <w:tcBorders>
              <w:top w:val="single" w:sz="4" w:space="0" w:color="auto"/>
              <w:bottom w:val="single" w:sz="4" w:space="0" w:color="auto"/>
              <w:right w:val="single" w:sz="4" w:space="0" w:color="auto"/>
            </w:tcBorders>
            <w:vAlign w:val="center"/>
          </w:tcPr>
          <w:p w:rsidR="00A910E0" w:rsidRPr="00292F14" w:rsidRDefault="00A910E0" w:rsidP="00C53B50">
            <w:pPr>
              <w:jc w:val="center"/>
              <w:rPr>
                <w:color w:val="000000" w:themeColor="text1"/>
              </w:rPr>
            </w:pPr>
            <w:r w:rsidRPr="00505BFC">
              <w:t>Viešoji įstaiga Kauno religinės muzikos centras</w:t>
            </w:r>
          </w:p>
        </w:tc>
        <w:tc>
          <w:tcPr>
            <w:tcW w:w="4536" w:type="dxa"/>
            <w:tcBorders>
              <w:top w:val="single" w:sz="4" w:space="0" w:color="auto"/>
              <w:left w:val="single" w:sz="4" w:space="0" w:color="auto"/>
              <w:bottom w:val="single" w:sz="4" w:space="0" w:color="auto"/>
              <w:right w:val="single" w:sz="4" w:space="0" w:color="auto"/>
            </w:tcBorders>
            <w:vAlign w:val="center"/>
          </w:tcPr>
          <w:p w:rsidR="00A910E0" w:rsidRDefault="00A910E0" w:rsidP="00C53B50">
            <w:pPr>
              <w:jc w:val="center"/>
              <w:rPr>
                <w:color w:val="000000" w:themeColor="text1"/>
              </w:rPr>
            </w:pPr>
            <w:r w:rsidRPr="00505BFC">
              <w:t>Tarptautinis festivalis „Sekmadienio muzika Prisikėlimo bazilikos terasoje“</w:t>
            </w:r>
          </w:p>
        </w:tc>
        <w:tc>
          <w:tcPr>
            <w:tcW w:w="1417" w:type="dxa"/>
            <w:tcBorders>
              <w:top w:val="single" w:sz="4" w:space="0" w:color="auto"/>
              <w:left w:val="single" w:sz="4" w:space="0" w:color="auto"/>
              <w:bottom w:val="single" w:sz="4" w:space="0" w:color="auto"/>
            </w:tcBorders>
            <w:vAlign w:val="center"/>
          </w:tcPr>
          <w:p w:rsidR="00A910E0" w:rsidRDefault="00A910E0" w:rsidP="00C53B50">
            <w:pPr>
              <w:spacing w:line="360" w:lineRule="auto"/>
              <w:jc w:val="center"/>
              <w:rPr>
                <w:color w:val="000000"/>
                <w:szCs w:val="24"/>
                <w:lang w:eastAsia="lt-LT" w:bidi="ar-SA"/>
              </w:rPr>
            </w:pPr>
            <w:r w:rsidRPr="00505BFC">
              <w:t>1 500</w:t>
            </w:r>
            <w:r>
              <w:rPr>
                <w:color w:val="000000"/>
                <w:szCs w:val="24"/>
                <w:lang w:eastAsia="lt-LT" w:bidi="ar-SA"/>
              </w:rPr>
              <w:t>“.</w:t>
            </w:r>
          </w:p>
        </w:tc>
      </w:tr>
    </w:tbl>
    <w:p w:rsidR="00F5319C" w:rsidRDefault="00F5319C" w:rsidP="00A910E0">
      <w:pPr>
        <w:pStyle w:val="Pagrindinistekstas"/>
        <w:ind w:left="851" w:firstLine="0"/>
        <w:jc w:val="both"/>
      </w:pPr>
    </w:p>
    <w:p w:rsidR="00F5319C" w:rsidRDefault="00F5319C" w:rsidP="00A910E0">
      <w:pPr>
        <w:pStyle w:val="Pagrindinistekstas"/>
        <w:ind w:left="851" w:firstLine="0"/>
        <w:jc w:val="both"/>
      </w:pPr>
    </w:p>
    <w:p w:rsidR="00A910E0" w:rsidRPr="00177B87" w:rsidRDefault="00A910E0" w:rsidP="00A910E0">
      <w:pPr>
        <w:pStyle w:val="Pagrindinistekstas"/>
        <w:ind w:left="851" w:firstLine="0"/>
        <w:jc w:val="both"/>
        <w:rPr>
          <w:color w:val="000000" w:themeColor="text1"/>
        </w:rPr>
      </w:pPr>
      <w:r>
        <w:lastRenderedPageBreak/>
        <w:t xml:space="preserve">1.5. </w:t>
      </w:r>
      <w:r>
        <w:rPr>
          <w:color w:val="000000" w:themeColor="text1"/>
        </w:rPr>
        <w:t>Pakeičiu paskutinę</w:t>
      </w:r>
      <w:r w:rsidRPr="00177B87">
        <w:rPr>
          <w:color w:val="000000" w:themeColor="text1"/>
        </w:rPr>
        <w:t xml:space="preserve"> pastraipą ir ją išdėstau taip:</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417"/>
      </w:tblGrid>
      <w:tr w:rsidR="00A910E0" w:rsidRPr="000F4A97" w:rsidTr="00C53B50">
        <w:tc>
          <w:tcPr>
            <w:tcW w:w="8472" w:type="dxa"/>
            <w:tcBorders>
              <w:top w:val="single" w:sz="4" w:space="0" w:color="auto"/>
              <w:bottom w:val="single" w:sz="4" w:space="0" w:color="auto"/>
              <w:right w:val="single" w:sz="4" w:space="0" w:color="auto"/>
            </w:tcBorders>
            <w:vAlign w:val="center"/>
          </w:tcPr>
          <w:p w:rsidR="00A910E0" w:rsidRPr="000F4A97" w:rsidRDefault="00A910E0" w:rsidP="00C53B50">
            <w:pPr>
              <w:spacing w:line="360" w:lineRule="auto"/>
              <w:jc w:val="right"/>
              <w:rPr>
                <w:szCs w:val="24"/>
                <w:lang w:bidi="ar-SA"/>
              </w:rPr>
            </w:pPr>
            <w:r w:rsidRPr="000F4A97">
              <w:rPr>
                <w:szCs w:val="24"/>
                <w:lang w:bidi="ar-SA"/>
              </w:rPr>
              <w:t>„Iš viso</w:t>
            </w:r>
          </w:p>
        </w:tc>
        <w:tc>
          <w:tcPr>
            <w:tcW w:w="1417" w:type="dxa"/>
            <w:tcBorders>
              <w:top w:val="single" w:sz="4" w:space="0" w:color="auto"/>
              <w:left w:val="single" w:sz="4" w:space="0" w:color="auto"/>
              <w:bottom w:val="single" w:sz="4" w:space="0" w:color="auto"/>
            </w:tcBorders>
            <w:vAlign w:val="center"/>
          </w:tcPr>
          <w:p w:rsidR="00A910E0" w:rsidRPr="000F4A97" w:rsidRDefault="00A910E0" w:rsidP="00C53B50">
            <w:pPr>
              <w:spacing w:line="360" w:lineRule="auto"/>
              <w:jc w:val="center"/>
              <w:rPr>
                <w:szCs w:val="24"/>
                <w:lang w:bidi="ar-SA"/>
              </w:rPr>
            </w:pPr>
            <w:r>
              <w:rPr>
                <w:szCs w:val="24"/>
                <w:lang w:bidi="ar-SA"/>
              </w:rPr>
              <w:t>208 150</w:t>
            </w:r>
            <w:r w:rsidRPr="000F4A97">
              <w:rPr>
                <w:szCs w:val="24"/>
                <w:lang w:bidi="ar-SA"/>
              </w:rPr>
              <w:t>“.</w:t>
            </w:r>
          </w:p>
        </w:tc>
      </w:tr>
    </w:tbl>
    <w:p w:rsidR="00072CB0" w:rsidRPr="00754E21" w:rsidRDefault="00754E21" w:rsidP="00754E21">
      <w:pPr>
        <w:pStyle w:val="Pagrindinistekstas"/>
        <w:tabs>
          <w:tab w:val="left" w:pos="1134"/>
        </w:tabs>
        <w:ind w:firstLine="851"/>
        <w:jc w:val="both"/>
        <w:rPr>
          <w:szCs w:val="24"/>
        </w:rPr>
      </w:pPr>
      <w:r w:rsidRPr="00754E21">
        <w:rPr>
          <w:szCs w:val="24"/>
        </w:rPr>
        <w:t>2. Šis įsakymas gali būti skundžiamas Lietuvos Respublikos administracinių bylų teisenos įstatymo ar Lietuvos Respublikos civilinio proceso kodekso nustatyta tvarka.</w:t>
      </w:r>
    </w:p>
    <w:p w:rsidR="008A22C3" w:rsidRDefault="008A22C3" w:rsidP="004A2C15">
      <w:pPr>
        <w:pStyle w:val="Pagrindinistekstas"/>
        <w:sectPr w:rsidR="008A22C3">
          <w:headerReference w:type="default" r:id="rId14"/>
          <w:footerReference w:type="default" r:id="rId15"/>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1" w:name="r20_1_1"/>
          <w:p w:rsidR="004E48A9" w:rsidRDefault="00515715" w:rsidP="0008060A">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1B2F54" w:rsidRPr="001B2F54">
              <w:rPr>
                <w:noProof/>
              </w:rPr>
              <w:t>Administracijos direktoriaus pavaduotojas</w:t>
            </w:r>
            <w:r w:rsidR="0008060A">
              <w:rPr>
                <w:noProof/>
              </w:rPr>
              <w:t>,</w:t>
            </w:r>
            <w:r w:rsidR="001B2F54" w:rsidRPr="001B2F54">
              <w:rPr>
                <w:noProof/>
              </w:rPr>
              <w:t xml:space="preserve"> pavaduojantis </w:t>
            </w:r>
            <w:r w:rsidR="0008060A">
              <w:rPr>
                <w:noProof/>
              </w:rPr>
              <w:t>a</w:t>
            </w:r>
            <w:r w:rsidR="001B2F54" w:rsidRPr="001B2F54">
              <w:rPr>
                <w:noProof/>
              </w:rPr>
              <w:t>dministracijos direktorių</w:t>
            </w:r>
            <w:r>
              <w:fldChar w:fldCharType="end"/>
            </w:r>
            <w:bookmarkEnd w:id="11"/>
          </w:p>
        </w:tc>
        <w:tc>
          <w:tcPr>
            <w:tcW w:w="1134" w:type="dxa"/>
            <w:vAlign w:val="bottom"/>
          </w:tcPr>
          <w:p w:rsidR="004E48A9" w:rsidRDefault="004E48A9" w:rsidP="004116A3">
            <w:pPr>
              <w:keepNext/>
              <w:tabs>
                <w:tab w:val="left" w:pos="7777"/>
              </w:tabs>
              <w:spacing w:before="480"/>
              <w:jc w:val="right"/>
            </w:pPr>
          </w:p>
        </w:tc>
        <w:bookmarkStart w:id="12" w:name="r20_2_1"/>
        <w:tc>
          <w:tcPr>
            <w:tcW w:w="3827" w:type="dxa"/>
            <w:vAlign w:val="bottom"/>
          </w:tcPr>
          <w:p w:rsidR="004E48A9" w:rsidRDefault="00515715" w:rsidP="001B2F54">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1B2F54" w:rsidRPr="001B2F54">
              <w:rPr>
                <w:noProof/>
              </w:rPr>
              <w:t>Vilius</w:t>
            </w:r>
            <w:r>
              <w:fldChar w:fldCharType="end"/>
            </w:r>
            <w:bookmarkEnd w:id="12"/>
            <w:r w:rsidR="004E48A9">
              <w:t xml:space="preserve"> </w:t>
            </w:r>
            <w:bookmarkStart w:id="13"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1B2F54" w:rsidRPr="001B2F54">
              <w:rPr>
                <w:noProof/>
              </w:rPr>
              <w:t>Šiliauskas</w:t>
            </w:r>
            <w:r>
              <w:fldChar w:fldCharType="end"/>
            </w:r>
            <w:bookmarkEnd w:id="13"/>
          </w:p>
        </w:tc>
      </w:tr>
    </w:tbl>
    <w:p w:rsidR="008A22C3" w:rsidRDefault="008A22C3">
      <w:pPr>
        <w:keepNext/>
      </w:pPr>
    </w:p>
    <w:sectPr w:rsidR="008A22C3">
      <w:footerReference w:type="default" r:id="rId16"/>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8F1" w:rsidRDefault="00C418F1">
      <w:r>
        <w:separator/>
      </w:r>
    </w:p>
  </w:endnote>
  <w:endnote w:type="continuationSeparator" w:id="0">
    <w:p w:rsidR="00C418F1" w:rsidRDefault="00C41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8F1" w:rsidRDefault="00C418F1">
      <w:pPr>
        <w:pStyle w:val="Porat"/>
        <w:spacing w:before="240"/>
      </w:pPr>
    </w:p>
  </w:footnote>
  <w:footnote w:type="continuationSeparator" w:id="0">
    <w:p w:rsidR="00C418F1" w:rsidRDefault="00C41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96119C">
      <w:rPr>
        <w:rStyle w:val="Puslapionumeris"/>
        <w:noProof/>
      </w:rPr>
      <w:t>2</w:t>
    </w:r>
    <w:r>
      <w:rPr>
        <w:rStyle w:val="Puslapionumeri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F5D5E"/>
    <w:multiLevelType w:val="hybridMultilevel"/>
    <w:tmpl w:val="711E24F4"/>
    <w:lvl w:ilvl="0" w:tplc="2D264FF2">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C8788A"/>
    <w:rsid w:val="00005B21"/>
    <w:rsid w:val="00013EAB"/>
    <w:rsid w:val="000207FA"/>
    <w:rsid w:val="00033ADC"/>
    <w:rsid w:val="0006591C"/>
    <w:rsid w:val="00070BA2"/>
    <w:rsid w:val="000715ED"/>
    <w:rsid w:val="00071A1A"/>
    <w:rsid w:val="00072CB0"/>
    <w:rsid w:val="0008060A"/>
    <w:rsid w:val="0009640A"/>
    <w:rsid w:val="000A66DD"/>
    <w:rsid w:val="000B6DB2"/>
    <w:rsid w:val="000D77DC"/>
    <w:rsid w:val="000E4C96"/>
    <w:rsid w:val="000E5CFC"/>
    <w:rsid w:val="000F2E04"/>
    <w:rsid w:val="00101885"/>
    <w:rsid w:val="00103788"/>
    <w:rsid w:val="001074D0"/>
    <w:rsid w:val="00122280"/>
    <w:rsid w:val="001256CA"/>
    <w:rsid w:val="00126686"/>
    <w:rsid w:val="00153328"/>
    <w:rsid w:val="0015487A"/>
    <w:rsid w:val="00161BBA"/>
    <w:rsid w:val="00181B1A"/>
    <w:rsid w:val="00192762"/>
    <w:rsid w:val="00192AB0"/>
    <w:rsid w:val="00192EE4"/>
    <w:rsid w:val="001B2F54"/>
    <w:rsid w:val="001C42E4"/>
    <w:rsid w:val="001C44D8"/>
    <w:rsid w:val="001D0375"/>
    <w:rsid w:val="001D2852"/>
    <w:rsid w:val="001F058E"/>
    <w:rsid w:val="0021358E"/>
    <w:rsid w:val="002547F9"/>
    <w:rsid w:val="00280B4C"/>
    <w:rsid w:val="00292F14"/>
    <w:rsid w:val="002A0D3C"/>
    <w:rsid w:val="002A65C8"/>
    <w:rsid w:val="002C54C8"/>
    <w:rsid w:val="002E69B7"/>
    <w:rsid w:val="002F2510"/>
    <w:rsid w:val="002F63B3"/>
    <w:rsid w:val="00304053"/>
    <w:rsid w:val="00316AC1"/>
    <w:rsid w:val="003215ED"/>
    <w:rsid w:val="00325E29"/>
    <w:rsid w:val="003274F5"/>
    <w:rsid w:val="00333598"/>
    <w:rsid w:val="00334000"/>
    <w:rsid w:val="003442C2"/>
    <w:rsid w:val="00347C09"/>
    <w:rsid w:val="003542A3"/>
    <w:rsid w:val="00354EAE"/>
    <w:rsid w:val="00360E25"/>
    <w:rsid w:val="00363F96"/>
    <w:rsid w:val="00375CE7"/>
    <w:rsid w:val="00396001"/>
    <w:rsid w:val="003A3048"/>
    <w:rsid w:val="003B0F48"/>
    <w:rsid w:val="003B6ADD"/>
    <w:rsid w:val="003C5423"/>
    <w:rsid w:val="003D05AC"/>
    <w:rsid w:val="003E55C4"/>
    <w:rsid w:val="003E6221"/>
    <w:rsid w:val="003F3D9F"/>
    <w:rsid w:val="003F4B1D"/>
    <w:rsid w:val="0041063C"/>
    <w:rsid w:val="00410E71"/>
    <w:rsid w:val="00411239"/>
    <w:rsid w:val="004116A3"/>
    <w:rsid w:val="0046052F"/>
    <w:rsid w:val="004614D9"/>
    <w:rsid w:val="00467948"/>
    <w:rsid w:val="00474DD6"/>
    <w:rsid w:val="0048315C"/>
    <w:rsid w:val="00483199"/>
    <w:rsid w:val="0049391C"/>
    <w:rsid w:val="00493B20"/>
    <w:rsid w:val="00494416"/>
    <w:rsid w:val="004A2C15"/>
    <w:rsid w:val="004A4295"/>
    <w:rsid w:val="004A7F35"/>
    <w:rsid w:val="004B1502"/>
    <w:rsid w:val="004C0473"/>
    <w:rsid w:val="004C4CCF"/>
    <w:rsid w:val="004D02A4"/>
    <w:rsid w:val="004E48A9"/>
    <w:rsid w:val="004F50FB"/>
    <w:rsid w:val="00515715"/>
    <w:rsid w:val="0054145F"/>
    <w:rsid w:val="00543D5D"/>
    <w:rsid w:val="0055281B"/>
    <w:rsid w:val="0057197D"/>
    <w:rsid w:val="0058153B"/>
    <w:rsid w:val="005A4058"/>
    <w:rsid w:val="005B41A8"/>
    <w:rsid w:val="005C1AF8"/>
    <w:rsid w:val="005C37B2"/>
    <w:rsid w:val="005D679D"/>
    <w:rsid w:val="005D7611"/>
    <w:rsid w:val="005E0B5E"/>
    <w:rsid w:val="005E5DC1"/>
    <w:rsid w:val="005F4010"/>
    <w:rsid w:val="006055F1"/>
    <w:rsid w:val="0061335C"/>
    <w:rsid w:val="0062748E"/>
    <w:rsid w:val="0064322C"/>
    <w:rsid w:val="00647606"/>
    <w:rsid w:val="00664CC1"/>
    <w:rsid w:val="006802C2"/>
    <w:rsid w:val="00680E4A"/>
    <w:rsid w:val="00682813"/>
    <w:rsid w:val="006A64D0"/>
    <w:rsid w:val="006B7E54"/>
    <w:rsid w:val="006F7DB5"/>
    <w:rsid w:val="00700677"/>
    <w:rsid w:val="00702229"/>
    <w:rsid w:val="007131E0"/>
    <w:rsid w:val="00735889"/>
    <w:rsid w:val="00754E21"/>
    <w:rsid w:val="00790445"/>
    <w:rsid w:val="0079540C"/>
    <w:rsid w:val="00797511"/>
    <w:rsid w:val="007A1FB8"/>
    <w:rsid w:val="007B1FCD"/>
    <w:rsid w:val="007B23B1"/>
    <w:rsid w:val="007C42D2"/>
    <w:rsid w:val="007C52E1"/>
    <w:rsid w:val="007E38AC"/>
    <w:rsid w:val="00801052"/>
    <w:rsid w:val="008111A1"/>
    <w:rsid w:val="00814ED6"/>
    <w:rsid w:val="008323B7"/>
    <w:rsid w:val="00841005"/>
    <w:rsid w:val="00841E62"/>
    <w:rsid w:val="00847AB0"/>
    <w:rsid w:val="0086333B"/>
    <w:rsid w:val="008871E2"/>
    <w:rsid w:val="008A22C3"/>
    <w:rsid w:val="008A2F6C"/>
    <w:rsid w:val="008B4681"/>
    <w:rsid w:val="008B67F4"/>
    <w:rsid w:val="008D6B6B"/>
    <w:rsid w:val="008E292C"/>
    <w:rsid w:val="00906571"/>
    <w:rsid w:val="009130AC"/>
    <w:rsid w:val="00947AE6"/>
    <w:rsid w:val="00957DCC"/>
    <w:rsid w:val="0096119C"/>
    <w:rsid w:val="00965D4C"/>
    <w:rsid w:val="0098103E"/>
    <w:rsid w:val="009846F2"/>
    <w:rsid w:val="00985052"/>
    <w:rsid w:val="00987798"/>
    <w:rsid w:val="009915B4"/>
    <w:rsid w:val="00994D9D"/>
    <w:rsid w:val="00994FAA"/>
    <w:rsid w:val="009B2B3F"/>
    <w:rsid w:val="009B63BB"/>
    <w:rsid w:val="009C3DD7"/>
    <w:rsid w:val="009D04B9"/>
    <w:rsid w:val="009D2770"/>
    <w:rsid w:val="009D734B"/>
    <w:rsid w:val="00A122CA"/>
    <w:rsid w:val="00A15B24"/>
    <w:rsid w:val="00A314F3"/>
    <w:rsid w:val="00A74F20"/>
    <w:rsid w:val="00A826DC"/>
    <w:rsid w:val="00A83EAE"/>
    <w:rsid w:val="00A84862"/>
    <w:rsid w:val="00A90168"/>
    <w:rsid w:val="00A91062"/>
    <w:rsid w:val="00A910E0"/>
    <w:rsid w:val="00AB6A55"/>
    <w:rsid w:val="00AB6DC5"/>
    <w:rsid w:val="00AB7959"/>
    <w:rsid w:val="00AC35FE"/>
    <w:rsid w:val="00AE08DE"/>
    <w:rsid w:val="00AE2382"/>
    <w:rsid w:val="00B11045"/>
    <w:rsid w:val="00B145BB"/>
    <w:rsid w:val="00B17CD6"/>
    <w:rsid w:val="00B2690A"/>
    <w:rsid w:val="00B35EAB"/>
    <w:rsid w:val="00B54891"/>
    <w:rsid w:val="00B569EB"/>
    <w:rsid w:val="00B62D2D"/>
    <w:rsid w:val="00B72C8A"/>
    <w:rsid w:val="00B82315"/>
    <w:rsid w:val="00BC0C07"/>
    <w:rsid w:val="00BC3CA0"/>
    <w:rsid w:val="00C07A12"/>
    <w:rsid w:val="00C100B8"/>
    <w:rsid w:val="00C116D5"/>
    <w:rsid w:val="00C17156"/>
    <w:rsid w:val="00C27EAE"/>
    <w:rsid w:val="00C3271C"/>
    <w:rsid w:val="00C37BBA"/>
    <w:rsid w:val="00C418F1"/>
    <w:rsid w:val="00C47B57"/>
    <w:rsid w:val="00C545E8"/>
    <w:rsid w:val="00C56E9E"/>
    <w:rsid w:val="00C74FF1"/>
    <w:rsid w:val="00C8788A"/>
    <w:rsid w:val="00CA42DC"/>
    <w:rsid w:val="00CA749B"/>
    <w:rsid w:val="00CD5862"/>
    <w:rsid w:val="00CF6AA9"/>
    <w:rsid w:val="00D04383"/>
    <w:rsid w:val="00D04658"/>
    <w:rsid w:val="00D30617"/>
    <w:rsid w:val="00D453CE"/>
    <w:rsid w:val="00D52B3F"/>
    <w:rsid w:val="00D61580"/>
    <w:rsid w:val="00D8186B"/>
    <w:rsid w:val="00D96AC9"/>
    <w:rsid w:val="00DA1D6F"/>
    <w:rsid w:val="00DA688F"/>
    <w:rsid w:val="00DB39DA"/>
    <w:rsid w:val="00DB6528"/>
    <w:rsid w:val="00DD4471"/>
    <w:rsid w:val="00DE79CC"/>
    <w:rsid w:val="00E07CAC"/>
    <w:rsid w:val="00E134AD"/>
    <w:rsid w:val="00E212BC"/>
    <w:rsid w:val="00E335F2"/>
    <w:rsid w:val="00E347EF"/>
    <w:rsid w:val="00E555F4"/>
    <w:rsid w:val="00E56E8F"/>
    <w:rsid w:val="00E65068"/>
    <w:rsid w:val="00E70B25"/>
    <w:rsid w:val="00E74EA9"/>
    <w:rsid w:val="00E76419"/>
    <w:rsid w:val="00E8503D"/>
    <w:rsid w:val="00E90917"/>
    <w:rsid w:val="00E90E89"/>
    <w:rsid w:val="00E97033"/>
    <w:rsid w:val="00EB0660"/>
    <w:rsid w:val="00EB3F1A"/>
    <w:rsid w:val="00EB6323"/>
    <w:rsid w:val="00EC3C7B"/>
    <w:rsid w:val="00EE1D6A"/>
    <w:rsid w:val="00EE208F"/>
    <w:rsid w:val="00EE20ED"/>
    <w:rsid w:val="00EF3C6D"/>
    <w:rsid w:val="00EF40B3"/>
    <w:rsid w:val="00F0040A"/>
    <w:rsid w:val="00F2213E"/>
    <w:rsid w:val="00F24E07"/>
    <w:rsid w:val="00F30BC7"/>
    <w:rsid w:val="00F406E1"/>
    <w:rsid w:val="00F457B9"/>
    <w:rsid w:val="00F5319C"/>
    <w:rsid w:val="00F71BB3"/>
    <w:rsid w:val="00F92467"/>
    <w:rsid w:val="00F93043"/>
    <w:rsid w:val="00FA2989"/>
    <w:rsid w:val="00FB2486"/>
    <w:rsid w:val="00FB45F3"/>
    <w:rsid w:val="00FC39C8"/>
    <w:rsid w:val="00FC7859"/>
    <w:rsid w:val="00FC790A"/>
    <w:rsid w:val="00FD562A"/>
    <w:rsid w:val="00FE116D"/>
    <w:rsid w:val="00FE2660"/>
    <w:rsid w:val="00FE34BB"/>
    <w:rsid w:val="00FE4929"/>
    <w:rsid w:val="00FF0C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97511"/>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styleId="Hipersaitas">
    <w:name w:val="Hyperlink"/>
    <w:basedOn w:val="Numatytasispastraiposriftas"/>
    <w:uiPriority w:val="99"/>
    <w:unhideWhenUsed/>
    <w:rsid w:val="00FE4929"/>
    <w:rPr>
      <w:color w:val="0000FF" w:themeColor="hyperlink"/>
      <w:u w:val="single"/>
    </w:rPr>
  </w:style>
  <w:style w:type="character" w:styleId="Perirtashipersaitas">
    <w:name w:val="FollowedHyperlink"/>
    <w:basedOn w:val="Numatytasispastraiposriftas"/>
    <w:uiPriority w:val="99"/>
    <w:semiHidden/>
    <w:unhideWhenUsed/>
    <w:rsid w:val="00FE49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97511"/>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styleId="Hipersaitas">
    <w:name w:val="Hyperlink"/>
    <w:basedOn w:val="Numatytasispastraiposriftas"/>
    <w:uiPriority w:val="99"/>
    <w:unhideWhenUsed/>
    <w:rsid w:val="00FE4929"/>
    <w:rPr>
      <w:color w:val="0000FF" w:themeColor="hyperlink"/>
      <w:u w:val="single"/>
    </w:rPr>
  </w:style>
  <w:style w:type="character" w:styleId="Perirtashipersaitas">
    <w:name w:val="FollowedHyperlink"/>
    <w:basedOn w:val="Numatytasispastraiposriftas"/>
    <w:uiPriority w:val="99"/>
    <w:semiHidden/>
    <w:unhideWhenUsed/>
    <w:rsid w:val="00FE49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04D47-2A1E-4BCE-8ECC-F352B9AF5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2</Pages>
  <Words>1626</Words>
  <Characters>927</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   ĮSAKYMAS   Nr. A-</vt:lpstr>
    </vt:vector>
  </TitlesOfParts>
  <Manager>Administracijos direktoriaus pavaduotojas, pavaduojantis administracijos direktorių Vilius Šiliauskas</Manager>
  <Company>KAUNO MIESTO SAVIVALDYBĖ</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   ĮSAKYMAS   Nr. A-</dc:title>
  <dc:subject>DĖL KAUNO MIESTO SAVIVALDYBĖS ADMINISTRACIJOS DIREKTORIAUS 2017 M. BIRŽELIO 2 D. ĮSAKYMO NR. A-2149 „DĖL BENDROSIOS GYVENTOJŲ KULTŪROS UGDYMO SRITIES PRIORITETŲ „PROFESIONALIOJO MENO IR KULTŪROS PRIEINAMUMO VISUOMENEI DIDINIMAS“ IR „NAUJŲ KULTŪROS PASLAUGŲ IR PRODUKTŲ SUKŪRIMAS, ĮTRAUKIANT MIESTO BENDRUOMENĘ“ VIEŠŲJŲ PASLAUGŲ TEIKIMO PROJEKTŲ, FINANSUOJAMŲ KAUNO MIESTO SAVIVALDYBĖS BIUDŽETO LĖŠOMIS, SĄRAŠO PATVIRTINIMO“ PAKEITIMO</dc:subject>
  <dc:creator>Plėtros programų ir investicijų skyrius</dc:creator>
  <cp:lastModifiedBy>Irena Simonauskienė</cp:lastModifiedBy>
  <cp:revision>2</cp:revision>
  <cp:lastPrinted>2017-08-16T07:06:00Z</cp:lastPrinted>
  <dcterms:created xsi:type="dcterms:W3CDTF">2017-08-17T05:08:00Z</dcterms:created>
  <dcterms:modified xsi:type="dcterms:W3CDTF">2017-08-17T05:08:00Z</dcterms:modified>
</cp:coreProperties>
</file>