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7000678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7702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46E4E" w:rsidRPr="00E36126">
              <w:rPr>
                <w:b/>
                <w:noProof/>
              </w:rPr>
              <w:t>DĖL DAUGIABUČI</w:t>
            </w:r>
            <w:r w:rsidR="00C46E4E">
              <w:rPr>
                <w:b/>
                <w:noProof/>
              </w:rPr>
              <w:t>O</w:t>
            </w:r>
            <w:r w:rsidR="00C46E4E" w:rsidRPr="00E36126">
              <w:rPr>
                <w:b/>
                <w:noProof/>
              </w:rPr>
              <w:t xml:space="preserve"> NAM</w:t>
            </w:r>
            <w:r w:rsidR="00C46E4E">
              <w:rPr>
                <w:b/>
                <w:noProof/>
              </w:rPr>
              <w:t>O PARTIZANŲ G. 86</w:t>
            </w:r>
            <w:r w:rsidR="00C46E4E" w:rsidRPr="00E36126">
              <w:rPr>
                <w:b/>
                <w:noProof/>
              </w:rPr>
              <w:t xml:space="preserve"> BENDROJO NAUDOJIMO OBJEKTŲ ADMINISTRATORIAUS SKYRIM</w:t>
            </w:r>
            <w:r w:rsidR="00C46E4E">
              <w:rPr>
                <w:b/>
                <w:noProof/>
              </w:rPr>
              <w:t xml:space="preserve">O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 xml:space="preserve">2017 m. </w:t>
            </w:r>
            <w:r w:rsidR="00C46E4E">
              <w:rPr>
                <w:noProof/>
              </w:rPr>
              <w:t>spalio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</w:t>
            </w:r>
            <w:r w:rsidR="00C46E4E">
              <w:rPr>
                <w:noProof/>
              </w:rPr>
              <w:t>3815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87F1C" w:rsidRDefault="00E36126" w:rsidP="00F315B6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987F1C">
        <w:rPr>
          <w:szCs w:val="24"/>
        </w:rPr>
        <w:t>4.84 straipsnio 2,</w:t>
      </w:r>
      <w:r>
        <w:rPr>
          <w:szCs w:val="24"/>
        </w:rPr>
        <w:t xml:space="preserve"> 4 </w:t>
      </w:r>
      <w:r w:rsidR="00987F1C">
        <w:rPr>
          <w:szCs w:val="24"/>
        </w:rPr>
        <w:t xml:space="preserve">ir 6 </w:t>
      </w:r>
      <w:r>
        <w:rPr>
          <w:szCs w:val="24"/>
        </w:rPr>
        <w:t>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816E42">
        <w:rPr>
          <w:szCs w:val="24"/>
        </w:rPr>
        <w:t xml:space="preserve">19, 20 ir </w:t>
      </w:r>
      <w:r>
        <w:rPr>
          <w:szCs w:val="24"/>
        </w:rPr>
        <w:t>21</w:t>
      </w:r>
      <w:r w:rsidR="00AE623C">
        <w:rPr>
          <w:szCs w:val="24"/>
        </w:rPr>
        <w:t xml:space="preserve"> </w:t>
      </w:r>
      <w:r w:rsidR="00AE623C" w:rsidRPr="008424C3">
        <w:rPr>
          <w:szCs w:val="24"/>
        </w:rPr>
        <w:t>punktais</w:t>
      </w:r>
      <w:r w:rsidRPr="008424C3">
        <w:rPr>
          <w:szCs w:val="24"/>
        </w:rPr>
        <w:t xml:space="preserve"> ir </w:t>
      </w:r>
      <w:r w:rsidRPr="008424C3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 w:rsidR="000550FC" w:rsidRPr="008424C3">
        <w:t xml:space="preserve"> Kauno miesto savivaldybės administracijos direktoriaus 2017 m. birželio </w:t>
      </w:r>
      <w:r w:rsidR="000550FC" w:rsidRPr="008424C3">
        <w:rPr>
          <w:szCs w:val="24"/>
        </w:rPr>
        <w:t>21 d. įsakymą Nr. A-2403</w:t>
      </w:r>
      <w:r w:rsidR="000550FC" w:rsidRPr="008424C3">
        <w:t xml:space="preserve"> ,,Dėl įgaliojimų suteikimo Kauno miesto savivaldybės administracijos direktoriaus pavaduotojui </w:t>
      </w:r>
      <w:proofErr w:type="spellStart"/>
      <w:r w:rsidR="000550FC" w:rsidRPr="008424C3">
        <w:t>Romaldui</w:t>
      </w:r>
      <w:proofErr w:type="spellEnd"/>
      <w:r w:rsidR="000550FC" w:rsidRPr="008424C3">
        <w:t xml:space="preserve"> </w:t>
      </w:r>
      <w:proofErr w:type="spellStart"/>
      <w:r w:rsidR="000550FC" w:rsidRPr="008424C3">
        <w:t>Rabačiui</w:t>
      </w:r>
      <w:proofErr w:type="spellEnd"/>
      <w:r w:rsidR="000550FC" w:rsidRPr="008424C3">
        <w:t>“,</w:t>
      </w:r>
      <w:r w:rsidR="000550FC" w:rsidRPr="008424C3">
        <w:rPr>
          <w:szCs w:val="24"/>
        </w:rPr>
        <w:t xml:space="preserve"> </w:t>
      </w:r>
      <w:r w:rsidR="000550FC" w:rsidRPr="008424C3">
        <w:t>Butų ir kitų</w:t>
      </w:r>
      <w:r w:rsidR="00C77028">
        <w:t xml:space="preserve"> patalpų savininkų Partizanų g. 86</w:t>
      </w:r>
      <w:r w:rsidR="000550FC" w:rsidRPr="008424C3">
        <w:t xml:space="preserve"> balsavimo raštu balsų skai</w:t>
      </w:r>
      <w:r w:rsidR="00C77028">
        <w:t>čiavimo komisijos 2017 m. rugpjūčio 18</w:t>
      </w:r>
      <w:r w:rsidR="000550FC" w:rsidRPr="008424C3">
        <w:t xml:space="preserve"> d. posėdžio protokolą, Butų ir kitų patalpų savininkų balsavimo raštu, renkantis bendrojo naudojimo objektų administratorių, balsų skaičiavimo komisijos 2017 m</w:t>
      </w:r>
      <w:r w:rsidR="000550FC" w:rsidRPr="004F3218">
        <w:t xml:space="preserve">. </w:t>
      </w:r>
      <w:r w:rsidR="004F3218" w:rsidRPr="004F3218">
        <w:t>spalio 12</w:t>
      </w:r>
      <w:r w:rsidR="000550FC" w:rsidRPr="004F3218">
        <w:t xml:space="preserve"> d. posėdžio protokolą Nr. </w:t>
      </w:r>
      <w:r w:rsidR="00987F1C" w:rsidRPr="004F3218">
        <w:t>53-4-</w:t>
      </w:r>
      <w:r w:rsidR="004F3218" w:rsidRPr="004F3218">
        <w:t>1483</w:t>
      </w:r>
      <w:r w:rsidR="00987F1C" w:rsidRPr="004F3218">
        <w:t>:</w:t>
      </w:r>
    </w:p>
    <w:p w:rsidR="000550FC" w:rsidRDefault="00E36126" w:rsidP="00F315B6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C77028">
        <w:t>daugiabučio namo Partizanų g. 86</w:t>
      </w:r>
      <w:r w:rsidR="008424C3" w:rsidRPr="0012660A">
        <w:t xml:space="preserve"> </w:t>
      </w:r>
      <w:r w:rsidR="008424C3">
        <w:t>(n</w:t>
      </w:r>
      <w:r w:rsidR="00C77028">
        <w:t>amo naudingasis plotas – 3792,20</w:t>
      </w:r>
      <w:r w:rsidR="008424C3">
        <w:t xml:space="preserve"> kv. m, gyvenamosios p</w:t>
      </w:r>
      <w:r w:rsidR="00C77028">
        <w:t>askirties patalpų skaičius – 72</w:t>
      </w:r>
      <w:r w:rsidR="008424C3">
        <w:t>)</w:t>
      </w:r>
      <w:r w:rsidR="000550FC">
        <w:t xml:space="preserve"> bendrojo naudojimo objektų administratore (toliau – administratorius):</w:t>
      </w:r>
    </w:p>
    <w:p w:rsidR="00E36126" w:rsidRDefault="00E36126" w:rsidP="00F315B6">
      <w:pPr>
        <w:pStyle w:val="Pagrindinistekstas"/>
        <w:jc w:val="both"/>
      </w:pPr>
      <w:r>
        <w:t>2. N u s t a t a u, kad:</w:t>
      </w:r>
    </w:p>
    <w:p w:rsidR="00E36126" w:rsidRDefault="00E36126" w:rsidP="00F315B6">
      <w:pPr>
        <w:pStyle w:val="Pagrindinistekstas"/>
        <w:jc w:val="both"/>
      </w:pPr>
      <w:r>
        <w:t xml:space="preserve">2.1. </w:t>
      </w:r>
      <w:r w:rsidR="0012660A" w:rsidRPr="0012660A">
        <w:t>da</w:t>
      </w:r>
      <w:r w:rsidR="00F04E41">
        <w:t>ugiab</w:t>
      </w:r>
      <w:r w:rsidR="00C77028">
        <w:t>učio namo Partizanų g. 86</w:t>
      </w:r>
      <w:r w:rsidR="0012660A" w:rsidRPr="0012660A">
        <w:t xml:space="preserve"> </w:t>
      </w:r>
      <w:r>
        <w:t>bendrojo naudojimo objektų</w:t>
      </w:r>
      <w:r w:rsidR="00F04E41">
        <w:t xml:space="preserve"> administravimo tarifas – 0,0290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E36126" w:rsidRDefault="008424C3" w:rsidP="00F315B6">
      <w:pPr>
        <w:pStyle w:val="Pagrindinistekstas"/>
        <w:jc w:val="both"/>
      </w:pPr>
      <w:r>
        <w:t>2.2</w:t>
      </w:r>
      <w:r w:rsidR="00E36126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3. P a k e i č i u</w:t>
      </w:r>
      <w:r w:rsidR="00F04E41" w:rsidRPr="008424C3">
        <w:rPr>
          <w:szCs w:val="24"/>
        </w:rPr>
        <w:t xml:space="preserve"> </w:t>
      </w:r>
      <w:r w:rsidRPr="008424C3">
        <w:rPr>
          <w:szCs w:val="24"/>
        </w:rPr>
        <w:t>Kauno miesto savivaldybės administracijo</w:t>
      </w:r>
      <w:r w:rsidR="00C77028">
        <w:rPr>
          <w:szCs w:val="24"/>
        </w:rPr>
        <w:t>s direktoriaus 2017 m. sausio 20 d. įsakymą Nr. A-239</w:t>
      </w:r>
      <w:r w:rsidRPr="008424C3">
        <w:rPr>
          <w:szCs w:val="24"/>
        </w:rPr>
        <w:t xml:space="preserve"> „</w:t>
      </w:r>
      <w:r w:rsidRPr="008424C3">
        <w:t xml:space="preserve">Dėl daugiabučių namų </w:t>
      </w:r>
      <w:r w:rsidR="00C77028">
        <w:t>Draugystės g. 9B, Kovo 11-osios g. 90A, Kovo 11-osios g. 98 ir Partizanų g. 86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 xml:space="preserve">3.1. </w:t>
      </w:r>
      <w:r w:rsidR="00C77028">
        <w:rPr>
          <w:szCs w:val="24"/>
        </w:rPr>
        <w:t>Pripažįstu netekusiu galios 1.4</w:t>
      </w:r>
      <w:r w:rsidRPr="008424C3">
        <w:rPr>
          <w:szCs w:val="24"/>
        </w:rPr>
        <w:t xml:space="preserve"> papunktį.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3.2.</w:t>
      </w:r>
      <w:r w:rsidR="00C77028">
        <w:rPr>
          <w:szCs w:val="24"/>
        </w:rPr>
        <w:t xml:space="preserve"> Pripažįstu netekusiu galios 2.4</w:t>
      </w:r>
      <w:r w:rsidRPr="008424C3">
        <w:rPr>
          <w:szCs w:val="24"/>
        </w:rPr>
        <w:t xml:space="preserve"> papunktį.</w:t>
      </w:r>
    </w:p>
    <w:p w:rsidR="00E36126" w:rsidRDefault="00E36126" w:rsidP="00F315B6">
      <w:pPr>
        <w:pStyle w:val="Pagrindinistekstas"/>
        <w:jc w:val="both"/>
      </w:pPr>
      <w:r>
        <w:t>4</w:t>
      </w:r>
      <w:r w:rsidRPr="0039089C">
        <w:t>. Šis įsakymas gali būti skundžiamas Lietuvos Respublikos administracinių bylų teisenos įstatymo ar Lietuvos Respublikos civilinio proceso kodekso nustatyta tvarka.</w:t>
      </w:r>
    </w:p>
    <w:p w:rsidR="008A22C3" w:rsidRDefault="008A22C3" w:rsidP="008424C3">
      <w:pPr>
        <w:pStyle w:val="Pagrindinistekstas"/>
        <w:spacing w:line="240" w:lineRule="auto"/>
        <w:ind w:firstLine="142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96" w:rsidRDefault="008F0E96">
      <w:r>
        <w:separator/>
      </w:r>
    </w:p>
  </w:endnote>
  <w:endnote w:type="continuationSeparator" w:id="0">
    <w:p w:rsidR="008F0E96" w:rsidRDefault="008F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96" w:rsidRDefault="008F0E96">
      <w:pPr>
        <w:pStyle w:val="Porat"/>
        <w:spacing w:before="240"/>
      </w:pPr>
    </w:p>
  </w:footnote>
  <w:footnote w:type="continuationSeparator" w:id="0">
    <w:p w:rsidR="008F0E96" w:rsidRDefault="008F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64D8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550FC"/>
    <w:rsid w:val="00064D86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546E2"/>
    <w:rsid w:val="00472E60"/>
    <w:rsid w:val="004769B7"/>
    <w:rsid w:val="0048315C"/>
    <w:rsid w:val="004B1502"/>
    <w:rsid w:val="004C4CCF"/>
    <w:rsid w:val="004D02A4"/>
    <w:rsid w:val="004E48A9"/>
    <w:rsid w:val="004F3218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21354"/>
    <w:rsid w:val="00735889"/>
    <w:rsid w:val="007B23B1"/>
    <w:rsid w:val="007C42D2"/>
    <w:rsid w:val="007E38AC"/>
    <w:rsid w:val="007F76FD"/>
    <w:rsid w:val="00816E42"/>
    <w:rsid w:val="008424C3"/>
    <w:rsid w:val="0086720A"/>
    <w:rsid w:val="008777A7"/>
    <w:rsid w:val="008A22C3"/>
    <w:rsid w:val="008D6B6B"/>
    <w:rsid w:val="008F0E96"/>
    <w:rsid w:val="00947AE6"/>
    <w:rsid w:val="009846F2"/>
    <w:rsid w:val="00987798"/>
    <w:rsid w:val="00987F1C"/>
    <w:rsid w:val="00994D9D"/>
    <w:rsid w:val="009B63BB"/>
    <w:rsid w:val="009D04B9"/>
    <w:rsid w:val="00A15B24"/>
    <w:rsid w:val="00A314F3"/>
    <w:rsid w:val="00AA569F"/>
    <w:rsid w:val="00AB6A55"/>
    <w:rsid w:val="00AB7959"/>
    <w:rsid w:val="00AE623C"/>
    <w:rsid w:val="00B35EAB"/>
    <w:rsid w:val="00B54891"/>
    <w:rsid w:val="00B55578"/>
    <w:rsid w:val="00B56555"/>
    <w:rsid w:val="00B569EB"/>
    <w:rsid w:val="00B72C8A"/>
    <w:rsid w:val="00BC0C07"/>
    <w:rsid w:val="00C07A12"/>
    <w:rsid w:val="00C27EAE"/>
    <w:rsid w:val="00C46E4E"/>
    <w:rsid w:val="00C545E8"/>
    <w:rsid w:val="00C77028"/>
    <w:rsid w:val="00D04383"/>
    <w:rsid w:val="00D04658"/>
    <w:rsid w:val="00D30617"/>
    <w:rsid w:val="00D52B3F"/>
    <w:rsid w:val="00DA688F"/>
    <w:rsid w:val="00E07CAC"/>
    <w:rsid w:val="00E212BC"/>
    <w:rsid w:val="00E36126"/>
    <w:rsid w:val="00E46D8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4E41"/>
    <w:rsid w:val="00F24E07"/>
    <w:rsid w:val="00F315B6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5BE5-D3E4-465D-B806-C19D62D7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1983</Words>
  <Characters>1131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2017.10.20   ĮSAKYMAS   Nr. A-3815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2017.10.20   ĮSAKYMAS   Nr. A-3815</dc:title>
  <dc:subject>DĖL DAUGIABUČIO NAMO PARTIZANŲ G. 86 BENDROJO NAUDOJIMO OBJEKTŲ ADMINISTRATORIAUS SKYRIMO</dc:subject>
  <dc:creator>Daugiabučių namų administravimo ir renovavimo skyrius</dc:creator>
  <cp:lastModifiedBy>Nijolė Ivaškevičienė</cp:lastModifiedBy>
  <cp:revision>2</cp:revision>
  <cp:lastPrinted>2001-05-16T09:19:00Z</cp:lastPrinted>
  <dcterms:created xsi:type="dcterms:W3CDTF">2017-10-20T09:13:00Z</dcterms:created>
  <dcterms:modified xsi:type="dcterms:W3CDTF">2017-10-20T09:13:00Z</dcterms:modified>
</cp:coreProperties>
</file>