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7.5pt" o:ole="" fillcolor="window">
                  <v:imagedata r:id="rId8" o:title=""/>
                </v:shape>
                <o:OLEObject Type="Embed" ProgID="Word.Picture.8" ShapeID="_x0000_i1025" DrawAspect="Content" ObjectID="_1570515789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97E2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647E1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47E1B" w:rsidRPr="00A41092">
              <w:rPr>
                <w:b/>
                <w:noProof/>
              </w:rPr>
              <w:t xml:space="preserve">DĖL KAUNO MIESTO SAVIVALDYBĖS ADMINISTRACIJOS DIREKTORIAUS </w:t>
            </w:r>
            <w:r w:rsidR="00647E1B">
              <w:rPr>
                <w:b/>
                <w:noProof/>
              </w:rPr>
              <w:t>2017</w:t>
            </w:r>
            <w:r w:rsidR="00647E1B" w:rsidRPr="00A41092">
              <w:rPr>
                <w:b/>
                <w:noProof/>
              </w:rPr>
              <w:t xml:space="preserve"> M. </w:t>
            </w:r>
            <w:r w:rsidR="00647E1B">
              <w:rPr>
                <w:b/>
                <w:noProof/>
              </w:rPr>
              <w:t>RUGPJŪČIO</w:t>
            </w:r>
            <w:r w:rsidR="00647E1B" w:rsidRPr="00A41092">
              <w:rPr>
                <w:b/>
                <w:noProof/>
              </w:rPr>
              <w:t xml:space="preserve"> </w:t>
            </w:r>
            <w:r w:rsidR="00647E1B">
              <w:rPr>
                <w:b/>
                <w:noProof/>
              </w:rPr>
              <w:t>31</w:t>
            </w:r>
            <w:r w:rsidR="00647E1B" w:rsidRPr="00A41092">
              <w:rPr>
                <w:b/>
                <w:noProof/>
              </w:rPr>
              <w:t xml:space="preserve"> D. ĮSAKYMO NR. A-</w:t>
            </w:r>
            <w:r w:rsidR="00647E1B">
              <w:rPr>
                <w:b/>
                <w:noProof/>
              </w:rPr>
              <w:t>3222</w:t>
            </w:r>
            <w:r w:rsidR="00647E1B" w:rsidRPr="00A41092">
              <w:rPr>
                <w:b/>
                <w:noProof/>
              </w:rPr>
              <w:t xml:space="preserve"> „</w:t>
            </w:r>
            <w:r w:rsidR="00647E1B" w:rsidRPr="009A3E91">
              <w:rPr>
                <w:b/>
                <w:noProof/>
              </w:rPr>
              <w:t xml:space="preserve">DĖL </w:t>
            </w:r>
            <w:r w:rsidR="00647E1B">
              <w:rPr>
                <w:b/>
                <w:noProof/>
              </w:rPr>
              <w:t>DAUGIABUČIŲ NAMŲ DRAUGYSTĖS G. 3C, PARTIZANŲ G. 164, PRAMONĖS PR. 45, 93 BENDROJO NAUDOJIMO OBJEKTŲ ADMINISTRATORIAUS SKYRIMO“ PAKEITIMO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7E1B">
              <w:t>2017 m. spalio 26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647E1B">
              <w:t>A-3880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E1661" w:rsidRPr="00BE1661" w:rsidRDefault="00BE1661" w:rsidP="00450F1A">
      <w:pPr>
        <w:spacing w:line="360" w:lineRule="auto"/>
        <w:ind w:firstLine="1298"/>
        <w:jc w:val="both"/>
        <w:rPr>
          <w:rFonts w:eastAsiaTheme="minorHAnsi"/>
          <w:szCs w:val="24"/>
          <w:lang w:bidi="ar-SA"/>
        </w:rPr>
      </w:pPr>
      <w:bookmarkStart w:id="14" w:name="r18"/>
      <w:r w:rsidRPr="00BE1661">
        <w:rPr>
          <w:rFonts w:eastAsiaTheme="minorHAnsi"/>
          <w:szCs w:val="24"/>
          <w:lang w:bidi="ar-SA"/>
        </w:rPr>
        <w:lastRenderedPageBreak/>
        <w:t>Vadovaudamasis Lietuvos Respublikos vietos savivaldos įstatymo 18 straipsnio 1 dalimi, 29 straipsnio 8 dalies 1 ir 2 punktais:</w:t>
      </w:r>
    </w:p>
    <w:p w:rsidR="00BE1661" w:rsidRPr="00031081" w:rsidRDefault="0085611B" w:rsidP="00450F1A">
      <w:pPr>
        <w:spacing w:line="360" w:lineRule="auto"/>
        <w:ind w:firstLine="1298"/>
        <w:jc w:val="both"/>
        <w:rPr>
          <w:rFonts w:eastAsiaTheme="minorHAnsi"/>
          <w:szCs w:val="24"/>
          <w:lang w:bidi="ar-SA"/>
        </w:rPr>
      </w:pPr>
      <w:r>
        <w:rPr>
          <w:rFonts w:eastAsiaTheme="minorHAnsi"/>
          <w:szCs w:val="24"/>
          <w:lang w:bidi="ar-SA"/>
        </w:rPr>
        <w:t xml:space="preserve">1. </w:t>
      </w:r>
      <w:r w:rsidR="004B606D" w:rsidRPr="00031081">
        <w:rPr>
          <w:rFonts w:eastAsiaTheme="minorHAnsi"/>
          <w:szCs w:val="24"/>
          <w:lang w:bidi="ar-SA"/>
        </w:rPr>
        <w:t>P a k e i č i u Kauno miesto savivaldybės administracijos direktoriaus 2017 m. rugpjūčio 31 d. įsakymą Nr. A-3222 „Dėl daugiabučių namų Draugystės g. 3C, Partizanų g. 164, Pramonės pr. 45, 93 bendrojo naudojimo objektų administratoriaus skyrimo“ ir 3 punktą l</w:t>
      </w:r>
      <w:r w:rsidR="00BE1661" w:rsidRPr="00031081">
        <w:rPr>
          <w:rFonts w:eastAsiaTheme="minorHAnsi"/>
          <w:szCs w:val="24"/>
          <w:lang w:bidi="ar-SA"/>
        </w:rPr>
        <w:t>aikau negaliojančiu nuo minėto įsakymo priėmimo dienos.</w:t>
      </w:r>
    </w:p>
    <w:p w:rsidR="00BE1661" w:rsidRPr="00BE1661" w:rsidRDefault="0085611B" w:rsidP="00450F1A">
      <w:pPr>
        <w:spacing w:line="360" w:lineRule="auto"/>
        <w:ind w:firstLine="1298"/>
        <w:jc w:val="both"/>
        <w:rPr>
          <w:rFonts w:eastAsiaTheme="minorHAnsi"/>
          <w:szCs w:val="24"/>
          <w:lang w:bidi="ar-SA"/>
        </w:rPr>
      </w:pPr>
      <w:r w:rsidRPr="00031081">
        <w:rPr>
          <w:rFonts w:eastAsiaTheme="minorHAnsi"/>
          <w:szCs w:val="24"/>
          <w:lang w:bidi="ar-SA"/>
        </w:rPr>
        <w:t>2. N</w:t>
      </w:r>
      <w:r w:rsidR="00BE1661">
        <w:rPr>
          <w:rFonts w:eastAsiaTheme="minorHAnsi"/>
          <w:szCs w:val="24"/>
          <w:lang w:bidi="ar-SA"/>
        </w:rPr>
        <w:t xml:space="preserve"> </w:t>
      </w:r>
      <w:r w:rsidR="00BE1661" w:rsidRPr="00BE1661">
        <w:rPr>
          <w:rFonts w:eastAsiaTheme="minorHAnsi"/>
          <w:szCs w:val="24"/>
          <w:lang w:bidi="ar-SA"/>
        </w:rPr>
        <w:t>u</w:t>
      </w:r>
      <w:r w:rsidR="00BE1661">
        <w:rPr>
          <w:rFonts w:eastAsiaTheme="minorHAnsi"/>
          <w:szCs w:val="24"/>
          <w:lang w:bidi="ar-SA"/>
        </w:rPr>
        <w:t xml:space="preserve"> </w:t>
      </w:r>
      <w:r w:rsidR="00BE1661" w:rsidRPr="00BE1661">
        <w:rPr>
          <w:rFonts w:eastAsiaTheme="minorHAnsi"/>
          <w:szCs w:val="24"/>
          <w:lang w:bidi="ar-SA"/>
        </w:rPr>
        <w:t>s</w:t>
      </w:r>
      <w:r w:rsidR="00BE1661">
        <w:rPr>
          <w:rFonts w:eastAsiaTheme="minorHAnsi"/>
          <w:szCs w:val="24"/>
          <w:lang w:bidi="ar-SA"/>
        </w:rPr>
        <w:t xml:space="preserve"> </w:t>
      </w:r>
      <w:r w:rsidR="00BE1661" w:rsidRPr="00BE1661">
        <w:rPr>
          <w:rFonts w:eastAsiaTheme="minorHAnsi"/>
          <w:szCs w:val="24"/>
          <w:lang w:bidi="ar-SA"/>
        </w:rPr>
        <w:t>t</w:t>
      </w:r>
      <w:r w:rsidR="00BE1661">
        <w:rPr>
          <w:rFonts w:eastAsiaTheme="minorHAnsi"/>
          <w:szCs w:val="24"/>
          <w:lang w:bidi="ar-SA"/>
        </w:rPr>
        <w:t xml:space="preserve"> </w:t>
      </w:r>
      <w:r w:rsidR="00BE1661" w:rsidRPr="00BE1661">
        <w:rPr>
          <w:rFonts w:eastAsiaTheme="minorHAnsi"/>
          <w:szCs w:val="24"/>
          <w:lang w:bidi="ar-SA"/>
        </w:rPr>
        <w:t>a</w:t>
      </w:r>
      <w:r w:rsidR="00BE1661">
        <w:rPr>
          <w:rFonts w:eastAsiaTheme="minorHAnsi"/>
          <w:szCs w:val="24"/>
          <w:lang w:bidi="ar-SA"/>
        </w:rPr>
        <w:t xml:space="preserve"> </w:t>
      </w:r>
      <w:r w:rsidR="00BE1661" w:rsidRPr="00BE1661">
        <w:rPr>
          <w:rFonts w:eastAsiaTheme="minorHAnsi"/>
          <w:szCs w:val="24"/>
          <w:lang w:bidi="ar-SA"/>
        </w:rPr>
        <w:t>t</w:t>
      </w:r>
      <w:r w:rsidR="00BE1661">
        <w:rPr>
          <w:rFonts w:eastAsiaTheme="minorHAnsi"/>
          <w:szCs w:val="24"/>
          <w:lang w:bidi="ar-SA"/>
        </w:rPr>
        <w:t xml:space="preserve"> </w:t>
      </w:r>
      <w:r w:rsidR="00BE1661" w:rsidRPr="00BE1661">
        <w:rPr>
          <w:rFonts w:eastAsiaTheme="minorHAnsi"/>
          <w:szCs w:val="24"/>
          <w:lang w:bidi="ar-SA"/>
        </w:rPr>
        <w:t>a</w:t>
      </w:r>
      <w:r w:rsidR="00BE1661">
        <w:rPr>
          <w:rFonts w:eastAsiaTheme="minorHAnsi"/>
          <w:szCs w:val="24"/>
          <w:lang w:bidi="ar-SA"/>
        </w:rPr>
        <w:t xml:space="preserve"> </w:t>
      </w:r>
      <w:r w:rsidR="00BE1661" w:rsidRPr="00BE1661">
        <w:rPr>
          <w:rFonts w:eastAsiaTheme="minorHAnsi"/>
          <w:szCs w:val="24"/>
          <w:lang w:bidi="ar-SA"/>
        </w:rPr>
        <w:t>u, kad</w:t>
      </w:r>
      <w:r w:rsidR="004B606D">
        <w:rPr>
          <w:rFonts w:eastAsiaTheme="minorHAnsi"/>
          <w:szCs w:val="24"/>
          <w:lang w:bidi="ar-SA"/>
        </w:rPr>
        <w:t>:</w:t>
      </w:r>
    </w:p>
    <w:p w:rsidR="00466602" w:rsidRDefault="00BE1661" w:rsidP="002B4726">
      <w:pPr>
        <w:spacing w:line="360" w:lineRule="auto"/>
        <w:ind w:firstLine="1298"/>
        <w:jc w:val="both"/>
        <w:rPr>
          <w:rFonts w:eastAsiaTheme="minorHAnsi"/>
          <w:szCs w:val="24"/>
          <w:lang w:bidi="ar-SA"/>
        </w:rPr>
      </w:pPr>
      <w:r w:rsidRPr="00BE1661">
        <w:rPr>
          <w:rFonts w:eastAsiaTheme="minorHAnsi"/>
          <w:szCs w:val="24"/>
          <w:lang w:bidi="ar-SA"/>
        </w:rPr>
        <w:t>2.1. Kauno miesto savivaldybės administracijos direktoriaus 2017 m. vasario 17 d. įsakymu Nr. A-537 „</w:t>
      </w:r>
      <w:r w:rsidR="00674046">
        <w:rPr>
          <w:noProof/>
        </w:rPr>
        <w:t>D</w:t>
      </w:r>
      <w:r w:rsidR="00674046" w:rsidRPr="00674046">
        <w:rPr>
          <w:noProof/>
        </w:rPr>
        <w:t xml:space="preserve">ėl daugiabučių namų </w:t>
      </w:r>
      <w:r w:rsidR="0085611B">
        <w:rPr>
          <w:noProof/>
        </w:rPr>
        <w:t>Draugystės g. 3C</w:t>
      </w:r>
      <w:r w:rsidR="00674046">
        <w:rPr>
          <w:noProof/>
        </w:rPr>
        <w:t>, V. Krėvės pr. 125 ir T</w:t>
      </w:r>
      <w:r w:rsidR="00674046" w:rsidRPr="00674046">
        <w:rPr>
          <w:noProof/>
        </w:rPr>
        <w:t>aikos pr. 33 bendrojo naudojimo objektų administratoriaus skyrimo</w:t>
      </w:r>
      <w:r w:rsidRPr="00BE1661">
        <w:rPr>
          <w:rFonts w:eastAsiaTheme="minorHAnsi"/>
          <w:szCs w:val="24"/>
          <w:lang w:bidi="ar-SA"/>
        </w:rPr>
        <w:t xml:space="preserve">“ paskirtas daugiabučių gyvenamųjų namų bendrojo naudojimo objektų administratorius vykdo administravimo </w:t>
      </w:r>
      <w:r w:rsidRPr="00031081">
        <w:rPr>
          <w:rFonts w:eastAsiaTheme="minorHAnsi"/>
          <w:szCs w:val="24"/>
          <w:lang w:bidi="ar-SA"/>
        </w:rPr>
        <w:t>veiklą</w:t>
      </w:r>
      <w:r w:rsidR="004B606D" w:rsidRPr="00031081">
        <w:rPr>
          <w:rFonts w:eastAsiaTheme="minorHAnsi"/>
          <w:szCs w:val="24"/>
          <w:lang w:bidi="ar-SA"/>
        </w:rPr>
        <w:t>,</w:t>
      </w:r>
      <w:r w:rsidRPr="00BE1661">
        <w:rPr>
          <w:rFonts w:eastAsiaTheme="minorHAnsi"/>
          <w:szCs w:val="24"/>
          <w:lang w:bidi="ar-SA"/>
        </w:rPr>
        <w:t xml:space="preserve"> iki teisės aktų nustatyta tvarka bus pasirinktas ir pa</w:t>
      </w:r>
      <w:r w:rsidR="00450F1A">
        <w:rPr>
          <w:rFonts w:eastAsiaTheme="minorHAnsi"/>
          <w:szCs w:val="24"/>
          <w:lang w:bidi="ar-SA"/>
        </w:rPr>
        <w:t>skirtas naujas administratoriu</w:t>
      </w:r>
      <w:r w:rsidR="00450F1A" w:rsidRPr="00031081">
        <w:rPr>
          <w:rFonts w:eastAsiaTheme="minorHAnsi"/>
          <w:szCs w:val="24"/>
          <w:lang w:bidi="ar-SA"/>
        </w:rPr>
        <w:t>s;</w:t>
      </w:r>
    </w:p>
    <w:p w:rsidR="00450F1A" w:rsidRPr="002B4726" w:rsidRDefault="00450F1A" w:rsidP="00450F1A">
      <w:pPr>
        <w:pStyle w:val="Pagrindinistekstas"/>
        <w:jc w:val="both"/>
        <w:rPr>
          <w:szCs w:val="24"/>
        </w:rPr>
      </w:pPr>
      <w:r w:rsidRPr="002B4726">
        <w:rPr>
          <w:szCs w:val="24"/>
        </w:rPr>
        <w:t>2.2. Kauno miesto savivaldybės administracijos direktoriaus 2017 m. vasario 6 d. įsakymu Nr. A-</w:t>
      </w:r>
      <w:hyperlink r:id="rId13" w:history="1">
        <w:r w:rsidRPr="002B4726">
          <w:rPr>
            <w:rStyle w:val="Hipersaitas"/>
            <w:color w:val="auto"/>
            <w:szCs w:val="24"/>
            <w:u w:val="none"/>
          </w:rPr>
          <w:t>395</w:t>
        </w:r>
      </w:hyperlink>
      <w:r w:rsidRPr="002B4726">
        <w:rPr>
          <w:szCs w:val="24"/>
        </w:rPr>
        <w:t xml:space="preserve"> „</w:t>
      </w:r>
      <w:r w:rsidR="002B4726" w:rsidRPr="003A3C0E">
        <w:rPr>
          <w:szCs w:val="24"/>
        </w:rPr>
        <w:t>Dėl daugiabučių namų Draugystės g. 9F, Partizanų g. 164 ir Pramonės g. 67 bendrojo naudojimo objektų administratoriaus skyrimo</w:t>
      </w:r>
      <w:r w:rsidRPr="002B4726">
        <w:rPr>
          <w:szCs w:val="24"/>
        </w:rPr>
        <w:t>“</w:t>
      </w:r>
      <w:r w:rsidRPr="002B4726">
        <w:rPr>
          <w:rFonts w:eastAsiaTheme="minorHAnsi"/>
          <w:szCs w:val="24"/>
          <w:lang w:bidi="ar-SA"/>
        </w:rPr>
        <w:t xml:space="preserve"> paskirtas </w:t>
      </w:r>
      <w:r w:rsidR="00A476CE" w:rsidRPr="00BE1661">
        <w:rPr>
          <w:rFonts w:eastAsiaTheme="minorHAnsi"/>
          <w:szCs w:val="24"/>
          <w:lang w:bidi="ar-SA"/>
        </w:rPr>
        <w:t>daugiabu</w:t>
      </w:r>
      <w:r w:rsidR="00A476CE" w:rsidRPr="00166492">
        <w:rPr>
          <w:rFonts w:eastAsiaTheme="minorHAnsi"/>
          <w:szCs w:val="24"/>
          <w:lang w:bidi="ar-SA"/>
        </w:rPr>
        <w:t>čių</w:t>
      </w:r>
      <w:r w:rsidR="00A476CE" w:rsidRPr="00BE1661">
        <w:rPr>
          <w:rFonts w:eastAsiaTheme="minorHAnsi"/>
          <w:szCs w:val="24"/>
          <w:lang w:bidi="ar-SA"/>
        </w:rPr>
        <w:t xml:space="preserve"> gyvenam</w:t>
      </w:r>
      <w:r w:rsidR="00A476CE" w:rsidRPr="00166492">
        <w:rPr>
          <w:rFonts w:eastAsiaTheme="minorHAnsi"/>
          <w:szCs w:val="24"/>
          <w:lang w:bidi="ar-SA"/>
        </w:rPr>
        <w:t>ųjų</w:t>
      </w:r>
      <w:r w:rsidR="00A476CE" w:rsidRPr="00BE1661">
        <w:rPr>
          <w:rFonts w:eastAsiaTheme="minorHAnsi"/>
          <w:szCs w:val="24"/>
          <w:lang w:bidi="ar-SA"/>
        </w:rPr>
        <w:t xml:space="preserve"> nam</w:t>
      </w:r>
      <w:r w:rsidR="00A476CE" w:rsidRPr="00166492">
        <w:rPr>
          <w:rFonts w:eastAsiaTheme="minorHAnsi"/>
          <w:szCs w:val="24"/>
          <w:lang w:bidi="ar-SA"/>
        </w:rPr>
        <w:t>ų</w:t>
      </w:r>
      <w:r w:rsidR="00A476CE" w:rsidRPr="00BE1661">
        <w:rPr>
          <w:rFonts w:eastAsiaTheme="minorHAnsi"/>
          <w:szCs w:val="24"/>
          <w:lang w:bidi="ar-SA"/>
        </w:rPr>
        <w:t xml:space="preserve"> </w:t>
      </w:r>
      <w:r w:rsidRPr="002B4726">
        <w:rPr>
          <w:rFonts w:eastAsiaTheme="minorHAnsi"/>
          <w:szCs w:val="24"/>
          <w:lang w:bidi="ar-SA"/>
        </w:rPr>
        <w:t>bendrojo naudojimo objektų administratorius vykdo administravimo veiklą, iki teisės aktų nustatyta tvarka bus pasirinktas ir paskirtas naujas administratorius;</w:t>
      </w:r>
      <w:r w:rsidRPr="002B4726">
        <w:rPr>
          <w:szCs w:val="24"/>
        </w:rPr>
        <w:t xml:space="preserve"> </w:t>
      </w:r>
    </w:p>
    <w:p w:rsidR="00450F1A" w:rsidRPr="002B4726" w:rsidRDefault="00450F1A" w:rsidP="00450F1A">
      <w:pPr>
        <w:pStyle w:val="Pagrindinistekstas"/>
        <w:jc w:val="both"/>
        <w:rPr>
          <w:szCs w:val="24"/>
        </w:rPr>
      </w:pPr>
      <w:r w:rsidRPr="002B4726">
        <w:rPr>
          <w:szCs w:val="24"/>
        </w:rPr>
        <w:t>2.3. Kauno miesto savivaldybės administracijos direktoriaus 2016 m. gruodžio 28 d. įsakymu Nr. A-</w:t>
      </w:r>
      <w:hyperlink r:id="rId14" w:history="1">
        <w:r w:rsidRPr="002B4726">
          <w:rPr>
            <w:rStyle w:val="Hipersaitas"/>
            <w:color w:val="auto"/>
            <w:szCs w:val="24"/>
            <w:u w:val="none"/>
          </w:rPr>
          <w:t>3751</w:t>
        </w:r>
      </w:hyperlink>
      <w:r w:rsidRPr="002B4726">
        <w:rPr>
          <w:szCs w:val="24"/>
        </w:rPr>
        <w:t xml:space="preserve"> „</w:t>
      </w:r>
      <w:r w:rsidR="002B4726" w:rsidRPr="003A3C0E">
        <w:rPr>
          <w:szCs w:val="24"/>
        </w:rPr>
        <w:t>Dėl daugiabučių namų Partizanų g. 216, Pramonės pr. 45, Savanorių pr. 302, Taikos pr. 85 ir Taikos pr. 93 bendrojo naudojimo objektų administratoriaus skyrimo</w:t>
      </w:r>
      <w:r w:rsidRPr="002B4726">
        <w:rPr>
          <w:szCs w:val="24"/>
        </w:rPr>
        <w:t>“</w:t>
      </w:r>
      <w:r w:rsidRPr="002B4726">
        <w:rPr>
          <w:rFonts w:eastAsiaTheme="minorHAnsi"/>
          <w:szCs w:val="24"/>
          <w:lang w:bidi="ar-SA"/>
        </w:rPr>
        <w:t xml:space="preserve"> paskirtas </w:t>
      </w:r>
      <w:r w:rsidR="00A476CE" w:rsidRPr="00BE1661">
        <w:rPr>
          <w:rFonts w:eastAsiaTheme="minorHAnsi"/>
          <w:szCs w:val="24"/>
          <w:lang w:bidi="ar-SA"/>
        </w:rPr>
        <w:t>daugiabu</w:t>
      </w:r>
      <w:r w:rsidR="00A476CE" w:rsidRPr="00166492">
        <w:rPr>
          <w:rFonts w:eastAsiaTheme="minorHAnsi"/>
          <w:szCs w:val="24"/>
          <w:lang w:bidi="ar-SA"/>
        </w:rPr>
        <w:t>čių</w:t>
      </w:r>
      <w:r w:rsidR="00A476CE" w:rsidRPr="00BE1661">
        <w:rPr>
          <w:rFonts w:eastAsiaTheme="minorHAnsi"/>
          <w:szCs w:val="24"/>
          <w:lang w:bidi="ar-SA"/>
        </w:rPr>
        <w:t xml:space="preserve"> gyvenam</w:t>
      </w:r>
      <w:r w:rsidR="00A476CE" w:rsidRPr="00166492">
        <w:rPr>
          <w:rFonts w:eastAsiaTheme="minorHAnsi"/>
          <w:szCs w:val="24"/>
          <w:lang w:bidi="ar-SA"/>
        </w:rPr>
        <w:t>ųjų</w:t>
      </w:r>
      <w:r w:rsidR="00A476CE" w:rsidRPr="00BE1661">
        <w:rPr>
          <w:rFonts w:eastAsiaTheme="minorHAnsi"/>
          <w:szCs w:val="24"/>
          <w:lang w:bidi="ar-SA"/>
        </w:rPr>
        <w:t xml:space="preserve"> nam</w:t>
      </w:r>
      <w:r w:rsidR="00A476CE" w:rsidRPr="00166492">
        <w:rPr>
          <w:rFonts w:eastAsiaTheme="minorHAnsi"/>
          <w:szCs w:val="24"/>
          <w:lang w:bidi="ar-SA"/>
        </w:rPr>
        <w:t>ų</w:t>
      </w:r>
      <w:r w:rsidR="00A476CE" w:rsidRPr="00BE1661">
        <w:rPr>
          <w:rFonts w:eastAsiaTheme="minorHAnsi"/>
          <w:szCs w:val="24"/>
          <w:lang w:bidi="ar-SA"/>
        </w:rPr>
        <w:t xml:space="preserve"> </w:t>
      </w:r>
      <w:r w:rsidRPr="002B4726">
        <w:rPr>
          <w:rFonts w:eastAsiaTheme="minorHAnsi"/>
          <w:szCs w:val="24"/>
          <w:lang w:bidi="ar-SA"/>
        </w:rPr>
        <w:t>bendrojo naudojimo objektų administratorius vykdo administravimo veiklą, iki teisės aktų nustatyta tvarka bus pasirinktas ir paskirtas naujas administratorius;</w:t>
      </w:r>
      <w:r w:rsidRPr="002B4726">
        <w:rPr>
          <w:szCs w:val="24"/>
        </w:rPr>
        <w:t xml:space="preserve"> </w:t>
      </w:r>
    </w:p>
    <w:p w:rsidR="00450F1A" w:rsidRPr="00130A65" w:rsidRDefault="00450F1A" w:rsidP="00450F1A">
      <w:pPr>
        <w:pStyle w:val="Pagrindinistekstas"/>
        <w:jc w:val="both"/>
        <w:rPr>
          <w:szCs w:val="24"/>
        </w:rPr>
      </w:pPr>
      <w:r w:rsidRPr="002B4726">
        <w:rPr>
          <w:szCs w:val="24"/>
        </w:rPr>
        <w:t>2.4. Kauno miesto savivaldybės administracijos direktoriaus 2017 m. sausio 17 d. įsakymu Nr. A-</w:t>
      </w:r>
      <w:hyperlink r:id="rId15" w:history="1">
        <w:r w:rsidRPr="002B4726">
          <w:rPr>
            <w:rStyle w:val="Hipersaitas"/>
            <w:color w:val="auto"/>
            <w:szCs w:val="24"/>
            <w:u w:val="none"/>
          </w:rPr>
          <w:t>181</w:t>
        </w:r>
      </w:hyperlink>
      <w:r w:rsidRPr="002B4726">
        <w:rPr>
          <w:szCs w:val="24"/>
        </w:rPr>
        <w:t xml:space="preserve"> „</w:t>
      </w:r>
      <w:r w:rsidR="002B4726" w:rsidRPr="003A3C0E">
        <w:rPr>
          <w:szCs w:val="24"/>
        </w:rPr>
        <w:t xml:space="preserve">Dėl daugiabučių namų Draugystės g. 5F, Pramonės pr. 93 ir Taikos pr. 109 </w:t>
      </w:r>
      <w:r w:rsidR="002B4726" w:rsidRPr="003A3C0E">
        <w:rPr>
          <w:szCs w:val="24"/>
        </w:rPr>
        <w:lastRenderedPageBreak/>
        <w:t>bendrojo naudojimo objektų administratoriaus skyrimo</w:t>
      </w:r>
      <w:r w:rsidRPr="002B4726">
        <w:rPr>
          <w:szCs w:val="24"/>
        </w:rPr>
        <w:t xml:space="preserve">“ </w:t>
      </w:r>
      <w:r w:rsidRPr="002B4726">
        <w:rPr>
          <w:rFonts w:eastAsiaTheme="minorHAnsi"/>
          <w:szCs w:val="24"/>
          <w:lang w:bidi="ar-SA"/>
        </w:rPr>
        <w:t xml:space="preserve">paskirtas </w:t>
      </w:r>
      <w:r w:rsidR="00A476CE" w:rsidRPr="00BE1661">
        <w:rPr>
          <w:rFonts w:eastAsiaTheme="minorHAnsi"/>
          <w:szCs w:val="24"/>
          <w:lang w:bidi="ar-SA"/>
        </w:rPr>
        <w:t>daugiabu</w:t>
      </w:r>
      <w:r w:rsidR="00A476CE" w:rsidRPr="00166492">
        <w:rPr>
          <w:rFonts w:eastAsiaTheme="minorHAnsi"/>
          <w:szCs w:val="24"/>
          <w:lang w:bidi="ar-SA"/>
        </w:rPr>
        <w:t>čių</w:t>
      </w:r>
      <w:r w:rsidR="00A476CE" w:rsidRPr="00BE1661">
        <w:rPr>
          <w:rFonts w:eastAsiaTheme="minorHAnsi"/>
          <w:szCs w:val="24"/>
          <w:lang w:bidi="ar-SA"/>
        </w:rPr>
        <w:t xml:space="preserve"> gyvenam</w:t>
      </w:r>
      <w:r w:rsidR="00A476CE" w:rsidRPr="00166492">
        <w:rPr>
          <w:rFonts w:eastAsiaTheme="minorHAnsi"/>
          <w:szCs w:val="24"/>
          <w:lang w:bidi="ar-SA"/>
        </w:rPr>
        <w:t>ųjų</w:t>
      </w:r>
      <w:r w:rsidR="00A476CE" w:rsidRPr="00BE1661">
        <w:rPr>
          <w:rFonts w:eastAsiaTheme="minorHAnsi"/>
          <w:szCs w:val="24"/>
          <w:lang w:bidi="ar-SA"/>
        </w:rPr>
        <w:t xml:space="preserve"> nam</w:t>
      </w:r>
      <w:r w:rsidR="00A476CE" w:rsidRPr="00166492">
        <w:rPr>
          <w:rFonts w:eastAsiaTheme="minorHAnsi"/>
          <w:szCs w:val="24"/>
          <w:lang w:bidi="ar-SA"/>
        </w:rPr>
        <w:t>ų</w:t>
      </w:r>
      <w:r w:rsidR="00A476CE" w:rsidRPr="00BE1661">
        <w:rPr>
          <w:rFonts w:eastAsiaTheme="minorHAnsi"/>
          <w:szCs w:val="24"/>
          <w:lang w:bidi="ar-SA"/>
        </w:rPr>
        <w:t xml:space="preserve"> </w:t>
      </w:r>
      <w:r w:rsidRPr="002B4726">
        <w:rPr>
          <w:rFonts w:eastAsiaTheme="minorHAnsi"/>
          <w:szCs w:val="24"/>
          <w:lang w:bidi="ar-SA"/>
        </w:rPr>
        <w:t>bendrojo naudojimo objektų administratorius vykdo administravimo veiklą, iki teisės aktų nustatyta tvarka bus pasirinktas ir paskirtas naujas administratorius.</w:t>
      </w:r>
    </w:p>
    <w:p w:rsidR="008A22C3" w:rsidRDefault="00466602" w:rsidP="00450F1A">
      <w:pPr>
        <w:pStyle w:val="Pagrindinistekstas"/>
        <w:jc w:val="both"/>
      </w:pPr>
      <w:r>
        <w:t>3.</w:t>
      </w:r>
      <w:r w:rsidR="00A41092" w:rsidRPr="00292AAA">
        <w:t xml:space="preserve">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6"/>
          <w:footerReference w:type="default" r:id="rId17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5330E8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0E8" w:rsidRPr="005330E8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5330E8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0E8">
              <w:t xml:space="preserve">Romaldas 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0E8">
              <w:rPr>
                <w:noProof/>
              </w:rPr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8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B54" w:rsidRDefault="00CE5B54">
      <w:r>
        <w:separator/>
      </w:r>
    </w:p>
  </w:endnote>
  <w:endnote w:type="continuationSeparator" w:id="0">
    <w:p w:rsidR="00CE5B54" w:rsidRDefault="00CE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B54" w:rsidRDefault="00CE5B54">
      <w:pPr>
        <w:pStyle w:val="Porat"/>
        <w:spacing w:before="240"/>
      </w:pPr>
    </w:p>
  </w:footnote>
  <w:footnote w:type="continuationSeparator" w:id="0">
    <w:p w:rsidR="00CE5B54" w:rsidRDefault="00CE5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0B3333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06869"/>
    <w:rsid w:val="00007F9A"/>
    <w:rsid w:val="00022A40"/>
    <w:rsid w:val="00031081"/>
    <w:rsid w:val="000410E7"/>
    <w:rsid w:val="000715ED"/>
    <w:rsid w:val="00071A1A"/>
    <w:rsid w:val="0009640A"/>
    <w:rsid w:val="00097E2D"/>
    <w:rsid w:val="000A745B"/>
    <w:rsid w:val="000B0C02"/>
    <w:rsid w:val="000B3333"/>
    <w:rsid w:val="000E4C96"/>
    <w:rsid w:val="000E5CFC"/>
    <w:rsid w:val="000F26C9"/>
    <w:rsid w:val="00146A33"/>
    <w:rsid w:val="00153328"/>
    <w:rsid w:val="00161BBA"/>
    <w:rsid w:val="00166492"/>
    <w:rsid w:val="0017635E"/>
    <w:rsid w:val="00181B1A"/>
    <w:rsid w:val="00184FDF"/>
    <w:rsid w:val="001A6FFA"/>
    <w:rsid w:val="001C44D8"/>
    <w:rsid w:val="001F058E"/>
    <w:rsid w:val="002103F5"/>
    <w:rsid w:val="00211113"/>
    <w:rsid w:val="00230CD5"/>
    <w:rsid w:val="0023793C"/>
    <w:rsid w:val="00280B4C"/>
    <w:rsid w:val="00290FE0"/>
    <w:rsid w:val="002B4726"/>
    <w:rsid w:val="002D5673"/>
    <w:rsid w:val="002E3C50"/>
    <w:rsid w:val="002F2510"/>
    <w:rsid w:val="002F52E1"/>
    <w:rsid w:val="002F7C0A"/>
    <w:rsid w:val="00325E29"/>
    <w:rsid w:val="00354EAE"/>
    <w:rsid w:val="00357535"/>
    <w:rsid w:val="00363F96"/>
    <w:rsid w:val="00375CE7"/>
    <w:rsid w:val="003A3048"/>
    <w:rsid w:val="003A3C0E"/>
    <w:rsid w:val="003B6ADD"/>
    <w:rsid w:val="003C5423"/>
    <w:rsid w:val="003C7529"/>
    <w:rsid w:val="003F37A5"/>
    <w:rsid w:val="003F606C"/>
    <w:rsid w:val="004032A4"/>
    <w:rsid w:val="0041063C"/>
    <w:rsid w:val="004116A3"/>
    <w:rsid w:val="00450F1A"/>
    <w:rsid w:val="00466602"/>
    <w:rsid w:val="004752DF"/>
    <w:rsid w:val="00475684"/>
    <w:rsid w:val="0048315C"/>
    <w:rsid w:val="004B1502"/>
    <w:rsid w:val="004B606D"/>
    <w:rsid w:val="004C4CCF"/>
    <w:rsid w:val="004D02A4"/>
    <w:rsid w:val="004E48A9"/>
    <w:rsid w:val="00515715"/>
    <w:rsid w:val="005330E8"/>
    <w:rsid w:val="00537D61"/>
    <w:rsid w:val="0055281B"/>
    <w:rsid w:val="0057197D"/>
    <w:rsid w:val="00594E1D"/>
    <w:rsid w:val="005A4654"/>
    <w:rsid w:val="005C1AF8"/>
    <w:rsid w:val="005C37B2"/>
    <w:rsid w:val="005D410B"/>
    <w:rsid w:val="005E0B5E"/>
    <w:rsid w:val="005E5DC1"/>
    <w:rsid w:val="006055F1"/>
    <w:rsid w:val="006231AE"/>
    <w:rsid w:val="00647E02"/>
    <w:rsid w:val="00647E1B"/>
    <w:rsid w:val="00673A13"/>
    <w:rsid w:val="00674046"/>
    <w:rsid w:val="006802C2"/>
    <w:rsid w:val="00695F84"/>
    <w:rsid w:val="006A502F"/>
    <w:rsid w:val="006B35E7"/>
    <w:rsid w:val="006C079E"/>
    <w:rsid w:val="006E0DFB"/>
    <w:rsid w:val="007131E0"/>
    <w:rsid w:val="00735889"/>
    <w:rsid w:val="00776998"/>
    <w:rsid w:val="00787835"/>
    <w:rsid w:val="007A1760"/>
    <w:rsid w:val="007B23B1"/>
    <w:rsid w:val="007B7D4E"/>
    <w:rsid w:val="007C0C27"/>
    <w:rsid w:val="007C42D2"/>
    <w:rsid w:val="007E38AC"/>
    <w:rsid w:val="00833B37"/>
    <w:rsid w:val="0085215F"/>
    <w:rsid w:val="0085611B"/>
    <w:rsid w:val="00867C52"/>
    <w:rsid w:val="00873EF6"/>
    <w:rsid w:val="008904AF"/>
    <w:rsid w:val="008A22C3"/>
    <w:rsid w:val="008A44D0"/>
    <w:rsid w:val="008B59FE"/>
    <w:rsid w:val="008D6B6B"/>
    <w:rsid w:val="0094097A"/>
    <w:rsid w:val="00947AE6"/>
    <w:rsid w:val="00970789"/>
    <w:rsid w:val="009846F2"/>
    <w:rsid w:val="009853E6"/>
    <w:rsid w:val="00987798"/>
    <w:rsid w:val="00994D9D"/>
    <w:rsid w:val="00997697"/>
    <w:rsid w:val="009A3E91"/>
    <w:rsid w:val="009B63BB"/>
    <w:rsid w:val="009D04B9"/>
    <w:rsid w:val="009E07B5"/>
    <w:rsid w:val="00A045D2"/>
    <w:rsid w:val="00A15B24"/>
    <w:rsid w:val="00A26072"/>
    <w:rsid w:val="00A314F3"/>
    <w:rsid w:val="00A41092"/>
    <w:rsid w:val="00A476CE"/>
    <w:rsid w:val="00A8730B"/>
    <w:rsid w:val="00A95872"/>
    <w:rsid w:val="00AB6A55"/>
    <w:rsid w:val="00AB7959"/>
    <w:rsid w:val="00AE163F"/>
    <w:rsid w:val="00AF0313"/>
    <w:rsid w:val="00B0422A"/>
    <w:rsid w:val="00B35EAB"/>
    <w:rsid w:val="00B54891"/>
    <w:rsid w:val="00B569EB"/>
    <w:rsid w:val="00B72C8A"/>
    <w:rsid w:val="00B92A10"/>
    <w:rsid w:val="00BB3471"/>
    <w:rsid w:val="00BC0C07"/>
    <w:rsid w:val="00BE1661"/>
    <w:rsid w:val="00BF059C"/>
    <w:rsid w:val="00C07A12"/>
    <w:rsid w:val="00C20D2D"/>
    <w:rsid w:val="00C27EAE"/>
    <w:rsid w:val="00C545E8"/>
    <w:rsid w:val="00CA4DE6"/>
    <w:rsid w:val="00CD342E"/>
    <w:rsid w:val="00CD574F"/>
    <w:rsid w:val="00CE5B54"/>
    <w:rsid w:val="00D04383"/>
    <w:rsid w:val="00D04658"/>
    <w:rsid w:val="00D30617"/>
    <w:rsid w:val="00D52B3F"/>
    <w:rsid w:val="00DA688F"/>
    <w:rsid w:val="00E05F20"/>
    <w:rsid w:val="00E07CAC"/>
    <w:rsid w:val="00E212BC"/>
    <w:rsid w:val="00E56E8F"/>
    <w:rsid w:val="00E64872"/>
    <w:rsid w:val="00E65068"/>
    <w:rsid w:val="00E70B25"/>
    <w:rsid w:val="00E7474D"/>
    <w:rsid w:val="00E74EA9"/>
    <w:rsid w:val="00E8503D"/>
    <w:rsid w:val="00E90382"/>
    <w:rsid w:val="00EB3F1A"/>
    <w:rsid w:val="00EC3C7B"/>
    <w:rsid w:val="00EE12C0"/>
    <w:rsid w:val="00EE1D6A"/>
    <w:rsid w:val="00EF3C6D"/>
    <w:rsid w:val="00EF40B3"/>
    <w:rsid w:val="00F24E07"/>
    <w:rsid w:val="00F32FB0"/>
    <w:rsid w:val="00F406E1"/>
    <w:rsid w:val="00F4194F"/>
    <w:rsid w:val="00F457B9"/>
    <w:rsid w:val="00F550B9"/>
    <w:rsid w:val="00F63F6C"/>
    <w:rsid w:val="00F92467"/>
    <w:rsid w:val="00F93412"/>
    <w:rsid w:val="00FA2989"/>
    <w:rsid w:val="00FA53D7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A41092"/>
    <w:rPr>
      <w:sz w:val="24"/>
      <w:lang w:eastAsia="en-US" w:bidi="he-IL"/>
    </w:rPr>
  </w:style>
  <w:style w:type="character" w:styleId="Hipersaitas">
    <w:name w:val="Hyperlink"/>
    <w:basedOn w:val="Numatytasispastraiposriftas"/>
    <w:uiPriority w:val="99"/>
    <w:unhideWhenUsed/>
    <w:rsid w:val="00450F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A41092"/>
    <w:rPr>
      <w:sz w:val="24"/>
      <w:lang w:eastAsia="en-US" w:bidi="he-IL"/>
    </w:rPr>
  </w:style>
  <w:style w:type="character" w:styleId="Hipersaitas">
    <w:name w:val="Hyperlink"/>
    <w:basedOn w:val="Numatytasispastraiposriftas"/>
    <w:uiPriority w:val="99"/>
    <w:unhideWhenUsed/>
    <w:rsid w:val="00450F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file:///C:\Users\rasazmit\AppData\Local\Microsoft\Windows\Temporary%20Internet%20Files\Content.Outlook\KR5ZWG6P\a170395.docx" TargetMode="Externa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rasazmit\AppData\Local\Microsoft\Windows\Temporary%20Internet%20Files\Content.Outlook\KR5ZWG6P\a170181.docx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file:///C:\Users\rasazmit\AppData\Local\Microsoft\Windows\Temporary%20Internet%20Files\2016\Bendri\a163751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B040-E263-419A-9A1C-112C8ECA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2212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2017.10.26   ĮSAKYMAS   Nr. A-3880</vt:lpstr>
    </vt:vector>
  </TitlesOfParts>
  <Manager>Administracijos direktoriaus pavaduotojas, įgaliotas administracijos direktoriaus Romaldas  Rabačius</Manager>
  <Company>KAUNO MIESTO SAVIVALDYBĖ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2017.10.26   ĮSAKYMAS   Nr. A-3880</dc:title>
  <dc:subject>DĖL KAUNO MIESTO SAVIVALDYBĖS ADMINISTRACIJOS DIREKTORIAUS 2017 M. RUGPJŪČIO 31 D. ĮSAKYMO NR. A-3222 „DĖL DAUGIABUČIŲ NAMŲ DRAUGYSTĖS G. 3C, PARTIZANŲ G. 164, PRAMONĖS PR. 45, 93 BENDROJO NAUDOJIMO OBJEKTŲ ADMINISTRATORIAUS SKYRIMO“ PAKEITIMO</dc:subject>
  <dc:creator>Daugiabučių namų administravimo ir renovavimo skyrius</dc:creator>
  <cp:lastModifiedBy>Rasa Pakėnienė</cp:lastModifiedBy>
  <cp:revision>2</cp:revision>
  <cp:lastPrinted>2017-10-26T06:36:00Z</cp:lastPrinted>
  <dcterms:created xsi:type="dcterms:W3CDTF">2017-10-26T06:37:00Z</dcterms:created>
  <dcterms:modified xsi:type="dcterms:W3CDTF">2017-10-26T06:37:00Z</dcterms:modified>
</cp:coreProperties>
</file>