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276A1" w14:textId="77777777" w:rsidR="00142083" w:rsidRPr="007208D2" w:rsidRDefault="00334A38">
      <w:pPr>
        <w:tabs>
          <w:tab w:val="left" w:pos="1304"/>
          <w:tab w:val="left" w:pos="1457"/>
          <w:tab w:val="left" w:pos="1604"/>
          <w:tab w:val="left" w:pos="1757"/>
        </w:tabs>
        <w:spacing w:line="278" w:lineRule="auto"/>
        <w:ind w:left="5103"/>
        <w:rPr>
          <w:sz w:val="22"/>
          <w:szCs w:val="22"/>
        </w:rPr>
      </w:pPr>
      <w:r w:rsidRPr="007208D2">
        <w:rPr>
          <w:sz w:val="22"/>
          <w:szCs w:val="22"/>
        </w:rPr>
        <w:t xml:space="preserve">Kultūros paveldo objekto būklės tikrinimo taisyklių priedas </w:t>
      </w:r>
    </w:p>
    <w:p w14:paraId="59DDE045" w14:textId="77777777" w:rsidR="00142083" w:rsidRPr="007208D2" w:rsidRDefault="00142083">
      <w:pPr>
        <w:tabs>
          <w:tab w:val="left" w:pos="1304"/>
          <w:tab w:val="left" w:pos="1457"/>
          <w:tab w:val="left" w:pos="1604"/>
          <w:tab w:val="left" w:pos="1757"/>
        </w:tabs>
        <w:ind w:left="5103"/>
        <w:rPr>
          <w:sz w:val="22"/>
          <w:szCs w:val="22"/>
        </w:rPr>
      </w:pPr>
    </w:p>
    <w:p w14:paraId="2FF1927B" w14:textId="77777777" w:rsidR="00142083" w:rsidRPr="00971508" w:rsidRDefault="00334A38" w:rsidP="007208D2">
      <w:pPr>
        <w:tabs>
          <w:tab w:val="left" w:pos="1304"/>
          <w:tab w:val="left" w:pos="1457"/>
          <w:tab w:val="left" w:pos="1604"/>
          <w:tab w:val="left" w:pos="1757"/>
        </w:tabs>
        <w:jc w:val="center"/>
        <w:rPr>
          <w:b/>
          <w:sz w:val="22"/>
          <w:szCs w:val="22"/>
        </w:rPr>
      </w:pPr>
      <w:r w:rsidRPr="00971508">
        <w:rPr>
          <w:b/>
          <w:sz w:val="22"/>
          <w:szCs w:val="22"/>
        </w:rPr>
        <w:t>(Kultūros paveldo objekto būklės patikrinimo akto forma)</w:t>
      </w:r>
    </w:p>
    <w:p w14:paraId="618D433C" w14:textId="77777777" w:rsidR="00142083" w:rsidRPr="007208D2" w:rsidRDefault="00142083">
      <w:pPr>
        <w:tabs>
          <w:tab w:val="left" w:pos="1304"/>
          <w:tab w:val="left" w:pos="1457"/>
          <w:tab w:val="left" w:pos="1604"/>
          <w:tab w:val="left" w:pos="1757"/>
        </w:tabs>
        <w:ind w:firstLine="810"/>
        <w:jc w:val="center"/>
        <w:rPr>
          <w:b/>
          <w:sz w:val="22"/>
          <w:szCs w:val="22"/>
        </w:rPr>
      </w:pPr>
    </w:p>
    <w:p w14:paraId="03594ABD" w14:textId="77777777" w:rsidR="00971508" w:rsidRDefault="00334A38">
      <w:pPr>
        <w:jc w:val="center"/>
        <w:rPr>
          <w:b/>
          <w:caps/>
        </w:rPr>
      </w:pPr>
      <w:r w:rsidRPr="00971508">
        <w:rPr>
          <w:b/>
          <w:caps/>
        </w:rPr>
        <w:t xml:space="preserve">Kauno miesto savivaldybės administracijos </w:t>
      </w:r>
    </w:p>
    <w:p w14:paraId="1394E464" w14:textId="77777777" w:rsidR="00142083" w:rsidRPr="00971508" w:rsidRDefault="00334A38">
      <w:pPr>
        <w:jc w:val="center"/>
        <w:rPr>
          <w:b/>
          <w:caps/>
        </w:rPr>
      </w:pPr>
      <w:r w:rsidRPr="00971508">
        <w:rPr>
          <w:b/>
          <w:caps/>
        </w:rPr>
        <w:t>Kultūros paveldo skyrius</w:t>
      </w:r>
    </w:p>
    <w:p w14:paraId="520A9EDA" w14:textId="77777777" w:rsidR="00142083" w:rsidRPr="007208D2" w:rsidRDefault="00142083">
      <w:pPr>
        <w:jc w:val="center"/>
        <w:rPr>
          <w:sz w:val="22"/>
          <w:szCs w:val="22"/>
        </w:rPr>
      </w:pPr>
    </w:p>
    <w:p w14:paraId="7C7CF8D1" w14:textId="77777777" w:rsidR="00142083" w:rsidRPr="00971508" w:rsidRDefault="00334A38">
      <w:pPr>
        <w:jc w:val="center"/>
        <w:rPr>
          <w:b/>
          <w:i/>
        </w:rPr>
      </w:pPr>
      <w:r w:rsidRPr="00971508">
        <w:rPr>
          <w:b/>
        </w:rPr>
        <w:t>KULTŪROS PAVELDO OBJEKTO BŪKLĖS PATIKRINIMO AKTAS</w:t>
      </w:r>
    </w:p>
    <w:p w14:paraId="61627225" w14:textId="77777777" w:rsidR="00142083" w:rsidRPr="00971508" w:rsidRDefault="00142083">
      <w:pPr>
        <w:jc w:val="center"/>
        <w:rPr>
          <w:b/>
          <w:caps/>
        </w:rPr>
      </w:pPr>
    </w:p>
    <w:p w14:paraId="18C1D7FA" w14:textId="77777777" w:rsidR="00142083" w:rsidRPr="00971508" w:rsidRDefault="00334A38">
      <w:pPr>
        <w:jc w:val="center"/>
        <w:rPr>
          <w:caps/>
          <w:shd w:val="clear" w:color="auto" w:fill="FFFF00"/>
        </w:rPr>
      </w:pPr>
      <w:r w:rsidRPr="00971508">
        <w:rPr>
          <w:noProof/>
          <w:lang w:val="en-US" w:eastAsia="en-US"/>
        </w:rPr>
        <mc:AlternateContent>
          <mc:Choice Requires="wpi">
            <w:drawing>
              <wp:anchor distT="0" distB="0" distL="0" distR="0" simplePos="0" relativeHeight="251624978" behindDoc="0" locked="0" layoutInCell="1" allowOverlap="1" wp14:anchorId="3A57D38B" wp14:editId="565B5D20">
                <wp:simplePos x="0" y="0"/>
                <wp:positionH relativeFrom="column">
                  <wp:posOffset>2400305</wp:posOffset>
                </wp:positionH>
                <wp:positionV relativeFrom="paragraph">
                  <wp:posOffset>78745</wp:posOffset>
                </wp:positionV>
                <wp:extent cx="5715" cy="5715"/>
                <wp:effectExtent l="0" t="0" r="0" b="0"/>
                <wp:wrapNone/>
                <wp:docPr id="111" name="Ink 20" hidden="1"/>
                <wp:cNvGraphicFramePr>
                  <a:graphicFrameLocks xmlns:a="http://schemas.openxmlformats.org/drawingml/2006/main" noResize="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esize="1"/>
                        </w14:cNvContentPartPr>
                      </w14:nvContentPartPr>
                      <w14:xfrm>
                        <a:off x="0" y="0"/>
                        <a:ext cx="5715" cy="5715"/>
                      </w14:xfrm>
                    </w14:contentPart>
                  </a:graphicData>
                </a:graphic>
              </wp:anchor>
            </w:drawing>
          </mc:Choice>
          <mc:Fallback xmlns:ve="http://schemas.openxmlformats.org/markup-compatibility/2006">
            <w:pict>
              <v:shape id="_x0000_s111" type="#_x0000_t75" style="position:absolute;left:0;margin-left:189pt;mso-position-horizontal:absolute;mso-position-horizontal-relative:text;margin-top:6pt;mso-position-vertical:absolute;mso-position-vertical-relative:text;width:2pt;height:2pt;visibility:hidden;z-index:251624978" filled="f">
                <v:imagedata r:id="rId8" o:title=" "/>
              </v:shape>
            </w:pict>
          </mc:Fallback>
        </mc:AlternateContent>
      </w:r>
      <w:r w:rsidR="00180D45" w:rsidRPr="00971508">
        <w:rPr>
          <w:b/>
          <w:caps/>
        </w:rPr>
        <w:t>2016</w:t>
      </w:r>
      <w:r w:rsidR="00C07110" w:rsidRPr="00971508">
        <w:rPr>
          <w:b/>
          <w:caps/>
        </w:rPr>
        <w:t>-</w:t>
      </w:r>
      <w:r w:rsidR="00C07976">
        <w:rPr>
          <w:b/>
          <w:caps/>
          <w:color w:val="000000" w:themeColor="text1"/>
        </w:rPr>
        <w:t>03-</w:t>
      </w:r>
      <w:r w:rsidR="00137696">
        <w:rPr>
          <w:b/>
          <w:caps/>
          <w:color w:val="000000" w:themeColor="text1"/>
        </w:rPr>
        <w:t>31</w:t>
      </w:r>
      <w:r w:rsidR="00971508">
        <w:rPr>
          <w:b/>
          <w:caps/>
        </w:rPr>
        <w:tab/>
      </w:r>
      <w:r w:rsidRPr="00971508">
        <w:t>Nr.</w:t>
      </w:r>
      <w:r w:rsidRPr="00971508">
        <w:rPr>
          <w:caps/>
        </w:rPr>
        <w:t xml:space="preserve"> </w:t>
      </w:r>
      <w:r w:rsidRPr="00971508">
        <w:rPr>
          <w:b/>
          <w:caps/>
        </w:rPr>
        <w:t>55-</w:t>
      </w:r>
      <w:r w:rsidR="00180D45" w:rsidRPr="00971508">
        <w:rPr>
          <w:b/>
          <w:caps/>
        </w:rPr>
        <w:t>16</w:t>
      </w:r>
      <w:r w:rsidRPr="00971508">
        <w:rPr>
          <w:b/>
          <w:caps/>
        </w:rPr>
        <w:t>-</w:t>
      </w:r>
      <w:r w:rsidR="00137696">
        <w:rPr>
          <w:b/>
          <w:caps/>
        </w:rPr>
        <w:t>9</w:t>
      </w:r>
    </w:p>
    <w:p w14:paraId="5F873FD3" w14:textId="77777777" w:rsidR="00142083" w:rsidRPr="007208D2" w:rsidRDefault="00142083">
      <w:pPr>
        <w:jc w:val="center"/>
        <w:rPr>
          <w:sz w:val="22"/>
          <w:szCs w:val="22"/>
        </w:rPr>
      </w:pPr>
    </w:p>
    <w:p w14:paraId="62A86FB8" w14:textId="77777777" w:rsidR="00142083" w:rsidRPr="00971508" w:rsidRDefault="00334A38">
      <w:pPr>
        <w:jc w:val="center"/>
        <w:rPr>
          <w:b/>
        </w:rPr>
      </w:pPr>
      <w:r w:rsidRPr="00971508">
        <w:rPr>
          <w:b/>
        </w:rPr>
        <w:t>K</w:t>
      </w:r>
      <w:r w:rsidR="00971508" w:rsidRPr="00971508">
        <w:rPr>
          <w:b/>
        </w:rPr>
        <w:t>aunas</w:t>
      </w:r>
    </w:p>
    <w:p w14:paraId="72D2DF86" w14:textId="77777777" w:rsidR="00142083" w:rsidRPr="00971508" w:rsidRDefault="00142083">
      <w:pPr>
        <w:jc w:val="center"/>
      </w:pPr>
    </w:p>
    <w:p w14:paraId="1ED61749" w14:textId="77777777" w:rsidR="00142083" w:rsidRPr="00971508" w:rsidRDefault="00334A38">
      <w:pPr>
        <w:jc w:val="center"/>
        <w:rPr>
          <w:b/>
          <w:caps/>
        </w:rPr>
      </w:pPr>
      <w:r w:rsidRPr="00971508">
        <w:rPr>
          <w:b/>
          <w:caps/>
        </w:rPr>
        <w:t>I. BENDRIEJI KULTŪROS PAVELDO OBJEKTO DUOMENYS</w:t>
      </w:r>
    </w:p>
    <w:p w14:paraId="16480BE3" w14:textId="77777777" w:rsidR="00142083" w:rsidRPr="00971508" w:rsidRDefault="00142083">
      <w:pPr>
        <w:jc w:val="center"/>
        <w:rPr>
          <w:b/>
          <w:caps/>
        </w:rPr>
      </w:pPr>
    </w:p>
    <w:p w14:paraId="64FCB810" w14:textId="77777777" w:rsidR="00142083" w:rsidRPr="00701AF3" w:rsidRDefault="00334A38" w:rsidP="00180D45">
      <w:pPr>
        <w:jc w:val="both"/>
        <w:rPr>
          <w:b/>
          <w:color w:val="000000"/>
        </w:rPr>
      </w:pPr>
      <w:r w:rsidRPr="00971508">
        <w:t xml:space="preserve">1. Pavadinimas: </w:t>
      </w:r>
      <w:r w:rsidR="00585D03" w:rsidRPr="00585D03">
        <w:rPr>
          <w:b/>
        </w:rPr>
        <w:t>Lietuvos kar</w:t>
      </w:r>
      <w:r w:rsidR="00A52C03">
        <w:rPr>
          <w:b/>
        </w:rPr>
        <w:t>iuomenės</w:t>
      </w:r>
      <w:r w:rsidR="00585D03" w:rsidRPr="00585D03">
        <w:rPr>
          <w:b/>
        </w:rPr>
        <w:t xml:space="preserve"> l</w:t>
      </w:r>
      <w:r w:rsidR="00A52C03">
        <w:rPr>
          <w:b/>
        </w:rPr>
        <w:t>eitenanto Vytauto Riaubos kapas</w:t>
      </w:r>
    </w:p>
    <w:p w14:paraId="4E2E2B48" w14:textId="77777777" w:rsidR="00A52C03" w:rsidRDefault="00334A38" w:rsidP="00A52C03">
      <w:pPr>
        <w:jc w:val="both"/>
        <w:rPr>
          <w:b/>
        </w:rPr>
      </w:pPr>
      <w:r w:rsidRPr="00971508">
        <w:t xml:space="preserve">2. Unikalus kodas Kultūros vertybių registre: </w:t>
      </w:r>
      <w:r w:rsidR="00A52C03">
        <w:rPr>
          <w:b/>
        </w:rPr>
        <w:t>11399</w:t>
      </w:r>
    </w:p>
    <w:p w14:paraId="5C3F5174" w14:textId="37BB1514" w:rsidR="00142083" w:rsidRPr="00C07976" w:rsidRDefault="00A52C03" w:rsidP="00A52C03">
      <w:pPr>
        <w:jc w:val="both"/>
        <w:rPr>
          <w:color w:val="000000" w:themeColor="text1"/>
        </w:rPr>
      </w:pPr>
      <w:r>
        <w:t>3.</w:t>
      </w:r>
      <w:r w:rsidR="00334A38" w:rsidRPr="00971508">
        <w:t xml:space="preserve">Nekilnojamojo kultūros paveldo vertinimo tarybos akto patvirtinimo data ir numeris (jei aktas patvirtintas): </w:t>
      </w:r>
      <w:r w:rsidR="00E44575">
        <w:t>2013-02-04 Nr. KPD-SK-126.</w:t>
      </w:r>
      <w:bookmarkStart w:id="0" w:name="_GoBack"/>
      <w:bookmarkEnd w:id="0"/>
      <w:r w:rsidR="00180D45" w:rsidRPr="00C07976">
        <w:rPr>
          <w:b/>
          <w:color w:val="000000" w:themeColor="text1"/>
        </w:rPr>
        <w:t xml:space="preserve"> </w:t>
      </w:r>
    </w:p>
    <w:p w14:paraId="0424C95A" w14:textId="5D9DD740" w:rsidR="00142083" w:rsidRPr="00C07976" w:rsidRDefault="00334A38">
      <w:pPr>
        <w:rPr>
          <w:color w:val="000000" w:themeColor="text1"/>
        </w:rPr>
      </w:pPr>
      <w:r w:rsidRPr="00C07976">
        <w:rPr>
          <w:color w:val="000000" w:themeColor="text1"/>
        </w:rPr>
        <w:t>4. Adresas:</w:t>
      </w:r>
      <w:r w:rsidR="00E44575">
        <w:rPr>
          <w:color w:val="000000" w:themeColor="text1"/>
        </w:rPr>
        <w:t xml:space="preserve"> </w:t>
      </w:r>
      <w:r w:rsidR="00A52C03">
        <w:rPr>
          <w:color w:val="000000" w:themeColor="text1"/>
        </w:rPr>
        <w:t>Jonavos g</w:t>
      </w:r>
      <w:r w:rsidR="00701AF3">
        <w:rPr>
          <w:color w:val="000000" w:themeColor="text1"/>
        </w:rPr>
        <w:t>.</w:t>
      </w:r>
      <w:r w:rsidR="00A52C03">
        <w:rPr>
          <w:color w:val="000000" w:themeColor="text1"/>
        </w:rPr>
        <w:t xml:space="preserve"> 296A</w:t>
      </w:r>
      <w:r w:rsidR="00C07976">
        <w:rPr>
          <w:color w:val="000000" w:themeColor="text1"/>
        </w:rPr>
        <w:t xml:space="preserve">. </w:t>
      </w:r>
      <w:r w:rsidR="00180D45" w:rsidRPr="00C07976">
        <w:rPr>
          <w:color w:val="000000" w:themeColor="text1"/>
        </w:rPr>
        <w:t>Kaunas, Kauno m. sav.</w:t>
      </w:r>
    </w:p>
    <w:p w14:paraId="124D3EFD" w14:textId="0B579D67" w:rsidR="00142083" w:rsidRPr="00585D03" w:rsidRDefault="00334A38">
      <w:pPr>
        <w:jc w:val="both"/>
      </w:pPr>
      <w:r w:rsidRPr="00971508">
        <w:t xml:space="preserve">5. Valdytojas: </w:t>
      </w:r>
      <w:r w:rsidR="00585D03">
        <w:t>SĮ „Kapinių priežiūra“ K.</w:t>
      </w:r>
      <w:r w:rsidR="00E44575">
        <w:t xml:space="preserve"> </w:t>
      </w:r>
      <w:r w:rsidR="00585D03">
        <w:t>Donelaičio g. 70,</w:t>
      </w:r>
    </w:p>
    <w:tbl>
      <w:tblPr>
        <w:tblW w:w="0" w:type="auto"/>
        <w:tblLook w:val="01E0" w:firstRow="1" w:lastRow="1" w:firstColumn="1" w:lastColumn="1" w:noHBand="0" w:noVBand="0"/>
      </w:tblPr>
      <w:tblGrid>
        <w:gridCol w:w="10038"/>
      </w:tblGrid>
      <w:tr w:rsidR="00142083" w:rsidRPr="007208D2" w14:paraId="2A90F819" w14:textId="77777777" w:rsidTr="00EA6ED5">
        <w:tc>
          <w:tcPr>
            <w:tcW w:w="10038" w:type="dxa"/>
            <w:tcMar>
              <w:top w:w="0" w:type="dxa"/>
              <w:left w:w="99" w:type="dxa"/>
              <w:bottom w:w="0" w:type="dxa"/>
              <w:right w:w="99" w:type="dxa"/>
            </w:tcMar>
          </w:tcPr>
          <w:p w14:paraId="387639B7" w14:textId="77777777" w:rsidR="00142083" w:rsidRPr="00971508" w:rsidRDefault="00334A38" w:rsidP="00971508">
            <w:pPr>
              <w:rPr>
                <w:position w:val="-6"/>
                <w:sz w:val="18"/>
                <w:szCs w:val="18"/>
              </w:rPr>
            </w:pPr>
            <w:r w:rsidRPr="00971508">
              <w:rPr>
                <w:position w:val="-6"/>
                <w:sz w:val="18"/>
                <w:szCs w:val="18"/>
              </w:rPr>
              <w:t>(vardas, pavardė, gyv. vieta, tel. numeris/juridinio asmens pavadinimas, teisinė forma, buveinė, kodas, tel. numeris)</w:t>
            </w:r>
          </w:p>
        </w:tc>
      </w:tr>
    </w:tbl>
    <w:p w14:paraId="168AB006" w14:textId="207876F1" w:rsidR="00142083" w:rsidRPr="00C07976" w:rsidRDefault="00334A38">
      <w:pPr>
        <w:jc w:val="both"/>
        <w:rPr>
          <w:color w:val="000000" w:themeColor="text1"/>
        </w:rPr>
      </w:pPr>
      <w:r w:rsidRPr="00971508">
        <w:t xml:space="preserve">6. Paskelbtas saugomu kultūros paveldo objektu: </w:t>
      </w:r>
      <w:r w:rsidR="00E44575">
        <w:t xml:space="preserve">2002-10-15 Nr. 1634 Paminklas; </w:t>
      </w:r>
      <w:r w:rsidRPr="00C07976">
        <w:rPr>
          <w:color w:val="000000" w:themeColor="text1"/>
        </w:rPr>
        <w:t>Valstybės saugomas objektas</w:t>
      </w:r>
      <w:r w:rsidR="00E44575">
        <w:rPr>
          <w:color w:val="000000" w:themeColor="text1"/>
        </w:rPr>
        <w:t xml:space="preserve"> 2005-04-29</w:t>
      </w:r>
      <w:r w:rsidR="00701AF3">
        <w:rPr>
          <w:color w:val="000000" w:themeColor="text1"/>
        </w:rPr>
        <w:t xml:space="preserve"> Nr. ĮV-190</w:t>
      </w:r>
      <w:r w:rsidR="00E44575" w:rsidRPr="00E44575">
        <w:rPr>
          <w:color w:val="000000" w:themeColor="text1"/>
        </w:rPr>
        <w:t xml:space="preserve"> </w:t>
      </w:r>
      <w:r w:rsidR="00E44575" w:rsidRPr="00C07976">
        <w:rPr>
          <w:color w:val="000000" w:themeColor="text1"/>
        </w:rPr>
        <w:t>Valstybės saugomas objektas</w:t>
      </w:r>
      <w:r w:rsidR="00E44575">
        <w:rPr>
          <w:color w:val="000000" w:themeColor="text1"/>
        </w:rPr>
        <w:t>.</w:t>
      </w:r>
    </w:p>
    <w:p w14:paraId="618FA0F5" w14:textId="77777777" w:rsidR="00AE59ED" w:rsidRPr="00971508" w:rsidRDefault="00334A38" w:rsidP="00AE59ED">
      <w:pPr>
        <w:tabs>
          <w:tab w:val="left" w:pos="1304"/>
          <w:tab w:val="left" w:pos="1457"/>
          <w:tab w:val="left" w:pos="1604"/>
          <w:tab w:val="left" w:pos="1757"/>
        </w:tabs>
        <w:ind w:left="4320" w:hanging="4320"/>
      </w:pPr>
      <w:r w:rsidRPr="00971508">
        <w:rPr>
          <w:caps/>
        </w:rPr>
        <w:t>7. A</w:t>
      </w:r>
      <w:r w:rsidRPr="00971508">
        <w:t>nkstesnio būklės patikrinimo akto data ir numeris</w:t>
      </w:r>
      <w:r w:rsidRPr="00E44575">
        <w:rPr>
          <w:color w:val="000000" w:themeColor="text1"/>
        </w:rPr>
        <w:t>:</w:t>
      </w:r>
      <w:r w:rsidR="00AE59ED" w:rsidRPr="00E44575">
        <w:rPr>
          <w:color w:val="000000" w:themeColor="text1"/>
        </w:rPr>
        <w:t xml:space="preserve"> </w:t>
      </w:r>
      <w:r w:rsidR="00AE59ED" w:rsidRPr="00E44575">
        <w:rPr>
          <w:b/>
          <w:color w:val="000000" w:themeColor="text1"/>
        </w:rPr>
        <w:t xml:space="preserve">- </w:t>
      </w:r>
    </w:p>
    <w:p w14:paraId="5E1EBB7B" w14:textId="77777777" w:rsidR="00AE59ED" w:rsidRPr="007208D2" w:rsidRDefault="00AE59ED" w:rsidP="00AE59ED">
      <w:pPr>
        <w:tabs>
          <w:tab w:val="left" w:pos="1304"/>
          <w:tab w:val="left" w:pos="1457"/>
          <w:tab w:val="left" w:pos="1604"/>
          <w:tab w:val="left" w:pos="1757"/>
        </w:tabs>
        <w:ind w:left="4320" w:hanging="4320"/>
        <w:rPr>
          <w:sz w:val="22"/>
          <w:szCs w:val="22"/>
        </w:rPr>
      </w:pPr>
    </w:p>
    <w:p w14:paraId="5C0B4DC6" w14:textId="77777777" w:rsidR="00142083" w:rsidRPr="007208D2" w:rsidRDefault="00334A38">
      <w:pPr>
        <w:jc w:val="center"/>
        <w:rPr>
          <w:b/>
          <w:caps/>
          <w:sz w:val="22"/>
          <w:szCs w:val="22"/>
        </w:rPr>
      </w:pPr>
      <w:r w:rsidRPr="007208D2">
        <w:rPr>
          <w:b/>
          <w:caps/>
          <w:sz w:val="22"/>
          <w:szCs w:val="22"/>
        </w:rPr>
        <w:t>II. KULTŪROS PAVELDO OBJEKTO BŪKLĖS DUOMENYS</w:t>
      </w:r>
    </w:p>
    <w:p w14:paraId="38B39AF1" w14:textId="77777777" w:rsidR="00142083" w:rsidRPr="007208D2" w:rsidRDefault="00142083">
      <w:pPr>
        <w:ind w:left="285" w:firstLine="27"/>
        <w:jc w:val="both"/>
        <w:rPr>
          <w:sz w:val="22"/>
          <w:szCs w:val="22"/>
        </w:rPr>
      </w:pPr>
    </w:p>
    <w:p w14:paraId="5D4BEC9C" w14:textId="77777777" w:rsidR="00142083" w:rsidRPr="007208D2" w:rsidRDefault="00334A38">
      <w:pPr>
        <w:jc w:val="both"/>
        <w:rPr>
          <w:sz w:val="22"/>
          <w:szCs w:val="22"/>
        </w:rPr>
      </w:pPr>
      <w:r w:rsidRPr="007208D2">
        <w:rPr>
          <w:sz w:val="22"/>
          <w:szCs w:val="22"/>
        </w:rPr>
        <w:t xml:space="preserve">8. Kultūros paveldo objekto fizinės būklės pokytis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134"/>
        <w:gridCol w:w="1417"/>
      </w:tblGrid>
      <w:tr w:rsidR="00142083" w:rsidRPr="00971508" w14:paraId="3FD23A4E" w14:textId="77777777">
        <w:tc>
          <w:tcPr>
            <w:tcW w:w="3062" w:type="dxa"/>
            <w:tcMar>
              <w:top w:w="0" w:type="dxa"/>
              <w:left w:w="99" w:type="dxa"/>
              <w:bottom w:w="0" w:type="dxa"/>
              <w:right w:w="99" w:type="dxa"/>
            </w:tcMar>
          </w:tcPr>
          <w:p w14:paraId="44C10D70" w14:textId="77777777" w:rsidR="00142083" w:rsidRPr="00971508" w:rsidRDefault="00142083">
            <w:pPr>
              <w:ind w:firstLine="50"/>
              <w:rPr>
                <w:sz w:val="20"/>
                <w:szCs w:val="20"/>
              </w:rPr>
            </w:pPr>
          </w:p>
        </w:tc>
        <w:tc>
          <w:tcPr>
            <w:tcW w:w="1523" w:type="dxa"/>
            <w:tcMar>
              <w:top w:w="0" w:type="dxa"/>
              <w:left w:w="99" w:type="dxa"/>
              <w:bottom w:w="0" w:type="dxa"/>
              <w:right w:w="99" w:type="dxa"/>
            </w:tcMar>
          </w:tcPr>
          <w:p w14:paraId="3D2D69B0" w14:textId="77777777"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14:paraId="123C6346" w14:textId="77777777"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14:paraId="31B94235" w14:textId="77777777" w:rsidR="00142083" w:rsidRPr="00971508" w:rsidRDefault="00334A38">
            <w:pPr>
              <w:jc w:val="center"/>
              <w:rPr>
                <w:sz w:val="20"/>
                <w:szCs w:val="20"/>
              </w:rPr>
            </w:pPr>
            <w:r w:rsidRPr="00971508">
              <w:rPr>
                <w:sz w:val="20"/>
                <w:szCs w:val="20"/>
              </w:rPr>
              <w:t>3 – būklė nepakito</w:t>
            </w:r>
          </w:p>
        </w:tc>
        <w:tc>
          <w:tcPr>
            <w:tcW w:w="1134" w:type="dxa"/>
            <w:tcMar>
              <w:top w:w="0" w:type="dxa"/>
              <w:left w:w="99" w:type="dxa"/>
              <w:bottom w:w="0" w:type="dxa"/>
              <w:right w:w="99" w:type="dxa"/>
            </w:tcMar>
          </w:tcPr>
          <w:p w14:paraId="2B2DB390" w14:textId="77777777" w:rsidR="00142083" w:rsidRPr="00971508" w:rsidRDefault="00334A38">
            <w:pPr>
              <w:jc w:val="center"/>
              <w:rPr>
                <w:sz w:val="20"/>
                <w:szCs w:val="20"/>
              </w:rPr>
            </w:pPr>
            <w:r w:rsidRPr="00971508">
              <w:rPr>
                <w:sz w:val="20"/>
                <w:szCs w:val="20"/>
              </w:rPr>
              <w:t>2 – būklė blogėja</w:t>
            </w:r>
          </w:p>
        </w:tc>
        <w:tc>
          <w:tcPr>
            <w:tcW w:w="1417" w:type="dxa"/>
            <w:tcMar>
              <w:top w:w="0" w:type="dxa"/>
              <w:left w:w="99" w:type="dxa"/>
              <w:bottom w:w="0" w:type="dxa"/>
              <w:right w:w="99" w:type="dxa"/>
            </w:tcMar>
          </w:tcPr>
          <w:p w14:paraId="134E59A8" w14:textId="77777777" w:rsidR="00142083" w:rsidRPr="00971508" w:rsidRDefault="00334A38">
            <w:pPr>
              <w:jc w:val="center"/>
              <w:rPr>
                <w:sz w:val="20"/>
                <w:szCs w:val="20"/>
              </w:rPr>
            </w:pPr>
            <w:r w:rsidRPr="00971508">
              <w:rPr>
                <w:sz w:val="20"/>
                <w:szCs w:val="20"/>
              </w:rPr>
              <w:t>1 – būklė labai pablogėjo</w:t>
            </w:r>
          </w:p>
        </w:tc>
      </w:tr>
      <w:tr w:rsidR="00142083" w:rsidRPr="00971508" w14:paraId="523DC184" w14:textId="77777777">
        <w:tc>
          <w:tcPr>
            <w:tcW w:w="3062" w:type="dxa"/>
            <w:tcMar>
              <w:top w:w="0" w:type="dxa"/>
              <w:left w:w="99" w:type="dxa"/>
              <w:bottom w:w="0" w:type="dxa"/>
              <w:right w:w="99" w:type="dxa"/>
            </w:tcMar>
          </w:tcPr>
          <w:p w14:paraId="7F13859E" w14:textId="77777777" w:rsidR="00142083" w:rsidRPr="00971508" w:rsidRDefault="00334A38">
            <w:pPr>
              <w:rPr>
                <w:sz w:val="20"/>
                <w:szCs w:val="20"/>
              </w:rPr>
            </w:pPr>
            <w:r w:rsidRPr="00971508">
              <w:rPr>
                <w:sz w:val="20"/>
                <w:szCs w:val="20"/>
              </w:rPr>
              <w:t>1. Kultūros paveldo objekto fizinės būklės pokyčio įvertinimas*</w:t>
            </w:r>
          </w:p>
        </w:tc>
        <w:tc>
          <w:tcPr>
            <w:tcW w:w="1523" w:type="dxa"/>
            <w:tcMar>
              <w:top w:w="0" w:type="dxa"/>
              <w:left w:w="99" w:type="dxa"/>
              <w:bottom w:w="0" w:type="dxa"/>
              <w:right w:w="99" w:type="dxa"/>
            </w:tcMar>
          </w:tcPr>
          <w:p w14:paraId="2AFA02F3"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544FE431"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17F20352" w14:textId="77777777" w:rsidR="00142083" w:rsidRPr="00971508" w:rsidRDefault="00334A38">
            <w:pPr>
              <w:jc w:val="center"/>
              <w:rPr>
                <w:b/>
                <w:i/>
                <w:sz w:val="20"/>
                <w:szCs w:val="20"/>
              </w:rPr>
            </w:pPr>
            <w:r w:rsidRPr="00971508">
              <w:rPr>
                <w:b/>
                <w:i/>
                <w:color w:val="FF0000"/>
                <w:sz w:val="20"/>
                <w:szCs w:val="20"/>
              </w:rPr>
              <w:t>V</w:t>
            </w:r>
          </w:p>
        </w:tc>
        <w:tc>
          <w:tcPr>
            <w:tcW w:w="1134" w:type="dxa"/>
            <w:tcMar>
              <w:top w:w="0" w:type="dxa"/>
              <w:left w:w="99" w:type="dxa"/>
              <w:bottom w:w="0" w:type="dxa"/>
              <w:right w:w="99" w:type="dxa"/>
            </w:tcMar>
          </w:tcPr>
          <w:p w14:paraId="3A761A42" w14:textId="77777777" w:rsidR="00142083" w:rsidRPr="00971508" w:rsidRDefault="00142083">
            <w:pPr>
              <w:jc w:val="center"/>
              <w:rPr>
                <w:sz w:val="20"/>
                <w:szCs w:val="20"/>
              </w:rPr>
            </w:pPr>
          </w:p>
        </w:tc>
        <w:tc>
          <w:tcPr>
            <w:tcW w:w="1417" w:type="dxa"/>
            <w:tcMar>
              <w:top w:w="0" w:type="dxa"/>
              <w:left w:w="99" w:type="dxa"/>
              <w:bottom w:w="0" w:type="dxa"/>
              <w:right w:w="99" w:type="dxa"/>
            </w:tcMar>
          </w:tcPr>
          <w:p w14:paraId="5FDA3C07" w14:textId="77777777" w:rsidR="00142083" w:rsidRPr="00971508" w:rsidRDefault="00142083">
            <w:pPr>
              <w:jc w:val="center"/>
              <w:rPr>
                <w:sz w:val="20"/>
                <w:szCs w:val="20"/>
              </w:rPr>
            </w:pPr>
          </w:p>
        </w:tc>
      </w:tr>
    </w:tbl>
    <w:p w14:paraId="2635D127" w14:textId="77777777" w:rsidR="00142083" w:rsidRPr="007208D2" w:rsidRDefault="00334A38">
      <w:pPr>
        <w:rPr>
          <w:sz w:val="22"/>
          <w:szCs w:val="22"/>
        </w:rPr>
      </w:pPr>
      <w:r w:rsidRPr="007208D2">
        <w:rPr>
          <w:b/>
          <w:sz w:val="22"/>
          <w:szCs w:val="22"/>
        </w:rPr>
        <w:t xml:space="preserve">* - </w:t>
      </w:r>
      <w:r w:rsidRPr="007208D2">
        <w:rPr>
          <w:sz w:val="22"/>
          <w:szCs w:val="22"/>
        </w:rPr>
        <w:t xml:space="preserve">Pažymėti - </w:t>
      </w:r>
      <w:r w:rsidRPr="007208D2">
        <w:rPr>
          <w:b/>
          <w:i/>
          <w:sz w:val="22"/>
          <w:szCs w:val="22"/>
        </w:rPr>
        <w:t>V</w:t>
      </w:r>
      <w:r w:rsidRPr="007208D2">
        <w:rPr>
          <w:sz w:val="22"/>
          <w:szCs w:val="22"/>
        </w:rPr>
        <w:t>.</w:t>
      </w:r>
    </w:p>
    <w:p w14:paraId="79A583BB" w14:textId="77777777" w:rsidR="00142083" w:rsidRPr="007208D2" w:rsidRDefault="00334A38">
      <w:pPr>
        <w:jc w:val="both"/>
        <w:rPr>
          <w:b/>
          <w:sz w:val="22"/>
          <w:szCs w:val="22"/>
        </w:rPr>
      </w:pPr>
      <w:r w:rsidRPr="007208D2">
        <w:rPr>
          <w:sz w:val="22"/>
          <w:szCs w:val="22"/>
        </w:rPr>
        <w:t>5 – būklė labai pagerėjo - objektas restauruotas, pritaikytas ar atkurtas, aplinka sutvarkyta, nuolat prižiūrima, vizualinės taršos šaltinių nėra;</w:t>
      </w:r>
    </w:p>
    <w:p w14:paraId="5DBB9079" w14:textId="77777777" w:rsidR="00142083" w:rsidRPr="007208D2" w:rsidRDefault="00334A38">
      <w:pPr>
        <w:jc w:val="both"/>
        <w:rPr>
          <w:b/>
          <w:sz w:val="22"/>
          <w:szCs w:val="22"/>
        </w:rPr>
      </w:pPr>
      <w:r w:rsidRPr="007208D2">
        <w:rPr>
          <w:sz w:val="22"/>
          <w:szCs w:val="22"/>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14:paraId="7FA24F64" w14:textId="77777777" w:rsidR="00142083" w:rsidRPr="007208D2" w:rsidRDefault="00334A38">
      <w:pPr>
        <w:jc w:val="both"/>
        <w:rPr>
          <w:b/>
          <w:sz w:val="22"/>
          <w:szCs w:val="22"/>
        </w:rPr>
      </w:pPr>
      <w:r w:rsidRPr="007208D2">
        <w:rPr>
          <w:sz w:val="22"/>
          <w:szCs w:val="22"/>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14:paraId="10CC9C94" w14:textId="77777777" w:rsidR="00142083" w:rsidRPr="007208D2" w:rsidRDefault="00334A38">
      <w:pPr>
        <w:jc w:val="both"/>
        <w:rPr>
          <w:b/>
          <w:sz w:val="22"/>
          <w:szCs w:val="22"/>
        </w:rPr>
      </w:pPr>
      <w:r w:rsidRPr="007208D2">
        <w:rPr>
          <w:sz w:val="22"/>
          <w:szCs w:val="22"/>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14:paraId="149F86F3" w14:textId="77777777" w:rsidR="00142083" w:rsidRPr="007208D2" w:rsidRDefault="00334A38">
      <w:pPr>
        <w:jc w:val="both"/>
        <w:rPr>
          <w:b/>
          <w:sz w:val="22"/>
          <w:szCs w:val="22"/>
        </w:rPr>
      </w:pPr>
      <w:r w:rsidRPr="007208D2">
        <w:rPr>
          <w:sz w:val="22"/>
          <w:szCs w:val="22"/>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14:paraId="4708E00F" w14:textId="77777777" w:rsidR="00142083" w:rsidRPr="007208D2" w:rsidRDefault="00142083">
      <w:pPr>
        <w:rPr>
          <w:sz w:val="22"/>
          <w:szCs w:val="22"/>
        </w:rPr>
      </w:pPr>
    </w:p>
    <w:p w14:paraId="3A8879BD" w14:textId="77777777" w:rsidR="00142083" w:rsidRPr="007208D2" w:rsidRDefault="00334A38">
      <w:pPr>
        <w:rPr>
          <w:sz w:val="22"/>
          <w:szCs w:val="22"/>
        </w:rPr>
      </w:pPr>
      <w:r w:rsidRPr="007208D2">
        <w:rPr>
          <w:sz w:val="22"/>
          <w:szCs w:val="22"/>
        </w:rPr>
        <w:t>9. Kultūros paveldo objekto (statinio) dalių fizinės būklės pokytis**</w:t>
      </w: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238"/>
        <w:gridCol w:w="1521"/>
      </w:tblGrid>
      <w:tr w:rsidR="00142083" w:rsidRPr="00971508" w14:paraId="05EE0405" w14:textId="77777777" w:rsidTr="007208D2">
        <w:tc>
          <w:tcPr>
            <w:tcW w:w="3062" w:type="dxa"/>
            <w:tcMar>
              <w:top w:w="0" w:type="dxa"/>
              <w:left w:w="99" w:type="dxa"/>
              <w:bottom w:w="0" w:type="dxa"/>
              <w:right w:w="99" w:type="dxa"/>
            </w:tcMar>
          </w:tcPr>
          <w:p w14:paraId="20B31CC8" w14:textId="77777777" w:rsidR="00142083" w:rsidRPr="00971508" w:rsidRDefault="00142083">
            <w:pPr>
              <w:rPr>
                <w:sz w:val="20"/>
                <w:szCs w:val="20"/>
              </w:rPr>
            </w:pPr>
          </w:p>
        </w:tc>
        <w:tc>
          <w:tcPr>
            <w:tcW w:w="1523" w:type="dxa"/>
            <w:tcMar>
              <w:top w:w="0" w:type="dxa"/>
              <w:left w:w="99" w:type="dxa"/>
              <w:bottom w:w="0" w:type="dxa"/>
              <w:right w:w="99" w:type="dxa"/>
            </w:tcMar>
          </w:tcPr>
          <w:p w14:paraId="1263E553" w14:textId="77777777"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14:paraId="1D614B44" w14:textId="77777777"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14:paraId="38912654" w14:textId="77777777" w:rsidR="00142083" w:rsidRPr="00971508" w:rsidRDefault="00334A38">
            <w:pPr>
              <w:jc w:val="center"/>
              <w:rPr>
                <w:sz w:val="20"/>
                <w:szCs w:val="20"/>
              </w:rPr>
            </w:pPr>
            <w:r w:rsidRPr="00971508">
              <w:rPr>
                <w:sz w:val="20"/>
                <w:szCs w:val="20"/>
              </w:rPr>
              <w:t>3 – būklė nepakito</w:t>
            </w:r>
          </w:p>
        </w:tc>
        <w:tc>
          <w:tcPr>
            <w:tcW w:w="1238" w:type="dxa"/>
            <w:tcMar>
              <w:top w:w="0" w:type="dxa"/>
              <w:left w:w="99" w:type="dxa"/>
              <w:bottom w:w="0" w:type="dxa"/>
              <w:right w:w="99" w:type="dxa"/>
            </w:tcMar>
          </w:tcPr>
          <w:p w14:paraId="337827F4" w14:textId="77777777" w:rsidR="00142083" w:rsidRPr="009A1D71" w:rsidRDefault="00334A38">
            <w:pPr>
              <w:jc w:val="center"/>
              <w:rPr>
                <w:sz w:val="20"/>
                <w:szCs w:val="20"/>
              </w:rPr>
            </w:pPr>
            <w:r w:rsidRPr="009A1D71">
              <w:rPr>
                <w:sz w:val="20"/>
                <w:szCs w:val="20"/>
              </w:rPr>
              <w:t>2 – būklė blogėja</w:t>
            </w:r>
          </w:p>
        </w:tc>
        <w:tc>
          <w:tcPr>
            <w:tcW w:w="1521" w:type="dxa"/>
            <w:tcMar>
              <w:top w:w="0" w:type="dxa"/>
              <w:left w:w="99" w:type="dxa"/>
              <w:bottom w:w="0" w:type="dxa"/>
              <w:right w:w="99" w:type="dxa"/>
            </w:tcMar>
          </w:tcPr>
          <w:p w14:paraId="23A18167" w14:textId="77777777" w:rsidR="00142083" w:rsidRPr="00971508" w:rsidRDefault="00334A38">
            <w:pPr>
              <w:jc w:val="center"/>
              <w:rPr>
                <w:sz w:val="20"/>
                <w:szCs w:val="20"/>
              </w:rPr>
            </w:pPr>
            <w:r w:rsidRPr="00971508">
              <w:rPr>
                <w:sz w:val="20"/>
                <w:szCs w:val="20"/>
              </w:rPr>
              <w:t>1 – būklė labai pablogėjo</w:t>
            </w:r>
          </w:p>
        </w:tc>
      </w:tr>
      <w:tr w:rsidR="00142083" w:rsidRPr="00971508" w14:paraId="084BFCF7" w14:textId="77777777" w:rsidTr="007208D2">
        <w:trPr>
          <w:trHeight w:val="251"/>
        </w:trPr>
        <w:tc>
          <w:tcPr>
            <w:tcW w:w="3062" w:type="dxa"/>
            <w:tcMar>
              <w:top w:w="0" w:type="dxa"/>
              <w:left w:w="99" w:type="dxa"/>
              <w:bottom w:w="0" w:type="dxa"/>
              <w:right w:w="99" w:type="dxa"/>
            </w:tcMar>
          </w:tcPr>
          <w:p w14:paraId="171CDEC1" w14:textId="77777777" w:rsidR="00142083" w:rsidRPr="00971508" w:rsidRDefault="00334A38">
            <w:pPr>
              <w:rPr>
                <w:sz w:val="20"/>
                <w:szCs w:val="20"/>
              </w:rPr>
            </w:pPr>
            <w:r w:rsidRPr="00971508">
              <w:rPr>
                <w:sz w:val="20"/>
                <w:szCs w:val="20"/>
              </w:rPr>
              <w:t xml:space="preserve">1. Pamatai ir nuogrindos </w:t>
            </w:r>
          </w:p>
        </w:tc>
        <w:tc>
          <w:tcPr>
            <w:tcW w:w="1523" w:type="dxa"/>
            <w:tcMar>
              <w:top w:w="0" w:type="dxa"/>
              <w:left w:w="99" w:type="dxa"/>
              <w:bottom w:w="0" w:type="dxa"/>
              <w:right w:w="99" w:type="dxa"/>
            </w:tcMar>
          </w:tcPr>
          <w:p w14:paraId="499A48A9"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3EE25E3A"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0D45A0F4" w14:textId="77777777" w:rsidR="00142083" w:rsidRPr="00E44575" w:rsidRDefault="00142083">
            <w:pPr>
              <w:jc w:val="center"/>
              <w:rPr>
                <w:b/>
                <w:i/>
                <w:color w:val="000000" w:themeColor="text1"/>
                <w:sz w:val="20"/>
                <w:szCs w:val="20"/>
              </w:rPr>
            </w:pPr>
          </w:p>
        </w:tc>
        <w:tc>
          <w:tcPr>
            <w:tcW w:w="1238" w:type="dxa"/>
            <w:tcMar>
              <w:top w:w="0" w:type="dxa"/>
              <w:left w:w="99" w:type="dxa"/>
              <w:bottom w:w="0" w:type="dxa"/>
              <w:right w:w="99" w:type="dxa"/>
            </w:tcMar>
          </w:tcPr>
          <w:p w14:paraId="433C67DD" w14:textId="4DAD44B6" w:rsidR="00142083" w:rsidRPr="00E44575" w:rsidRDefault="00E44575">
            <w:pPr>
              <w:jc w:val="center"/>
              <w:rPr>
                <w:b/>
                <w:i/>
                <w:color w:val="000000" w:themeColor="text1"/>
                <w:sz w:val="20"/>
                <w:szCs w:val="20"/>
              </w:rPr>
            </w:pPr>
            <w:r w:rsidRPr="00E44575">
              <w:rPr>
                <w:b/>
                <w:i/>
                <w:color w:val="000000" w:themeColor="text1"/>
                <w:sz w:val="20"/>
                <w:szCs w:val="20"/>
              </w:rPr>
              <w:t>V</w:t>
            </w:r>
          </w:p>
        </w:tc>
        <w:tc>
          <w:tcPr>
            <w:tcW w:w="1521" w:type="dxa"/>
            <w:tcMar>
              <w:top w:w="0" w:type="dxa"/>
              <w:left w:w="99" w:type="dxa"/>
              <w:bottom w:w="0" w:type="dxa"/>
              <w:right w:w="99" w:type="dxa"/>
            </w:tcMar>
          </w:tcPr>
          <w:p w14:paraId="7F695E1A" w14:textId="77777777" w:rsidR="00142083" w:rsidRPr="00971508" w:rsidRDefault="00142083">
            <w:pPr>
              <w:jc w:val="center"/>
              <w:rPr>
                <w:sz w:val="20"/>
                <w:szCs w:val="20"/>
              </w:rPr>
            </w:pPr>
          </w:p>
        </w:tc>
      </w:tr>
      <w:tr w:rsidR="00142083" w:rsidRPr="00971508" w14:paraId="6F260773" w14:textId="77777777" w:rsidTr="007208D2">
        <w:tc>
          <w:tcPr>
            <w:tcW w:w="3062" w:type="dxa"/>
            <w:tcMar>
              <w:top w:w="0" w:type="dxa"/>
              <w:left w:w="99" w:type="dxa"/>
              <w:bottom w:w="0" w:type="dxa"/>
              <w:right w:w="99" w:type="dxa"/>
            </w:tcMar>
          </w:tcPr>
          <w:p w14:paraId="66344A66" w14:textId="77777777" w:rsidR="00142083" w:rsidRPr="00971508" w:rsidRDefault="00334A38">
            <w:pPr>
              <w:rPr>
                <w:sz w:val="20"/>
                <w:szCs w:val="20"/>
              </w:rPr>
            </w:pPr>
            <w:r w:rsidRPr="00971508">
              <w:rPr>
                <w:sz w:val="20"/>
                <w:szCs w:val="20"/>
              </w:rPr>
              <w:lastRenderedPageBreak/>
              <w:t>2. Sienų konstrukcijos</w:t>
            </w:r>
          </w:p>
        </w:tc>
        <w:tc>
          <w:tcPr>
            <w:tcW w:w="1523" w:type="dxa"/>
            <w:tcMar>
              <w:top w:w="0" w:type="dxa"/>
              <w:left w:w="99" w:type="dxa"/>
              <w:bottom w:w="0" w:type="dxa"/>
              <w:right w:w="99" w:type="dxa"/>
            </w:tcMar>
          </w:tcPr>
          <w:p w14:paraId="7F170D82"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326E27FE"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4701072D" w14:textId="77777777" w:rsidR="00142083" w:rsidRPr="00E44575" w:rsidRDefault="00142083">
            <w:pPr>
              <w:jc w:val="center"/>
              <w:rPr>
                <w:b/>
                <w:i/>
                <w:color w:val="000000" w:themeColor="text1"/>
                <w:sz w:val="20"/>
                <w:szCs w:val="20"/>
              </w:rPr>
            </w:pPr>
          </w:p>
        </w:tc>
        <w:tc>
          <w:tcPr>
            <w:tcW w:w="1238" w:type="dxa"/>
            <w:tcMar>
              <w:top w:w="0" w:type="dxa"/>
              <w:left w:w="99" w:type="dxa"/>
              <w:bottom w:w="0" w:type="dxa"/>
              <w:right w:w="99" w:type="dxa"/>
            </w:tcMar>
          </w:tcPr>
          <w:p w14:paraId="0D7D2344" w14:textId="77777777" w:rsidR="00142083" w:rsidRPr="00E44575" w:rsidRDefault="00D20D85">
            <w:pPr>
              <w:jc w:val="center"/>
              <w:rPr>
                <w:b/>
                <w:i/>
                <w:color w:val="000000" w:themeColor="text1"/>
                <w:sz w:val="20"/>
                <w:szCs w:val="20"/>
              </w:rPr>
            </w:pPr>
            <w:r w:rsidRPr="00E44575">
              <w:rPr>
                <w:b/>
                <w:i/>
                <w:color w:val="000000" w:themeColor="text1"/>
                <w:sz w:val="20"/>
                <w:szCs w:val="20"/>
              </w:rPr>
              <w:t>V</w:t>
            </w:r>
          </w:p>
        </w:tc>
        <w:tc>
          <w:tcPr>
            <w:tcW w:w="1521" w:type="dxa"/>
            <w:tcMar>
              <w:top w:w="0" w:type="dxa"/>
              <w:left w:w="99" w:type="dxa"/>
              <w:bottom w:w="0" w:type="dxa"/>
              <w:right w:w="99" w:type="dxa"/>
            </w:tcMar>
          </w:tcPr>
          <w:p w14:paraId="14BE99FC" w14:textId="77777777" w:rsidR="00142083" w:rsidRPr="00971508" w:rsidRDefault="00142083">
            <w:pPr>
              <w:jc w:val="center"/>
              <w:rPr>
                <w:sz w:val="20"/>
                <w:szCs w:val="20"/>
              </w:rPr>
            </w:pPr>
          </w:p>
        </w:tc>
      </w:tr>
      <w:tr w:rsidR="009A1D71" w:rsidRPr="00971508" w14:paraId="33A790B7" w14:textId="77777777" w:rsidTr="007208D2">
        <w:tc>
          <w:tcPr>
            <w:tcW w:w="3062" w:type="dxa"/>
            <w:tcMar>
              <w:top w:w="0" w:type="dxa"/>
              <w:left w:w="99" w:type="dxa"/>
              <w:bottom w:w="0" w:type="dxa"/>
              <w:right w:w="99" w:type="dxa"/>
            </w:tcMar>
          </w:tcPr>
          <w:p w14:paraId="20F8BBBE" w14:textId="77777777" w:rsidR="009A1D71" w:rsidRPr="00971508" w:rsidRDefault="009A1D71">
            <w:pPr>
              <w:rPr>
                <w:sz w:val="20"/>
                <w:szCs w:val="20"/>
              </w:rPr>
            </w:pPr>
            <w:r w:rsidRPr="00971508">
              <w:rPr>
                <w:sz w:val="20"/>
                <w:szCs w:val="20"/>
              </w:rPr>
              <w:t>3. Sienų apdaila</w:t>
            </w:r>
          </w:p>
        </w:tc>
        <w:tc>
          <w:tcPr>
            <w:tcW w:w="1523" w:type="dxa"/>
            <w:tcMar>
              <w:top w:w="0" w:type="dxa"/>
              <w:left w:w="99" w:type="dxa"/>
              <w:bottom w:w="0" w:type="dxa"/>
              <w:right w:w="99" w:type="dxa"/>
            </w:tcMar>
          </w:tcPr>
          <w:p w14:paraId="01473055" w14:textId="77777777" w:rsidR="009A1D71" w:rsidRPr="00971508" w:rsidRDefault="009A1D71">
            <w:pPr>
              <w:jc w:val="center"/>
              <w:rPr>
                <w:sz w:val="20"/>
                <w:szCs w:val="20"/>
              </w:rPr>
            </w:pPr>
          </w:p>
        </w:tc>
        <w:tc>
          <w:tcPr>
            <w:tcW w:w="1281" w:type="dxa"/>
            <w:tcMar>
              <w:top w:w="0" w:type="dxa"/>
              <w:left w:w="99" w:type="dxa"/>
              <w:bottom w:w="0" w:type="dxa"/>
              <w:right w:w="99" w:type="dxa"/>
            </w:tcMar>
          </w:tcPr>
          <w:p w14:paraId="2315EB39" w14:textId="77777777" w:rsidR="009A1D71" w:rsidRPr="00971508" w:rsidRDefault="009A1D71">
            <w:pPr>
              <w:jc w:val="center"/>
              <w:rPr>
                <w:sz w:val="20"/>
                <w:szCs w:val="20"/>
              </w:rPr>
            </w:pPr>
          </w:p>
        </w:tc>
        <w:tc>
          <w:tcPr>
            <w:tcW w:w="1222" w:type="dxa"/>
            <w:tcMar>
              <w:top w:w="0" w:type="dxa"/>
              <w:left w:w="99" w:type="dxa"/>
              <w:bottom w:w="0" w:type="dxa"/>
              <w:right w:w="99" w:type="dxa"/>
            </w:tcMar>
          </w:tcPr>
          <w:p w14:paraId="1AEDA1FB" w14:textId="77777777" w:rsidR="009A1D71" w:rsidRPr="00E44575" w:rsidRDefault="00E60A45" w:rsidP="004E497A">
            <w:pPr>
              <w:jc w:val="center"/>
              <w:rPr>
                <w:b/>
                <w:i/>
                <w:color w:val="000000" w:themeColor="text1"/>
                <w:sz w:val="20"/>
                <w:szCs w:val="20"/>
              </w:rPr>
            </w:pPr>
            <w:r w:rsidRPr="00E44575">
              <w:rPr>
                <w:b/>
                <w:i/>
                <w:color w:val="000000" w:themeColor="text1"/>
                <w:sz w:val="20"/>
                <w:szCs w:val="20"/>
              </w:rPr>
              <w:t>-</w:t>
            </w:r>
          </w:p>
        </w:tc>
        <w:tc>
          <w:tcPr>
            <w:tcW w:w="1238" w:type="dxa"/>
            <w:tcMar>
              <w:top w:w="0" w:type="dxa"/>
              <w:left w:w="99" w:type="dxa"/>
              <w:bottom w:w="0" w:type="dxa"/>
              <w:right w:w="99" w:type="dxa"/>
            </w:tcMar>
          </w:tcPr>
          <w:p w14:paraId="296BE8F9" w14:textId="77777777" w:rsidR="009A1D71" w:rsidRPr="00E44575" w:rsidRDefault="009A1D71">
            <w:pPr>
              <w:jc w:val="center"/>
              <w:rPr>
                <w:b/>
                <w:i/>
                <w:color w:val="000000" w:themeColor="text1"/>
                <w:sz w:val="20"/>
                <w:szCs w:val="20"/>
              </w:rPr>
            </w:pPr>
          </w:p>
        </w:tc>
        <w:tc>
          <w:tcPr>
            <w:tcW w:w="1521" w:type="dxa"/>
            <w:tcMar>
              <w:top w:w="0" w:type="dxa"/>
              <w:left w:w="99" w:type="dxa"/>
              <w:bottom w:w="0" w:type="dxa"/>
              <w:right w:w="99" w:type="dxa"/>
            </w:tcMar>
          </w:tcPr>
          <w:p w14:paraId="2BD55EEE" w14:textId="77777777" w:rsidR="009A1D71" w:rsidRPr="00971508" w:rsidRDefault="009A1D71">
            <w:pPr>
              <w:jc w:val="center"/>
              <w:rPr>
                <w:sz w:val="20"/>
                <w:szCs w:val="20"/>
              </w:rPr>
            </w:pPr>
          </w:p>
        </w:tc>
      </w:tr>
      <w:tr w:rsidR="009A1D71" w:rsidRPr="00971508" w14:paraId="6B054FCC" w14:textId="77777777" w:rsidTr="007208D2">
        <w:tc>
          <w:tcPr>
            <w:tcW w:w="3062" w:type="dxa"/>
            <w:tcMar>
              <w:top w:w="0" w:type="dxa"/>
              <w:left w:w="99" w:type="dxa"/>
              <w:bottom w:w="0" w:type="dxa"/>
              <w:right w:w="99" w:type="dxa"/>
            </w:tcMar>
          </w:tcPr>
          <w:p w14:paraId="3E6779CF" w14:textId="77777777" w:rsidR="009A1D71" w:rsidRPr="00971508" w:rsidRDefault="009A1D71">
            <w:pPr>
              <w:rPr>
                <w:sz w:val="20"/>
                <w:szCs w:val="20"/>
              </w:rPr>
            </w:pPr>
            <w:r w:rsidRPr="00971508">
              <w:rPr>
                <w:sz w:val="20"/>
                <w:szCs w:val="20"/>
              </w:rPr>
              <w:t>4. Stogo danga</w:t>
            </w:r>
          </w:p>
        </w:tc>
        <w:tc>
          <w:tcPr>
            <w:tcW w:w="1523" w:type="dxa"/>
            <w:tcMar>
              <w:top w:w="0" w:type="dxa"/>
              <w:left w:w="99" w:type="dxa"/>
              <w:bottom w:w="0" w:type="dxa"/>
              <w:right w:w="99" w:type="dxa"/>
            </w:tcMar>
          </w:tcPr>
          <w:p w14:paraId="22B8DAAC" w14:textId="77777777" w:rsidR="009A1D71" w:rsidRPr="00971508" w:rsidRDefault="009A1D71">
            <w:pPr>
              <w:jc w:val="center"/>
              <w:rPr>
                <w:sz w:val="20"/>
                <w:szCs w:val="20"/>
              </w:rPr>
            </w:pPr>
          </w:p>
        </w:tc>
        <w:tc>
          <w:tcPr>
            <w:tcW w:w="1281" w:type="dxa"/>
            <w:tcMar>
              <w:top w:w="0" w:type="dxa"/>
              <w:left w:w="99" w:type="dxa"/>
              <w:bottom w:w="0" w:type="dxa"/>
              <w:right w:w="99" w:type="dxa"/>
            </w:tcMar>
          </w:tcPr>
          <w:p w14:paraId="28A9B9D3" w14:textId="77777777" w:rsidR="009A1D71" w:rsidRPr="00971508" w:rsidRDefault="009A1D71">
            <w:pPr>
              <w:jc w:val="center"/>
              <w:rPr>
                <w:sz w:val="20"/>
                <w:szCs w:val="20"/>
              </w:rPr>
            </w:pPr>
          </w:p>
        </w:tc>
        <w:tc>
          <w:tcPr>
            <w:tcW w:w="1222" w:type="dxa"/>
            <w:tcMar>
              <w:top w:w="0" w:type="dxa"/>
              <w:left w:w="99" w:type="dxa"/>
              <w:bottom w:w="0" w:type="dxa"/>
              <w:right w:w="99" w:type="dxa"/>
            </w:tcMar>
          </w:tcPr>
          <w:p w14:paraId="124A961E" w14:textId="77777777" w:rsidR="009A1D71" w:rsidRPr="00E44575" w:rsidRDefault="00E60A45" w:rsidP="004E497A">
            <w:pPr>
              <w:jc w:val="center"/>
              <w:rPr>
                <w:b/>
                <w:i/>
                <w:color w:val="000000" w:themeColor="text1"/>
                <w:sz w:val="20"/>
                <w:szCs w:val="20"/>
              </w:rPr>
            </w:pPr>
            <w:r w:rsidRPr="00E44575">
              <w:rPr>
                <w:b/>
                <w:i/>
                <w:color w:val="000000" w:themeColor="text1"/>
                <w:sz w:val="20"/>
                <w:szCs w:val="20"/>
              </w:rPr>
              <w:t>-</w:t>
            </w:r>
          </w:p>
        </w:tc>
        <w:tc>
          <w:tcPr>
            <w:tcW w:w="1238" w:type="dxa"/>
            <w:tcMar>
              <w:top w:w="0" w:type="dxa"/>
              <w:left w:w="99" w:type="dxa"/>
              <w:bottom w:w="0" w:type="dxa"/>
              <w:right w:w="99" w:type="dxa"/>
            </w:tcMar>
          </w:tcPr>
          <w:p w14:paraId="526DB4CB" w14:textId="77777777" w:rsidR="009A1D71" w:rsidRPr="00E44575" w:rsidRDefault="009A1D71">
            <w:pPr>
              <w:jc w:val="center"/>
              <w:rPr>
                <w:b/>
                <w:i/>
                <w:color w:val="000000" w:themeColor="text1"/>
                <w:sz w:val="20"/>
                <w:szCs w:val="20"/>
              </w:rPr>
            </w:pPr>
          </w:p>
        </w:tc>
        <w:tc>
          <w:tcPr>
            <w:tcW w:w="1521" w:type="dxa"/>
            <w:tcMar>
              <w:top w:w="0" w:type="dxa"/>
              <w:left w:w="99" w:type="dxa"/>
              <w:bottom w:w="0" w:type="dxa"/>
              <w:right w:w="99" w:type="dxa"/>
            </w:tcMar>
          </w:tcPr>
          <w:p w14:paraId="55BDBCEA" w14:textId="77777777" w:rsidR="009A1D71" w:rsidRPr="00971508" w:rsidRDefault="009A1D71">
            <w:pPr>
              <w:jc w:val="center"/>
              <w:rPr>
                <w:sz w:val="20"/>
                <w:szCs w:val="20"/>
              </w:rPr>
            </w:pPr>
          </w:p>
        </w:tc>
      </w:tr>
      <w:tr w:rsidR="00142083" w:rsidRPr="00971508" w14:paraId="5694D681" w14:textId="77777777" w:rsidTr="007208D2">
        <w:tc>
          <w:tcPr>
            <w:tcW w:w="3062" w:type="dxa"/>
            <w:tcMar>
              <w:top w:w="0" w:type="dxa"/>
              <w:left w:w="99" w:type="dxa"/>
              <w:bottom w:w="0" w:type="dxa"/>
              <w:right w:w="99" w:type="dxa"/>
            </w:tcMar>
          </w:tcPr>
          <w:p w14:paraId="45D32970" w14:textId="77777777" w:rsidR="00142083" w:rsidRPr="00971508" w:rsidRDefault="00334A38">
            <w:pPr>
              <w:rPr>
                <w:sz w:val="20"/>
                <w:szCs w:val="20"/>
              </w:rPr>
            </w:pPr>
            <w:r w:rsidRPr="00971508">
              <w:rPr>
                <w:sz w:val="20"/>
                <w:szCs w:val="20"/>
              </w:rPr>
              <w:t>5. Stogo konstrukcijos</w:t>
            </w:r>
          </w:p>
        </w:tc>
        <w:tc>
          <w:tcPr>
            <w:tcW w:w="1523" w:type="dxa"/>
            <w:tcMar>
              <w:top w:w="0" w:type="dxa"/>
              <w:left w:w="99" w:type="dxa"/>
              <w:bottom w:w="0" w:type="dxa"/>
              <w:right w:w="99" w:type="dxa"/>
            </w:tcMar>
          </w:tcPr>
          <w:p w14:paraId="50E98FEB"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2B43093B"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45C5F4A0" w14:textId="77777777" w:rsidR="00142083" w:rsidRPr="00E44575" w:rsidRDefault="00E60A45">
            <w:pPr>
              <w:jc w:val="center"/>
              <w:rPr>
                <w:b/>
                <w:i/>
                <w:color w:val="000000" w:themeColor="text1"/>
                <w:sz w:val="20"/>
                <w:szCs w:val="20"/>
              </w:rPr>
            </w:pPr>
            <w:r w:rsidRPr="00E44575">
              <w:rPr>
                <w:b/>
                <w:i/>
                <w:color w:val="000000" w:themeColor="text1"/>
                <w:sz w:val="20"/>
                <w:szCs w:val="20"/>
              </w:rPr>
              <w:t>-</w:t>
            </w:r>
          </w:p>
        </w:tc>
        <w:tc>
          <w:tcPr>
            <w:tcW w:w="1238" w:type="dxa"/>
            <w:tcMar>
              <w:top w:w="0" w:type="dxa"/>
              <w:left w:w="99" w:type="dxa"/>
              <w:bottom w:w="0" w:type="dxa"/>
              <w:right w:w="99" w:type="dxa"/>
            </w:tcMar>
          </w:tcPr>
          <w:p w14:paraId="56466FF2" w14:textId="77777777" w:rsidR="00142083" w:rsidRPr="00E44575" w:rsidRDefault="00142083">
            <w:pPr>
              <w:jc w:val="center"/>
              <w:rPr>
                <w:color w:val="000000" w:themeColor="text1"/>
                <w:sz w:val="20"/>
                <w:szCs w:val="20"/>
              </w:rPr>
            </w:pPr>
          </w:p>
        </w:tc>
        <w:tc>
          <w:tcPr>
            <w:tcW w:w="1521" w:type="dxa"/>
            <w:tcMar>
              <w:top w:w="0" w:type="dxa"/>
              <w:left w:w="99" w:type="dxa"/>
              <w:bottom w:w="0" w:type="dxa"/>
              <w:right w:w="99" w:type="dxa"/>
            </w:tcMar>
          </w:tcPr>
          <w:p w14:paraId="67417E3D" w14:textId="77777777" w:rsidR="00142083" w:rsidRPr="00971508" w:rsidRDefault="00142083">
            <w:pPr>
              <w:jc w:val="center"/>
              <w:rPr>
                <w:sz w:val="20"/>
                <w:szCs w:val="20"/>
              </w:rPr>
            </w:pPr>
          </w:p>
        </w:tc>
      </w:tr>
      <w:tr w:rsidR="00142083" w:rsidRPr="00971508" w14:paraId="254CED32" w14:textId="77777777" w:rsidTr="007208D2">
        <w:tc>
          <w:tcPr>
            <w:tcW w:w="3062" w:type="dxa"/>
            <w:tcMar>
              <w:top w:w="0" w:type="dxa"/>
              <w:left w:w="99" w:type="dxa"/>
              <w:bottom w:w="0" w:type="dxa"/>
              <w:right w:w="99" w:type="dxa"/>
            </w:tcMar>
          </w:tcPr>
          <w:p w14:paraId="26F605BB" w14:textId="77777777" w:rsidR="00142083" w:rsidRPr="00971508" w:rsidRDefault="00334A38">
            <w:pPr>
              <w:rPr>
                <w:sz w:val="20"/>
                <w:szCs w:val="20"/>
              </w:rPr>
            </w:pPr>
            <w:r w:rsidRPr="00971508">
              <w:rPr>
                <w:sz w:val="20"/>
                <w:szCs w:val="20"/>
              </w:rPr>
              <w:t xml:space="preserve">6. Langai </w:t>
            </w:r>
          </w:p>
        </w:tc>
        <w:tc>
          <w:tcPr>
            <w:tcW w:w="1523" w:type="dxa"/>
            <w:tcMar>
              <w:top w:w="0" w:type="dxa"/>
              <w:left w:w="99" w:type="dxa"/>
              <w:bottom w:w="0" w:type="dxa"/>
              <w:right w:w="99" w:type="dxa"/>
            </w:tcMar>
          </w:tcPr>
          <w:p w14:paraId="47469BDE"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7AD671AE"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0FD41ED8" w14:textId="77777777" w:rsidR="00142083" w:rsidRPr="00E44575" w:rsidRDefault="00E60A45">
            <w:pPr>
              <w:jc w:val="center"/>
              <w:rPr>
                <w:b/>
                <w:i/>
                <w:color w:val="000000" w:themeColor="text1"/>
                <w:sz w:val="20"/>
                <w:szCs w:val="20"/>
              </w:rPr>
            </w:pPr>
            <w:r w:rsidRPr="00E44575">
              <w:rPr>
                <w:b/>
                <w:i/>
                <w:color w:val="000000" w:themeColor="text1"/>
                <w:sz w:val="20"/>
                <w:szCs w:val="20"/>
              </w:rPr>
              <w:t>-</w:t>
            </w:r>
          </w:p>
        </w:tc>
        <w:tc>
          <w:tcPr>
            <w:tcW w:w="1238" w:type="dxa"/>
            <w:tcMar>
              <w:top w:w="0" w:type="dxa"/>
              <w:left w:w="99" w:type="dxa"/>
              <w:bottom w:w="0" w:type="dxa"/>
              <w:right w:w="99" w:type="dxa"/>
            </w:tcMar>
          </w:tcPr>
          <w:p w14:paraId="57AFF70B" w14:textId="77777777" w:rsidR="00142083" w:rsidRPr="00E44575" w:rsidRDefault="00142083">
            <w:pPr>
              <w:jc w:val="center"/>
              <w:rPr>
                <w:color w:val="000000" w:themeColor="text1"/>
                <w:sz w:val="20"/>
                <w:szCs w:val="20"/>
              </w:rPr>
            </w:pPr>
          </w:p>
        </w:tc>
        <w:tc>
          <w:tcPr>
            <w:tcW w:w="1521" w:type="dxa"/>
            <w:tcMar>
              <w:top w:w="0" w:type="dxa"/>
              <w:left w:w="99" w:type="dxa"/>
              <w:bottom w:w="0" w:type="dxa"/>
              <w:right w:w="99" w:type="dxa"/>
            </w:tcMar>
          </w:tcPr>
          <w:p w14:paraId="14A55224" w14:textId="77777777" w:rsidR="00142083" w:rsidRPr="00971508" w:rsidRDefault="00142083">
            <w:pPr>
              <w:jc w:val="center"/>
              <w:rPr>
                <w:sz w:val="20"/>
                <w:szCs w:val="20"/>
              </w:rPr>
            </w:pPr>
          </w:p>
        </w:tc>
      </w:tr>
      <w:tr w:rsidR="00142083" w:rsidRPr="00971508" w14:paraId="4ADA8022" w14:textId="77777777" w:rsidTr="007208D2">
        <w:tc>
          <w:tcPr>
            <w:tcW w:w="3062" w:type="dxa"/>
            <w:tcMar>
              <w:top w:w="0" w:type="dxa"/>
              <w:left w:w="99" w:type="dxa"/>
              <w:bottom w:w="0" w:type="dxa"/>
              <w:right w:w="99" w:type="dxa"/>
            </w:tcMar>
          </w:tcPr>
          <w:p w14:paraId="133460E6" w14:textId="77777777" w:rsidR="00142083" w:rsidRPr="00971508" w:rsidRDefault="00334A38">
            <w:pPr>
              <w:rPr>
                <w:sz w:val="20"/>
                <w:szCs w:val="20"/>
              </w:rPr>
            </w:pPr>
            <w:r w:rsidRPr="00971508">
              <w:rPr>
                <w:sz w:val="20"/>
                <w:szCs w:val="20"/>
              </w:rPr>
              <w:t xml:space="preserve">7. Durys </w:t>
            </w:r>
          </w:p>
        </w:tc>
        <w:tc>
          <w:tcPr>
            <w:tcW w:w="1523" w:type="dxa"/>
            <w:tcMar>
              <w:top w:w="0" w:type="dxa"/>
              <w:left w:w="99" w:type="dxa"/>
              <w:bottom w:w="0" w:type="dxa"/>
              <w:right w:w="99" w:type="dxa"/>
            </w:tcMar>
          </w:tcPr>
          <w:p w14:paraId="5B7600D7"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590B152A"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1937DD07" w14:textId="77777777" w:rsidR="00142083" w:rsidRPr="00E44575" w:rsidRDefault="00E60A45">
            <w:pPr>
              <w:jc w:val="center"/>
              <w:rPr>
                <w:b/>
                <w:i/>
                <w:color w:val="000000" w:themeColor="text1"/>
                <w:sz w:val="20"/>
                <w:szCs w:val="20"/>
              </w:rPr>
            </w:pPr>
            <w:r w:rsidRPr="00E44575">
              <w:rPr>
                <w:b/>
                <w:i/>
                <w:color w:val="000000" w:themeColor="text1"/>
                <w:sz w:val="20"/>
                <w:szCs w:val="20"/>
              </w:rPr>
              <w:t>-</w:t>
            </w:r>
          </w:p>
        </w:tc>
        <w:tc>
          <w:tcPr>
            <w:tcW w:w="1238" w:type="dxa"/>
            <w:tcMar>
              <w:top w:w="0" w:type="dxa"/>
              <w:left w:w="99" w:type="dxa"/>
              <w:bottom w:w="0" w:type="dxa"/>
              <w:right w:w="99" w:type="dxa"/>
            </w:tcMar>
          </w:tcPr>
          <w:p w14:paraId="0F27172F" w14:textId="77777777" w:rsidR="00142083" w:rsidRPr="00E44575" w:rsidRDefault="00142083">
            <w:pPr>
              <w:jc w:val="center"/>
              <w:rPr>
                <w:color w:val="000000" w:themeColor="text1"/>
                <w:sz w:val="20"/>
                <w:szCs w:val="20"/>
              </w:rPr>
            </w:pPr>
          </w:p>
        </w:tc>
        <w:tc>
          <w:tcPr>
            <w:tcW w:w="1521" w:type="dxa"/>
            <w:tcMar>
              <w:top w:w="0" w:type="dxa"/>
              <w:left w:w="99" w:type="dxa"/>
              <w:bottom w:w="0" w:type="dxa"/>
              <w:right w:w="99" w:type="dxa"/>
            </w:tcMar>
          </w:tcPr>
          <w:p w14:paraId="69B11E0B" w14:textId="77777777" w:rsidR="00142083" w:rsidRPr="00971508" w:rsidRDefault="00142083">
            <w:pPr>
              <w:jc w:val="center"/>
              <w:rPr>
                <w:sz w:val="20"/>
                <w:szCs w:val="20"/>
              </w:rPr>
            </w:pPr>
          </w:p>
        </w:tc>
      </w:tr>
      <w:tr w:rsidR="00142083" w:rsidRPr="00971508" w14:paraId="7EC5A9F7" w14:textId="77777777" w:rsidTr="007208D2">
        <w:tc>
          <w:tcPr>
            <w:tcW w:w="3062" w:type="dxa"/>
            <w:tcMar>
              <w:top w:w="0" w:type="dxa"/>
              <w:left w:w="99" w:type="dxa"/>
              <w:bottom w:w="0" w:type="dxa"/>
              <w:right w:w="99" w:type="dxa"/>
            </w:tcMar>
          </w:tcPr>
          <w:p w14:paraId="3B728705" w14:textId="77777777" w:rsidR="00142083" w:rsidRPr="00971508" w:rsidRDefault="00334A38">
            <w:pPr>
              <w:rPr>
                <w:sz w:val="20"/>
                <w:szCs w:val="20"/>
              </w:rPr>
            </w:pPr>
            <w:r w:rsidRPr="00971508">
              <w:rPr>
                <w:sz w:val="20"/>
                <w:szCs w:val="20"/>
              </w:rPr>
              <w:t>8. Puošyba (jei yra)</w:t>
            </w:r>
          </w:p>
        </w:tc>
        <w:tc>
          <w:tcPr>
            <w:tcW w:w="1523" w:type="dxa"/>
            <w:tcMar>
              <w:top w:w="0" w:type="dxa"/>
              <w:left w:w="99" w:type="dxa"/>
              <w:bottom w:w="0" w:type="dxa"/>
              <w:right w:w="99" w:type="dxa"/>
            </w:tcMar>
          </w:tcPr>
          <w:p w14:paraId="33B2AF85" w14:textId="77777777" w:rsidR="00142083" w:rsidRPr="00971508" w:rsidRDefault="00142083">
            <w:pPr>
              <w:jc w:val="center"/>
              <w:rPr>
                <w:sz w:val="20"/>
                <w:szCs w:val="20"/>
              </w:rPr>
            </w:pPr>
          </w:p>
        </w:tc>
        <w:tc>
          <w:tcPr>
            <w:tcW w:w="1281" w:type="dxa"/>
            <w:tcMar>
              <w:top w:w="0" w:type="dxa"/>
              <w:left w:w="99" w:type="dxa"/>
              <w:bottom w:w="0" w:type="dxa"/>
              <w:right w:w="99" w:type="dxa"/>
            </w:tcMar>
          </w:tcPr>
          <w:p w14:paraId="69045FF3" w14:textId="77777777" w:rsidR="00142083" w:rsidRPr="00971508" w:rsidRDefault="00142083">
            <w:pPr>
              <w:jc w:val="center"/>
              <w:rPr>
                <w:sz w:val="20"/>
                <w:szCs w:val="20"/>
              </w:rPr>
            </w:pPr>
          </w:p>
        </w:tc>
        <w:tc>
          <w:tcPr>
            <w:tcW w:w="1222" w:type="dxa"/>
            <w:tcMar>
              <w:top w:w="0" w:type="dxa"/>
              <w:left w:w="99" w:type="dxa"/>
              <w:bottom w:w="0" w:type="dxa"/>
              <w:right w:w="99" w:type="dxa"/>
            </w:tcMar>
          </w:tcPr>
          <w:p w14:paraId="67E1D6ED" w14:textId="77777777" w:rsidR="00142083" w:rsidRPr="00E44575" w:rsidRDefault="00E60A45">
            <w:pPr>
              <w:jc w:val="center"/>
              <w:rPr>
                <w:b/>
                <w:i/>
                <w:color w:val="000000" w:themeColor="text1"/>
                <w:sz w:val="20"/>
                <w:szCs w:val="20"/>
              </w:rPr>
            </w:pPr>
            <w:r w:rsidRPr="00E44575">
              <w:rPr>
                <w:b/>
                <w:i/>
                <w:color w:val="000000" w:themeColor="text1"/>
                <w:sz w:val="20"/>
                <w:szCs w:val="20"/>
              </w:rPr>
              <w:t>-</w:t>
            </w:r>
          </w:p>
        </w:tc>
        <w:tc>
          <w:tcPr>
            <w:tcW w:w="1238" w:type="dxa"/>
            <w:tcMar>
              <w:top w:w="0" w:type="dxa"/>
              <w:left w:w="99" w:type="dxa"/>
              <w:bottom w:w="0" w:type="dxa"/>
              <w:right w:w="99" w:type="dxa"/>
            </w:tcMar>
          </w:tcPr>
          <w:p w14:paraId="5DFF2048" w14:textId="77777777" w:rsidR="00142083" w:rsidRPr="00E44575" w:rsidRDefault="00142083">
            <w:pPr>
              <w:jc w:val="center"/>
              <w:rPr>
                <w:b/>
                <w:i/>
                <w:color w:val="000000" w:themeColor="text1"/>
                <w:sz w:val="20"/>
                <w:szCs w:val="20"/>
              </w:rPr>
            </w:pPr>
          </w:p>
        </w:tc>
        <w:tc>
          <w:tcPr>
            <w:tcW w:w="1521" w:type="dxa"/>
            <w:tcMar>
              <w:top w:w="0" w:type="dxa"/>
              <w:left w:w="99" w:type="dxa"/>
              <w:bottom w:w="0" w:type="dxa"/>
              <w:right w:w="99" w:type="dxa"/>
            </w:tcMar>
          </w:tcPr>
          <w:p w14:paraId="1F86505C" w14:textId="77777777" w:rsidR="00142083" w:rsidRPr="00971508" w:rsidRDefault="00142083">
            <w:pPr>
              <w:jc w:val="center"/>
              <w:rPr>
                <w:sz w:val="20"/>
                <w:szCs w:val="20"/>
              </w:rPr>
            </w:pPr>
          </w:p>
        </w:tc>
      </w:tr>
    </w:tbl>
    <w:p w14:paraId="0016730D" w14:textId="77777777" w:rsidR="00142083" w:rsidRPr="00971508" w:rsidRDefault="00334A38">
      <w:pPr>
        <w:jc w:val="both"/>
        <w:rPr>
          <w:sz w:val="20"/>
          <w:szCs w:val="20"/>
        </w:rPr>
      </w:pPr>
      <w:r w:rsidRPr="00971508">
        <w:rPr>
          <w:sz w:val="20"/>
          <w:szCs w:val="20"/>
        </w:rPr>
        <w:t xml:space="preserve">** - 9 p. pildomas tik kultūros paveldo statiniams. Vertinant kultūros paveldo statinio bendrą būklės pokytį 8 p., išvedamas vidurkis iš visų tokio statinio dalių fizinės būklės pokyčio vertinimo balų, pažymėtų 9 p. </w:t>
      </w:r>
    </w:p>
    <w:p w14:paraId="7848792F" w14:textId="77777777" w:rsidR="00142083" w:rsidRPr="007208D2" w:rsidRDefault="00142083">
      <w:pPr>
        <w:ind w:firstLine="312"/>
        <w:jc w:val="both"/>
        <w:rPr>
          <w:sz w:val="22"/>
          <w:szCs w:val="22"/>
        </w:rPr>
      </w:pPr>
    </w:p>
    <w:p w14:paraId="0F5DFA83" w14:textId="77777777" w:rsidR="00E60A45" w:rsidRPr="00611F45" w:rsidRDefault="00334A38">
      <w:pPr>
        <w:jc w:val="both"/>
      </w:pPr>
      <w:r w:rsidRPr="00971508">
        <w:t xml:space="preserve">10. Išvados apie kultūros paveldo objekto fizinės būklės pokytį: </w:t>
      </w:r>
      <w:r w:rsidR="00E60A45">
        <w:t>įvair</w:t>
      </w:r>
      <w:r w:rsidR="00EA6ED5">
        <w:t xml:space="preserve">ūs mažosios </w:t>
      </w:r>
      <w:r w:rsidR="00A52C03">
        <w:t xml:space="preserve">kraštovaizdžio </w:t>
      </w:r>
      <w:r w:rsidR="00EA6ED5">
        <w:t>architektūros statiniai ir vaizduojamojo meno formos</w:t>
      </w:r>
      <w:r w:rsidR="00A52C03">
        <w:t>- antkapinio paminklo – betoninio pagrindo su lėktuvo 2 propelerių formos kryžiumi viršuje, įgilinta niša su bareljefu, vaizduojančiu durklą, apgaubtą simboliniais sparnais su</w:t>
      </w:r>
      <w:r w:rsidR="00DE3722">
        <w:t xml:space="preserve"> ąžuolo šaka apačioje,</w:t>
      </w:r>
      <w:r w:rsidR="00EA6ED5">
        <w:t xml:space="preserve">, apatinėse paminklų dalyse-įgilintos nišos, kuriose reljefas, vaizduojantis durklą, apgaubtą simboliniais sparnais </w:t>
      </w:r>
      <w:r w:rsidR="00F567B7">
        <w:t>su ąžuolo šaka apačioje, stačiakampe plokšte su įrašu :</w:t>
      </w:r>
      <w:r w:rsidR="007218A5">
        <w:t xml:space="preserve"> </w:t>
      </w:r>
      <w:r w:rsidR="00F22D9B">
        <w:t>„A</w:t>
      </w:r>
      <w:r w:rsidR="00F567B7">
        <w:t>t</w:t>
      </w:r>
      <w:r w:rsidR="00F22D9B">
        <w:t>A / 1 os OR</w:t>
      </w:r>
      <w:r w:rsidR="00F567B7">
        <w:t xml:space="preserve">O </w:t>
      </w:r>
      <w:r w:rsidR="007218A5">
        <w:t>ESKADRILĖS</w:t>
      </w:r>
      <w:r w:rsidR="00F567B7">
        <w:t xml:space="preserve"> / LTN. VYTAUTAS / RAUBA/1899.IX.9 – 1920.V.12“ ir stačiakampe spalvota nuotrauka – tipiškas Lietuvos kariuomenės karo lakūnų antkapinis paminklas</w:t>
      </w:r>
      <w:r w:rsidR="0039489B">
        <w:t>.</w:t>
      </w:r>
    </w:p>
    <w:p w14:paraId="23602D36" w14:textId="77777777" w:rsidR="00E60A45" w:rsidRPr="007208D2" w:rsidRDefault="00E60A45">
      <w:pPr>
        <w:jc w:val="both"/>
        <w:rPr>
          <w:sz w:val="22"/>
          <w:szCs w:val="22"/>
        </w:rPr>
      </w:pPr>
    </w:p>
    <w:p w14:paraId="3BB33E3E" w14:textId="77777777" w:rsidR="00142083" w:rsidRPr="007208D2" w:rsidRDefault="00334A38">
      <w:pPr>
        <w:jc w:val="both"/>
        <w:rPr>
          <w:sz w:val="22"/>
          <w:szCs w:val="22"/>
        </w:rPr>
      </w:pPr>
      <w:r w:rsidRPr="007208D2">
        <w:rPr>
          <w:sz w:val="22"/>
          <w:szCs w:val="22"/>
        </w:rPr>
        <w:t>11. Kultūros paveldo objekto aplinkos būklės pokytis***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842"/>
        <w:gridCol w:w="1843"/>
        <w:gridCol w:w="1701"/>
        <w:gridCol w:w="2126"/>
      </w:tblGrid>
      <w:tr w:rsidR="00142083" w:rsidRPr="00971508" w14:paraId="3967047F" w14:textId="77777777">
        <w:tc>
          <w:tcPr>
            <w:tcW w:w="2127" w:type="dxa"/>
            <w:tcMar>
              <w:top w:w="0" w:type="dxa"/>
              <w:left w:w="99" w:type="dxa"/>
              <w:bottom w:w="0" w:type="dxa"/>
              <w:right w:w="99" w:type="dxa"/>
            </w:tcMar>
          </w:tcPr>
          <w:p w14:paraId="6667B141" w14:textId="77777777" w:rsidR="00142083" w:rsidRPr="00971508" w:rsidRDefault="00334A38">
            <w:pPr>
              <w:jc w:val="center"/>
            </w:pPr>
            <w:r w:rsidRPr="00971508">
              <w:rPr>
                <w:sz w:val="22"/>
                <w:szCs w:val="22"/>
              </w:rPr>
              <w:t>5 – būklė labai pagerėjo</w:t>
            </w:r>
          </w:p>
        </w:tc>
        <w:tc>
          <w:tcPr>
            <w:tcW w:w="1842" w:type="dxa"/>
            <w:tcMar>
              <w:top w:w="0" w:type="dxa"/>
              <w:left w:w="99" w:type="dxa"/>
              <w:bottom w:w="0" w:type="dxa"/>
              <w:right w:w="99" w:type="dxa"/>
            </w:tcMar>
          </w:tcPr>
          <w:p w14:paraId="3307F78F" w14:textId="77777777" w:rsidR="00142083" w:rsidRPr="00971508" w:rsidRDefault="00334A38">
            <w:pPr>
              <w:jc w:val="center"/>
            </w:pPr>
            <w:r w:rsidRPr="00971508">
              <w:rPr>
                <w:sz w:val="22"/>
                <w:szCs w:val="22"/>
              </w:rPr>
              <w:t>4 – būklė gerėja</w:t>
            </w:r>
          </w:p>
        </w:tc>
        <w:tc>
          <w:tcPr>
            <w:tcW w:w="1843" w:type="dxa"/>
            <w:tcMar>
              <w:top w:w="0" w:type="dxa"/>
              <w:left w:w="99" w:type="dxa"/>
              <w:bottom w:w="0" w:type="dxa"/>
              <w:right w:w="99" w:type="dxa"/>
            </w:tcMar>
          </w:tcPr>
          <w:p w14:paraId="53B106D5" w14:textId="77777777" w:rsidR="00142083" w:rsidRPr="00971508" w:rsidRDefault="00334A38">
            <w:pPr>
              <w:jc w:val="center"/>
            </w:pPr>
            <w:r w:rsidRPr="00971508">
              <w:rPr>
                <w:sz w:val="22"/>
                <w:szCs w:val="22"/>
              </w:rPr>
              <w:t>3 – būklė nepakito</w:t>
            </w:r>
          </w:p>
        </w:tc>
        <w:tc>
          <w:tcPr>
            <w:tcW w:w="1701" w:type="dxa"/>
            <w:tcMar>
              <w:top w:w="0" w:type="dxa"/>
              <w:left w:w="99" w:type="dxa"/>
              <w:bottom w:w="0" w:type="dxa"/>
              <w:right w:w="99" w:type="dxa"/>
            </w:tcMar>
          </w:tcPr>
          <w:p w14:paraId="49600A12" w14:textId="77777777" w:rsidR="00142083" w:rsidRPr="00971508" w:rsidRDefault="00334A38">
            <w:pPr>
              <w:jc w:val="center"/>
            </w:pPr>
            <w:r w:rsidRPr="00971508">
              <w:rPr>
                <w:sz w:val="22"/>
                <w:szCs w:val="22"/>
              </w:rPr>
              <w:t>2 – būklė blogėja</w:t>
            </w:r>
          </w:p>
        </w:tc>
        <w:tc>
          <w:tcPr>
            <w:tcW w:w="2126" w:type="dxa"/>
            <w:tcMar>
              <w:top w:w="0" w:type="dxa"/>
              <w:left w:w="99" w:type="dxa"/>
              <w:bottom w:w="0" w:type="dxa"/>
              <w:right w:w="99" w:type="dxa"/>
            </w:tcMar>
          </w:tcPr>
          <w:p w14:paraId="046F3593" w14:textId="77777777" w:rsidR="00142083" w:rsidRPr="00971508" w:rsidRDefault="00334A38">
            <w:pPr>
              <w:jc w:val="center"/>
            </w:pPr>
            <w:r w:rsidRPr="00971508">
              <w:rPr>
                <w:sz w:val="22"/>
                <w:szCs w:val="22"/>
              </w:rPr>
              <w:t>1 – būklė labai pablogėjo</w:t>
            </w:r>
          </w:p>
        </w:tc>
      </w:tr>
      <w:tr w:rsidR="00142083" w:rsidRPr="00971508" w14:paraId="65BFC30E" w14:textId="77777777">
        <w:tc>
          <w:tcPr>
            <w:tcW w:w="2127" w:type="dxa"/>
            <w:tcMar>
              <w:top w:w="0" w:type="dxa"/>
              <w:left w:w="99" w:type="dxa"/>
              <w:bottom w:w="0" w:type="dxa"/>
              <w:right w:w="99" w:type="dxa"/>
            </w:tcMar>
          </w:tcPr>
          <w:p w14:paraId="4024498A" w14:textId="77777777" w:rsidR="00142083" w:rsidRPr="00971508" w:rsidRDefault="00142083">
            <w:pPr>
              <w:jc w:val="center"/>
            </w:pPr>
          </w:p>
        </w:tc>
        <w:tc>
          <w:tcPr>
            <w:tcW w:w="1842" w:type="dxa"/>
            <w:tcMar>
              <w:top w:w="0" w:type="dxa"/>
              <w:left w:w="99" w:type="dxa"/>
              <w:bottom w:w="0" w:type="dxa"/>
              <w:right w:w="99" w:type="dxa"/>
            </w:tcMar>
          </w:tcPr>
          <w:p w14:paraId="4B25FEF6" w14:textId="77777777" w:rsidR="00142083" w:rsidRPr="00971508" w:rsidRDefault="00142083">
            <w:pPr>
              <w:jc w:val="center"/>
              <w:rPr>
                <w:b/>
                <w:i/>
              </w:rPr>
            </w:pPr>
          </w:p>
        </w:tc>
        <w:tc>
          <w:tcPr>
            <w:tcW w:w="1843" w:type="dxa"/>
            <w:tcMar>
              <w:top w:w="0" w:type="dxa"/>
              <w:left w:w="99" w:type="dxa"/>
              <w:bottom w:w="0" w:type="dxa"/>
              <w:right w:w="99" w:type="dxa"/>
            </w:tcMar>
          </w:tcPr>
          <w:p w14:paraId="0BB2F651" w14:textId="77777777" w:rsidR="00142083" w:rsidRPr="00971508" w:rsidRDefault="00142083">
            <w:pPr>
              <w:jc w:val="center"/>
              <w:rPr>
                <w:b/>
                <w:i/>
              </w:rPr>
            </w:pPr>
          </w:p>
        </w:tc>
        <w:tc>
          <w:tcPr>
            <w:tcW w:w="1701" w:type="dxa"/>
            <w:tcMar>
              <w:top w:w="0" w:type="dxa"/>
              <w:left w:w="99" w:type="dxa"/>
              <w:bottom w:w="0" w:type="dxa"/>
              <w:right w:w="99" w:type="dxa"/>
            </w:tcMar>
          </w:tcPr>
          <w:p w14:paraId="6BA037D2" w14:textId="77777777" w:rsidR="00142083" w:rsidRPr="00E44575" w:rsidRDefault="00D20D85">
            <w:pPr>
              <w:jc w:val="center"/>
              <w:rPr>
                <w:b/>
                <w:i/>
              </w:rPr>
            </w:pPr>
            <w:r w:rsidRPr="00E44575">
              <w:rPr>
                <w:b/>
                <w:i/>
              </w:rPr>
              <w:t>V</w:t>
            </w:r>
          </w:p>
        </w:tc>
        <w:tc>
          <w:tcPr>
            <w:tcW w:w="2126" w:type="dxa"/>
            <w:tcMar>
              <w:top w:w="0" w:type="dxa"/>
              <w:left w:w="99" w:type="dxa"/>
              <w:bottom w:w="0" w:type="dxa"/>
              <w:right w:w="99" w:type="dxa"/>
            </w:tcMar>
          </w:tcPr>
          <w:p w14:paraId="7C8A6E8B" w14:textId="77777777" w:rsidR="00142083" w:rsidRPr="00971508" w:rsidRDefault="00142083">
            <w:pPr>
              <w:jc w:val="center"/>
            </w:pPr>
          </w:p>
        </w:tc>
      </w:tr>
    </w:tbl>
    <w:p w14:paraId="08AAD3F8" w14:textId="77777777" w:rsidR="00142083" w:rsidRPr="00971508" w:rsidRDefault="00334A38">
      <w:pPr>
        <w:rPr>
          <w:sz w:val="20"/>
          <w:szCs w:val="20"/>
        </w:rPr>
      </w:pPr>
      <w:r w:rsidRPr="00971508">
        <w:rPr>
          <w:b/>
          <w:sz w:val="20"/>
          <w:szCs w:val="20"/>
        </w:rPr>
        <w:t>***</w:t>
      </w:r>
      <w:r w:rsidRPr="00971508">
        <w:rPr>
          <w:sz w:val="20"/>
          <w:szCs w:val="20"/>
        </w:rPr>
        <w:t xml:space="preserve">- Pažymėti - </w:t>
      </w:r>
      <w:r w:rsidRPr="00971508">
        <w:rPr>
          <w:b/>
          <w:i/>
          <w:sz w:val="20"/>
          <w:szCs w:val="20"/>
        </w:rPr>
        <w:t>V</w:t>
      </w:r>
      <w:r w:rsidRPr="00971508">
        <w:rPr>
          <w:sz w:val="20"/>
          <w:szCs w:val="20"/>
        </w:rPr>
        <w:t>.</w:t>
      </w:r>
    </w:p>
    <w:p w14:paraId="1C928971" w14:textId="77777777" w:rsidR="00971508" w:rsidRPr="007208D2" w:rsidRDefault="00971508">
      <w:pPr>
        <w:rPr>
          <w:sz w:val="22"/>
          <w:szCs w:val="22"/>
        </w:rPr>
      </w:pPr>
    </w:p>
    <w:p w14:paraId="3CAF7E4E" w14:textId="77777777" w:rsidR="00142083" w:rsidRDefault="00334A38">
      <w:pPr>
        <w:jc w:val="both"/>
      </w:pPr>
      <w:r w:rsidRPr="00971508">
        <w:t xml:space="preserve">12. Išvados apie kultūros paveldo objekto aplinkos būklės pokytį: </w:t>
      </w:r>
      <w:r w:rsidR="00105ACD">
        <w:t>žemės ir jos paviršiaus elementai apie paminkl</w:t>
      </w:r>
      <w:r w:rsidR="0039489B">
        <w:t>us</w:t>
      </w:r>
      <w:r w:rsidR="00105ACD">
        <w:t>- reljefas suformuotas, apželdintas (būklė gera).</w:t>
      </w:r>
    </w:p>
    <w:p w14:paraId="338D5067" w14:textId="77777777" w:rsidR="00105ACD" w:rsidRDefault="00105ACD">
      <w:pPr>
        <w:jc w:val="both"/>
      </w:pPr>
    </w:p>
    <w:p w14:paraId="798EE516" w14:textId="77777777" w:rsidR="00142083" w:rsidRPr="00971508" w:rsidRDefault="00334A38">
      <w:pPr>
        <w:jc w:val="both"/>
      </w:pPr>
      <w:r w:rsidRPr="00971508">
        <w:t>PRIDEDAMA:</w:t>
      </w:r>
    </w:p>
    <w:p w14:paraId="79F7648A" w14:textId="77777777" w:rsidR="00E714B3" w:rsidRDefault="00E714B3">
      <w:pPr>
        <w:jc w:val="both"/>
      </w:pPr>
      <w:r>
        <w:t>13. Fotofiksacija, 1 lapas</w:t>
      </w:r>
    </w:p>
    <w:p w14:paraId="22D90389" w14:textId="77777777" w:rsidR="00E714B3" w:rsidRDefault="00E714B3">
      <w:pPr>
        <w:jc w:val="both"/>
      </w:pPr>
    </w:p>
    <w:p w14:paraId="23E3086E" w14:textId="77777777" w:rsidR="00180D45" w:rsidRPr="00971508" w:rsidRDefault="00180D45" w:rsidP="00180D45"/>
    <w:p w14:paraId="57C7261F" w14:textId="77777777" w:rsidR="00142083" w:rsidRPr="00971508" w:rsidRDefault="00334A38" w:rsidP="00180D45">
      <w:r w:rsidRPr="00971508">
        <w:t>Kultūros paveldo skyriaus v</w:t>
      </w:r>
      <w:r w:rsidR="00180D45" w:rsidRPr="00971508">
        <w:t>yr. specialistas</w:t>
      </w:r>
      <w:r w:rsidRPr="00971508">
        <w:t xml:space="preserve">                      ______________                   </w:t>
      </w:r>
      <w:r w:rsidR="00180D45" w:rsidRPr="00971508">
        <w:t>Zenonas Girčys</w:t>
      </w:r>
    </w:p>
    <w:p w14:paraId="0E0E5C04" w14:textId="77777777" w:rsidR="00142083" w:rsidRPr="00971508" w:rsidRDefault="00334A38" w:rsidP="007208D2">
      <w:pPr>
        <w:rPr>
          <w:position w:val="6"/>
          <w:sz w:val="20"/>
          <w:szCs w:val="20"/>
        </w:rPr>
      </w:pPr>
      <w:r w:rsidRPr="00971508">
        <w:rPr>
          <w:position w:val="6"/>
          <w:sz w:val="20"/>
          <w:szCs w:val="20"/>
        </w:rPr>
        <w:t xml:space="preserve">(aktą įforminusio asmens pareigų pavadinimas)    </w:t>
      </w:r>
      <w:r w:rsidR="00971508">
        <w:rPr>
          <w:position w:val="6"/>
          <w:sz w:val="20"/>
          <w:szCs w:val="20"/>
        </w:rPr>
        <w:tab/>
      </w:r>
      <w:r w:rsidR="00971508">
        <w:rPr>
          <w:position w:val="6"/>
          <w:sz w:val="20"/>
          <w:szCs w:val="20"/>
        </w:rPr>
        <w:tab/>
      </w:r>
      <w:r w:rsidRPr="00971508">
        <w:rPr>
          <w:position w:val="6"/>
          <w:sz w:val="20"/>
          <w:szCs w:val="20"/>
        </w:rPr>
        <w:t xml:space="preserve">   </w:t>
      </w:r>
      <w:r w:rsidR="007208D2" w:rsidRPr="00971508">
        <w:rPr>
          <w:position w:val="6"/>
          <w:sz w:val="20"/>
          <w:szCs w:val="20"/>
        </w:rPr>
        <w:t xml:space="preserve">     </w:t>
      </w:r>
      <w:r w:rsidRPr="00971508">
        <w:rPr>
          <w:position w:val="6"/>
          <w:sz w:val="20"/>
          <w:szCs w:val="20"/>
        </w:rPr>
        <w:t xml:space="preserve">(parašas)             </w:t>
      </w:r>
      <w:r w:rsidR="007208D2" w:rsidRPr="00971508">
        <w:rPr>
          <w:position w:val="6"/>
          <w:sz w:val="20"/>
          <w:szCs w:val="20"/>
        </w:rPr>
        <w:t xml:space="preserve">             </w:t>
      </w:r>
      <w:r w:rsidR="00971508">
        <w:rPr>
          <w:position w:val="6"/>
          <w:sz w:val="20"/>
          <w:szCs w:val="20"/>
        </w:rPr>
        <w:tab/>
      </w:r>
      <w:r w:rsidR="007208D2" w:rsidRPr="00971508">
        <w:rPr>
          <w:position w:val="6"/>
          <w:sz w:val="20"/>
          <w:szCs w:val="20"/>
        </w:rPr>
        <w:t xml:space="preserve"> </w:t>
      </w:r>
      <w:r w:rsidRPr="00971508">
        <w:rPr>
          <w:position w:val="6"/>
          <w:sz w:val="20"/>
          <w:szCs w:val="20"/>
        </w:rPr>
        <w:t>(vardas ir pavardė)</w:t>
      </w:r>
    </w:p>
    <w:p w14:paraId="57ECB661" w14:textId="77777777" w:rsidR="00180D45" w:rsidRDefault="00180D45" w:rsidP="007208D2">
      <w:pPr>
        <w:rPr>
          <w:position w:val="6"/>
          <w:sz w:val="22"/>
          <w:szCs w:val="22"/>
        </w:rPr>
      </w:pPr>
    </w:p>
    <w:p w14:paraId="2F1D9888" w14:textId="77777777" w:rsidR="00180D45" w:rsidRDefault="00180D45">
      <w:pPr>
        <w:rPr>
          <w:position w:val="6"/>
          <w:sz w:val="22"/>
          <w:szCs w:val="22"/>
        </w:rPr>
      </w:pPr>
      <w:r>
        <w:rPr>
          <w:position w:val="6"/>
          <w:sz w:val="22"/>
          <w:szCs w:val="22"/>
        </w:rPr>
        <w:br w:type="page"/>
      </w:r>
    </w:p>
    <w:p w14:paraId="1D716576" w14:textId="77777777" w:rsidR="00D20D85" w:rsidRPr="00E40A5A" w:rsidRDefault="00334A38" w:rsidP="009A1D71">
      <w:pPr>
        <w:rPr>
          <w:b/>
        </w:rPr>
      </w:pPr>
      <w:r w:rsidRPr="009A1D71">
        <w:rPr>
          <w:b/>
        </w:rPr>
        <w:lastRenderedPageBreak/>
        <w:t xml:space="preserve">FOTOFIKSACIJA </w:t>
      </w:r>
      <w:r w:rsidR="00E40A5A">
        <w:rPr>
          <w:b/>
        </w:rPr>
        <w:t xml:space="preserve"> </w:t>
      </w:r>
      <w:r w:rsidR="00971508">
        <w:rPr>
          <w:rFonts w:eastAsia="Calibri"/>
        </w:rPr>
        <w:t>K</w:t>
      </w:r>
      <w:r w:rsidRPr="00AE59ED">
        <w:rPr>
          <w:rFonts w:eastAsia="Calibri"/>
        </w:rPr>
        <w:t xml:space="preserve">ultūros vertybės kodas </w:t>
      </w:r>
      <w:r w:rsidR="00105ACD">
        <w:rPr>
          <w:rFonts w:eastAsia="Calibri"/>
        </w:rPr>
        <w:t>1</w:t>
      </w:r>
      <w:r w:rsidR="00D20D85">
        <w:rPr>
          <w:rFonts w:eastAsia="Calibri"/>
        </w:rPr>
        <w:t>1399</w:t>
      </w:r>
      <w:r w:rsidR="00105ACD">
        <w:rPr>
          <w:rFonts w:eastAsia="Calibri"/>
        </w:rPr>
        <w:t>.</w:t>
      </w:r>
      <w:r w:rsidR="00971508">
        <w:rPr>
          <w:b/>
        </w:rPr>
        <w:t xml:space="preserve">  </w:t>
      </w:r>
      <w:r>
        <w:rPr>
          <w:sz w:val="22"/>
          <w:szCs w:val="22"/>
        </w:rPr>
        <w:t xml:space="preserve">Fotografavo </w:t>
      </w:r>
      <w:r w:rsidR="00180D45" w:rsidRPr="00971508">
        <w:rPr>
          <w:i/>
          <w:sz w:val="22"/>
          <w:szCs w:val="22"/>
        </w:rPr>
        <w:t>Zenonas Girčy</w:t>
      </w:r>
      <w:r w:rsidR="00971508">
        <w:rPr>
          <w:i/>
          <w:sz w:val="22"/>
          <w:szCs w:val="22"/>
        </w:rPr>
        <w:t>s.</w:t>
      </w:r>
      <w:r w:rsidR="00180D45" w:rsidRPr="00971508">
        <w:rPr>
          <w:i/>
          <w:sz w:val="22"/>
          <w:szCs w:val="22"/>
        </w:rPr>
        <w:t xml:space="preserve"> </w:t>
      </w:r>
      <w:r w:rsidR="00971508" w:rsidRPr="00971508">
        <w:rPr>
          <w:i/>
          <w:sz w:val="22"/>
          <w:szCs w:val="22"/>
        </w:rPr>
        <w:t xml:space="preserve"> </w:t>
      </w:r>
      <w:r w:rsidR="00180D45" w:rsidRPr="009A1D71">
        <w:rPr>
          <w:sz w:val="22"/>
          <w:szCs w:val="22"/>
        </w:rPr>
        <w:t xml:space="preserve">Data </w:t>
      </w:r>
      <w:r w:rsidR="00180D45" w:rsidRPr="00971508">
        <w:rPr>
          <w:i/>
          <w:sz w:val="22"/>
          <w:szCs w:val="22"/>
        </w:rPr>
        <w:t>2016-</w:t>
      </w:r>
      <w:r w:rsidR="00105ACD">
        <w:rPr>
          <w:i/>
          <w:sz w:val="22"/>
          <w:szCs w:val="22"/>
        </w:rPr>
        <w:t>03-</w:t>
      </w:r>
      <w:r w:rsidR="00545590">
        <w:rPr>
          <w:i/>
          <w:sz w:val="22"/>
          <w:szCs w:val="22"/>
        </w:rPr>
        <w:t>24</w:t>
      </w:r>
    </w:p>
    <w:p w14:paraId="224E215B" w14:textId="77777777" w:rsidR="00D20D85" w:rsidRDefault="00D20D85" w:rsidP="009A1D71">
      <w:pPr>
        <w:rPr>
          <w:i/>
          <w:sz w:val="22"/>
          <w:szCs w:val="22"/>
        </w:rPr>
      </w:pPr>
    </w:p>
    <w:p w14:paraId="2A627075" w14:textId="77777777" w:rsidR="00D20D85" w:rsidRDefault="00E40A5A" w:rsidP="009A1D71">
      <w:pPr>
        <w:rPr>
          <w:i/>
          <w:sz w:val="22"/>
          <w:szCs w:val="22"/>
        </w:rPr>
      </w:pPr>
      <w:r>
        <w:rPr>
          <w:i/>
          <w:noProof/>
          <w:sz w:val="22"/>
          <w:szCs w:val="22"/>
          <w:lang w:val="en-US" w:eastAsia="en-US"/>
        </w:rPr>
        <w:drawing>
          <wp:inline distT="0" distB="0" distL="0" distR="0" wp14:anchorId="0A108878" wp14:editId="37501007">
            <wp:extent cx="3209026" cy="2380891"/>
            <wp:effectExtent l="0" t="0" r="0" b="635"/>
            <wp:docPr id="2" name="Paveikslėlis 2" descr="C:\Documents and Settings\zenogirc\Desktop\P3240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enogirc\Desktop\P32409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080" cy="2380931"/>
                    </a:xfrm>
                    <a:prstGeom prst="rect">
                      <a:avLst/>
                    </a:prstGeom>
                    <a:noFill/>
                    <a:ln>
                      <a:noFill/>
                    </a:ln>
                  </pic:spPr>
                </pic:pic>
              </a:graphicData>
            </a:graphic>
          </wp:inline>
        </w:drawing>
      </w:r>
      <w:r>
        <w:rPr>
          <w:i/>
          <w:noProof/>
          <w:sz w:val="22"/>
          <w:szCs w:val="22"/>
          <w:lang w:val="en-US" w:eastAsia="en-US"/>
        </w:rPr>
        <w:drawing>
          <wp:inline distT="0" distB="0" distL="0" distR="0" wp14:anchorId="1583AB5F" wp14:editId="77521248">
            <wp:extent cx="3140016" cy="2311879"/>
            <wp:effectExtent l="0" t="0" r="3810" b="0"/>
            <wp:docPr id="6" name="Paveikslėlis 6" descr="C:\Documents and Settings\zenogirc\Desktop\P324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zenogirc\Desktop\P32409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0069" cy="2311918"/>
                    </a:xfrm>
                    <a:prstGeom prst="rect">
                      <a:avLst/>
                    </a:prstGeom>
                    <a:noFill/>
                    <a:ln>
                      <a:noFill/>
                    </a:ln>
                  </pic:spPr>
                </pic:pic>
              </a:graphicData>
            </a:graphic>
          </wp:inline>
        </w:drawing>
      </w:r>
      <w:r>
        <w:rPr>
          <w:i/>
          <w:noProof/>
          <w:sz w:val="22"/>
          <w:szCs w:val="22"/>
          <w:lang w:val="en-US" w:eastAsia="en-US"/>
        </w:rPr>
        <w:drawing>
          <wp:inline distT="0" distB="0" distL="0" distR="0" wp14:anchorId="22944BE5" wp14:editId="2E304DDC">
            <wp:extent cx="3174521" cy="2294626"/>
            <wp:effectExtent l="0" t="0" r="6985" b="0"/>
            <wp:docPr id="8" name="Paveikslėlis 8" descr="C:\Documents and Settings\zenogirc\Desktop\P324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zenogirc\Desktop\P32409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4575" cy="2294665"/>
                    </a:xfrm>
                    <a:prstGeom prst="rect">
                      <a:avLst/>
                    </a:prstGeom>
                    <a:noFill/>
                    <a:ln>
                      <a:noFill/>
                    </a:ln>
                  </pic:spPr>
                </pic:pic>
              </a:graphicData>
            </a:graphic>
          </wp:inline>
        </w:drawing>
      </w:r>
      <w:r>
        <w:rPr>
          <w:i/>
          <w:noProof/>
          <w:sz w:val="22"/>
          <w:szCs w:val="22"/>
          <w:lang w:val="en-US" w:eastAsia="en-US"/>
        </w:rPr>
        <w:drawing>
          <wp:inline distT="0" distB="0" distL="0" distR="0" wp14:anchorId="0E27B735" wp14:editId="24AC2E45">
            <wp:extent cx="3174521" cy="2380786"/>
            <wp:effectExtent l="0" t="0" r="6985" b="635"/>
            <wp:docPr id="9" name="Paveikslėlis 9" descr="C:\Documents and Settings\zenogirc\Desktop\P324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zenogirc\Desktop\P32409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4575" cy="2380826"/>
                    </a:xfrm>
                    <a:prstGeom prst="rect">
                      <a:avLst/>
                    </a:prstGeom>
                    <a:noFill/>
                    <a:ln>
                      <a:noFill/>
                    </a:ln>
                  </pic:spPr>
                </pic:pic>
              </a:graphicData>
            </a:graphic>
          </wp:inline>
        </w:drawing>
      </w:r>
    </w:p>
    <w:p w14:paraId="1D810E86" w14:textId="77777777" w:rsidR="00E714B3" w:rsidRPr="00E40A5A" w:rsidRDefault="00CF656F" w:rsidP="00E40A5A">
      <w:r>
        <w:rPr>
          <w:b/>
        </w:rPr>
        <w:t>LIE</w:t>
      </w:r>
      <w:r w:rsidR="0039489B">
        <w:rPr>
          <w:b/>
        </w:rPr>
        <w:t>TUVOS KAR</w:t>
      </w:r>
      <w:r w:rsidR="00D20D85">
        <w:rPr>
          <w:b/>
        </w:rPr>
        <w:t>IU</w:t>
      </w:r>
      <w:r w:rsidR="00545590">
        <w:rPr>
          <w:b/>
        </w:rPr>
        <w:t>O</w:t>
      </w:r>
      <w:r w:rsidR="00D20D85">
        <w:rPr>
          <w:b/>
        </w:rPr>
        <w:t xml:space="preserve">MENĖS LEITENANTO VYTAUTO RAUBOS </w:t>
      </w:r>
      <w:r w:rsidR="0039489B">
        <w:rPr>
          <w:b/>
        </w:rPr>
        <w:t>KAPA</w:t>
      </w:r>
      <w:r w:rsidR="00D20D85">
        <w:rPr>
          <w:b/>
        </w:rPr>
        <w:t>S</w:t>
      </w:r>
      <w:r w:rsidR="0039489B">
        <w:rPr>
          <w:b/>
        </w:rPr>
        <w:t xml:space="preserve"> </w:t>
      </w:r>
      <w:r w:rsidR="00D20D85" w:rsidRPr="00D20D85">
        <w:t>Jonavos g.296A</w:t>
      </w:r>
      <w:r w:rsidR="0039489B" w:rsidRPr="00D20D85">
        <w:t>.</w:t>
      </w:r>
      <w:r w:rsidR="0039489B">
        <w:t xml:space="preserve"> Kaunas, Kauno m. sav.</w:t>
      </w:r>
    </w:p>
    <w:p w14:paraId="7B16F23C" w14:textId="77777777" w:rsidR="00E714B3" w:rsidRDefault="00E714B3" w:rsidP="00E714B3">
      <w:pPr>
        <w:rPr>
          <w:b/>
        </w:rPr>
      </w:pPr>
    </w:p>
    <w:sectPr w:rsidR="00E714B3" w:rsidSect="007208D2">
      <w:pgSz w:w="11906" w:h="16838"/>
      <w:pgMar w:top="851" w:right="567" w:bottom="709" w:left="1276"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바탕">
    <w:charset w:val="81"/>
    <w:family w:val="auto"/>
    <w:pitch w:val="variable"/>
    <w:sig w:usb0="B00002AF" w:usb1="69D77CFB" w:usb2="00000030" w:usb3="00000000" w:csb0="0008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1669292"/>
    <w:lvl w:ilvl="0" w:tplc="3880D8D8">
      <w:start w:val="1"/>
      <w:numFmt w:val="decimal"/>
      <w:lvlText w:val="%1."/>
      <w:lvlJc w:val="left"/>
      <w:pPr>
        <w:tabs>
          <w:tab w:val="left" w:pos="720"/>
        </w:tabs>
        <w:ind w:left="720" w:hanging="360"/>
      </w:pPr>
    </w:lvl>
    <w:lvl w:ilvl="1" w:tplc="61A43E60">
      <w:start w:val="1"/>
      <w:numFmt w:val="lowerLetter"/>
      <w:lvlText w:val="%2."/>
      <w:lvlJc w:val="left"/>
      <w:pPr>
        <w:tabs>
          <w:tab w:val="left" w:pos="1440"/>
        </w:tabs>
        <w:ind w:left="1440" w:hanging="360"/>
      </w:pPr>
    </w:lvl>
    <w:lvl w:ilvl="2" w:tplc="7516540A">
      <w:start w:val="1"/>
      <w:numFmt w:val="lowerRoman"/>
      <w:lvlText w:val="%3."/>
      <w:lvlJc w:val="right"/>
      <w:pPr>
        <w:tabs>
          <w:tab w:val="left" w:pos="2160"/>
        </w:tabs>
        <w:ind w:left="2160" w:hanging="180"/>
      </w:pPr>
    </w:lvl>
    <w:lvl w:ilvl="3" w:tplc="5FD4A20C">
      <w:start w:val="1"/>
      <w:numFmt w:val="decimal"/>
      <w:lvlText w:val="%4."/>
      <w:lvlJc w:val="left"/>
      <w:pPr>
        <w:tabs>
          <w:tab w:val="left" w:pos="2880"/>
        </w:tabs>
        <w:ind w:left="2880" w:hanging="360"/>
      </w:pPr>
    </w:lvl>
    <w:lvl w:ilvl="4" w:tplc="3A8A4E00">
      <w:start w:val="1"/>
      <w:numFmt w:val="lowerLetter"/>
      <w:lvlText w:val="%5."/>
      <w:lvlJc w:val="left"/>
      <w:pPr>
        <w:tabs>
          <w:tab w:val="left" w:pos="3600"/>
        </w:tabs>
        <w:ind w:left="3600" w:hanging="360"/>
      </w:pPr>
    </w:lvl>
    <w:lvl w:ilvl="5" w:tplc="A5402ECA">
      <w:start w:val="1"/>
      <w:numFmt w:val="lowerRoman"/>
      <w:lvlText w:val="%6."/>
      <w:lvlJc w:val="right"/>
      <w:pPr>
        <w:tabs>
          <w:tab w:val="left" w:pos="4320"/>
        </w:tabs>
        <w:ind w:left="4320" w:hanging="180"/>
      </w:pPr>
    </w:lvl>
    <w:lvl w:ilvl="6" w:tplc="7CA0A776">
      <w:start w:val="1"/>
      <w:numFmt w:val="decimal"/>
      <w:lvlText w:val="%7."/>
      <w:lvlJc w:val="left"/>
      <w:pPr>
        <w:tabs>
          <w:tab w:val="left" w:pos="5040"/>
        </w:tabs>
        <w:ind w:left="5040" w:hanging="360"/>
      </w:pPr>
    </w:lvl>
    <w:lvl w:ilvl="7" w:tplc="EC38B852">
      <w:start w:val="1"/>
      <w:numFmt w:val="lowerLetter"/>
      <w:lvlText w:val="%8."/>
      <w:lvlJc w:val="left"/>
      <w:pPr>
        <w:tabs>
          <w:tab w:val="left" w:pos="5760"/>
        </w:tabs>
        <w:ind w:left="5760" w:hanging="360"/>
      </w:pPr>
    </w:lvl>
    <w:lvl w:ilvl="8" w:tplc="B6820634">
      <w:start w:val="1"/>
      <w:numFmt w:val="lowerRoman"/>
      <w:lvlText w:val="%9."/>
      <w:lvlJc w:val="right"/>
      <w:pPr>
        <w:tabs>
          <w:tab w:val="left" w:pos="6480"/>
        </w:tabs>
        <w:ind w:left="6480" w:hanging="180"/>
      </w:pPr>
    </w:lvl>
  </w:abstractNum>
  <w:abstractNum w:abstractNumId="1">
    <w:nsid w:val="00000002"/>
    <w:multiLevelType w:val="hybridMultilevel"/>
    <w:tmpl w:val="61E98C1E"/>
    <w:lvl w:ilvl="0" w:tplc="6682EE38">
      <w:start w:val="1"/>
      <w:numFmt w:val="decimal"/>
      <w:lvlText w:val="%1."/>
      <w:lvlJc w:val="left"/>
      <w:pPr>
        <w:tabs>
          <w:tab w:val="left" w:pos="720"/>
        </w:tabs>
        <w:ind w:left="720" w:hanging="360"/>
      </w:pPr>
    </w:lvl>
    <w:lvl w:ilvl="1" w:tplc="9918CC86">
      <w:start w:val="1"/>
      <w:numFmt w:val="lowerLetter"/>
      <w:lvlText w:val="%2."/>
      <w:lvlJc w:val="left"/>
      <w:pPr>
        <w:tabs>
          <w:tab w:val="left" w:pos="1440"/>
        </w:tabs>
        <w:ind w:left="1440" w:hanging="360"/>
      </w:pPr>
    </w:lvl>
    <w:lvl w:ilvl="2" w:tplc="ECE6F43E">
      <w:start w:val="1"/>
      <w:numFmt w:val="lowerRoman"/>
      <w:lvlText w:val="%3."/>
      <w:lvlJc w:val="right"/>
      <w:pPr>
        <w:tabs>
          <w:tab w:val="left" w:pos="2160"/>
        </w:tabs>
        <w:ind w:left="2160" w:hanging="180"/>
      </w:pPr>
    </w:lvl>
    <w:lvl w:ilvl="3" w:tplc="6E2AD964">
      <w:start w:val="1"/>
      <w:numFmt w:val="decimal"/>
      <w:lvlText w:val="%4."/>
      <w:lvlJc w:val="left"/>
      <w:pPr>
        <w:tabs>
          <w:tab w:val="left" w:pos="2880"/>
        </w:tabs>
        <w:ind w:left="2880" w:hanging="360"/>
      </w:pPr>
    </w:lvl>
    <w:lvl w:ilvl="4" w:tplc="49B4078E">
      <w:start w:val="1"/>
      <w:numFmt w:val="lowerLetter"/>
      <w:lvlText w:val="%5."/>
      <w:lvlJc w:val="left"/>
      <w:pPr>
        <w:tabs>
          <w:tab w:val="left" w:pos="3600"/>
        </w:tabs>
        <w:ind w:left="3600" w:hanging="360"/>
      </w:pPr>
    </w:lvl>
    <w:lvl w:ilvl="5" w:tplc="2F203878">
      <w:start w:val="1"/>
      <w:numFmt w:val="lowerRoman"/>
      <w:lvlText w:val="%6."/>
      <w:lvlJc w:val="right"/>
      <w:pPr>
        <w:tabs>
          <w:tab w:val="left" w:pos="4320"/>
        </w:tabs>
        <w:ind w:left="4320" w:hanging="180"/>
      </w:pPr>
    </w:lvl>
    <w:lvl w:ilvl="6" w:tplc="D93A3A60">
      <w:start w:val="1"/>
      <w:numFmt w:val="decimal"/>
      <w:lvlText w:val="%7."/>
      <w:lvlJc w:val="left"/>
      <w:pPr>
        <w:tabs>
          <w:tab w:val="left" w:pos="5040"/>
        </w:tabs>
        <w:ind w:left="5040" w:hanging="360"/>
      </w:pPr>
    </w:lvl>
    <w:lvl w:ilvl="7" w:tplc="F8F4357A">
      <w:start w:val="1"/>
      <w:numFmt w:val="lowerLetter"/>
      <w:lvlText w:val="%8."/>
      <w:lvlJc w:val="left"/>
      <w:pPr>
        <w:tabs>
          <w:tab w:val="left" w:pos="5760"/>
        </w:tabs>
        <w:ind w:left="5760" w:hanging="360"/>
      </w:pPr>
    </w:lvl>
    <w:lvl w:ilvl="8" w:tplc="0C522942">
      <w:start w:val="1"/>
      <w:numFmt w:val="lowerRoman"/>
      <w:lvlText w:val="%9."/>
      <w:lvlJc w:val="right"/>
      <w:pPr>
        <w:tabs>
          <w:tab w:val="left" w:pos="6480"/>
        </w:tabs>
        <w:ind w:left="6480" w:hanging="180"/>
      </w:pPr>
    </w:lvl>
  </w:abstractNum>
  <w:abstractNum w:abstractNumId="2">
    <w:nsid w:val="2A08404F"/>
    <w:multiLevelType w:val="hybridMultilevel"/>
    <w:tmpl w:val="D38AF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297635"/>
    <w:multiLevelType w:val="hybridMultilevel"/>
    <w:tmpl w:val="559EE3EC"/>
    <w:lvl w:ilvl="0" w:tplc="D9D2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A8415CD"/>
    <w:multiLevelType w:val="hybridMultilevel"/>
    <w:tmpl w:val="4C8A2B0C"/>
    <w:lvl w:ilvl="0" w:tplc="95AC8E48">
      <w:start w:val="1"/>
      <w:numFmt w:val="decimal"/>
      <w:lvlText w:val="%1."/>
      <w:lvlJc w:val="left"/>
      <w:pPr>
        <w:tabs>
          <w:tab w:val="left" w:pos="720"/>
        </w:tabs>
        <w:ind w:left="720" w:hanging="360"/>
      </w:pPr>
    </w:lvl>
    <w:lvl w:ilvl="1" w:tplc="0038D3BA">
      <w:start w:val="1"/>
      <w:numFmt w:val="lowerLetter"/>
      <w:lvlText w:val="%2."/>
      <w:lvlJc w:val="left"/>
      <w:pPr>
        <w:tabs>
          <w:tab w:val="left" w:pos="1440"/>
        </w:tabs>
        <w:ind w:left="1440" w:hanging="360"/>
      </w:pPr>
    </w:lvl>
    <w:lvl w:ilvl="2" w:tplc="1E78245E">
      <w:start w:val="1"/>
      <w:numFmt w:val="lowerRoman"/>
      <w:lvlText w:val="%3."/>
      <w:lvlJc w:val="right"/>
      <w:pPr>
        <w:tabs>
          <w:tab w:val="left" w:pos="2160"/>
        </w:tabs>
        <w:ind w:left="2160" w:hanging="180"/>
      </w:pPr>
    </w:lvl>
    <w:lvl w:ilvl="3" w:tplc="99C0F11E">
      <w:start w:val="1"/>
      <w:numFmt w:val="decimal"/>
      <w:lvlText w:val="%4."/>
      <w:lvlJc w:val="left"/>
      <w:pPr>
        <w:tabs>
          <w:tab w:val="left" w:pos="2880"/>
        </w:tabs>
        <w:ind w:left="2880" w:hanging="360"/>
      </w:pPr>
    </w:lvl>
    <w:lvl w:ilvl="4" w:tplc="A1A4932A">
      <w:start w:val="1"/>
      <w:numFmt w:val="lowerLetter"/>
      <w:lvlText w:val="%5."/>
      <w:lvlJc w:val="left"/>
      <w:pPr>
        <w:tabs>
          <w:tab w:val="left" w:pos="3600"/>
        </w:tabs>
        <w:ind w:left="3600" w:hanging="360"/>
      </w:pPr>
    </w:lvl>
    <w:lvl w:ilvl="5" w:tplc="3F3EBCEE">
      <w:start w:val="1"/>
      <w:numFmt w:val="lowerRoman"/>
      <w:lvlText w:val="%6."/>
      <w:lvlJc w:val="right"/>
      <w:pPr>
        <w:tabs>
          <w:tab w:val="left" w:pos="4320"/>
        </w:tabs>
        <w:ind w:left="4320" w:hanging="180"/>
      </w:pPr>
    </w:lvl>
    <w:lvl w:ilvl="6" w:tplc="9AA40B02">
      <w:start w:val="1"/>
      <w:numFmt w:val="decimal"/>
      <w:lvlText w:val="%7."/>
      <w:lvlJc w:val="left"/>
      <w:pPr>
        <w:tabs>
          <w:tab w:val="left" w:pos="5040"/>
        </w:tabs>
        <w:ind w:left="5040" w:hanging="360"/>
      </w:pPr>
    </w:lvl>
    <w:lvl w:ilvl="7" w:tplc="C91CF3BC">
      <w:start w:val="1"/>
      <w:numFmt w:val="lowerLetter"/>
      <w:lvlText w:val="%8."/>
      <w:lvlJc w:val="left"/>
      <w:pPr>
        <w:tabs>
          <w:tab w:val="left" w:pos="5760"/>
        </w:tabs>
        <w:ind w:left="5760" w:hanging="360"/>
      </w:pPr>
    </w:lvl>
    <w:lvl w:ilvl="8" w:tplc="2E40BE54">
      <w:start w:val="1"/>
      <w:numFmt w:val="lowerRoman"/>
      <w:lvlText w:val="%9."/>
      <w:lvlJc w:val="right"/>
      <w:pPr>
        <w:tabs>
          <w:tab w:val="left"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142083"/>
    <w:rsid w:val="0008028F"/>
    <w:rsid w:val="00105ACD"/>
    <w:rsid w:val="00137696"/>
    <w:rsid w:val="00142083"/>
    <w:rsid w:val="00152CC9"/>
    <w:rsid w:val="00180D45"/>
    <w:rsid w:val="002166C1"/>
    <w:rsid w:val="00316D21"/>
    <w:rsid w:val="00334A38"/>
    <w:rsid w:val="00336191"/>
    <w:rsid w:val="0039489B"/>
    <w:rsid w:val="003A1FC5"/>
    <w:rsid w:val="00545590"/>
    <w:rsid w:val="00563E3B"/>
    <w:rsid w:val="00585D03"/>
    <w:rsid w:val="005D0BF7"/>
    <w:rsid w:val="005E5862"/>
    <w:rsid w:val="00611F45"/>
    <w:rsid w:val="00700FEB"/>
    <w:rsid w:val="00701AF3"/>
    <w:rsid w:val="007208D2"/>
    <w:rsid w:val="007218A5"/>
    <w:rsid w:val="00740C67"/>
    <w:rsid w:val="00753729"/>
    <w:rsid w:val="008A5E48"/>
    <w:rsid w:val="00914EC1"/>
    <w:rsid w:val="00946FD6"/>
    <w:rsid w:val="00971508"/>
    <w:rsid w:val="009A1D71"/>
    <w:rsid w:val="009F7856"/>
    <w:rsid w:val="00A52C03"/>
    <w:rsid w:val="00AE59ED"/>
    <w:rsid w:val="00AF18F1"/>
    <w:rsid w:val="00B07F79"/>
    <w:rsid w:val="00B34076"/>
    <w:rsid w:val="00B474C2"/>
    <w:rsid w:val="00C07110"/>
    <w:rsid w:val="00C07976"/>
    <w:rsid w:val="00C7058D"/>
    <w:rsid w:val="00C8333B"/>
    <w:rsid w:val="00CE3A3C"/>
    <w:rsid w:val="00CF656F"/>
    <w:rsid w:val="00D20D85"/>
    <w:rsid w:val="00D54F28"/>
    <w:rsid w:val="00DA59E1"/>
    <w:rsid w:val="00DE3722"/>
    <w:rsid w:val="00E26DF4"/>
    <w:rsid w:val="00E40A5A"/>
    <w:rsid w:val="00E44575"/>
    <w:rsid w:val="00E60A45"/>
    <w:rsid w:val="00E714B3"/>
    <w:rsid w:val="00EA6ED5"/>
    <w:rsid w:val="00EF1413"/>
    <w:rsid w:val="00F22D9B"/>
    <w:rsid w:val="00F30116"/>
    <w:rsid w:val="00F567B7"/>
    <w:rsid w:val="00FB14BC"/>
    <w:rsid w:val="00FE101A"/>
    <w:rsid w:val="00FF340E"/>
    <w:rsid w:val="00FF79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9B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0"/>
    <w:qFormat/>
    <w:rPr>
      <w:b/>
      <w:w w:val="100"/>
      <w:sz w:val="20"/>
      <w:szCs w:val="20"/>
      <w:shd w:val="clear" w:color="auto" w:fill="auto"/>
    </w:rPr>
  </w:style>
  <w:style w:type="paragraph" w:styleId="ListParagraph">
    <w:name w:val="List Paragraph"/>
    <w:basedOn w:val="Normal"/>
    <w:uiPriority w:val="26"/>
    <w:qFormat/>
    <w:pPr>
      <w:ind w:left="720"/>
    </w:p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imes New Roman"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ustomXml" Target="ink/ink1.xml"/><Relationship Id="rId8" Type="http://schemas.openxmlformats.org/officeDocument/2006/relationships/image" Target="media/fImage4321118392.emf"/><Relationship Id="rId9" Type="http://schemas.openxmlformats.org/officeDocument/2006/relationships/image" Target="media/image1.jpeg"/><Relationship Id="rId10"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EE6B-9EEA-974A-930C-20B5A15B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744</Words>
  <Characters>4246</Characters>
  <Application>Microsoft Macintosh Word</Application>
  <DocSecurity>0</DocSecurity>
  <Lines>35</Lines>
  <Paragraphs>9</Paragraphs>
  <MMClips>0</MMClips>
  <ScaleCrop>false</ScaleCrop>
  <HeadingPairs>
    <vt:vector size="4" baseType="variant">
      <vt:variant>
        <vt:lpstr>Pavadinimas</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Microsoft Office User</cp:lastModifiedBy>
  <cp:revision>22</cp:revision>
  <cp:lastPrinted>2015-06-09T11:42:00Z</cp:lastPrinted>
  <dcterms:created xsi:type="dcterms:W3CDTF">2016-03-16T09:56:00Z</dcterms:created>
  <dcterms:modified xsi:type="dcterms:W3CDTF">2016-03-25T08:50:00Z</dcterms:modified>
</cp:coreProperties>
</file>