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F85" w:rsidRPr="00B97F84" w:rsidRDefault="00837F85" w:rsidP="00E30143">
      <w:pPr>
        <w:suppressAutoHyphens/>
        <w:jc w:val="right"/>
      </w:pPr>
    </w:p>
    <w:p w:rsidR="00E30143" w:rsidRPr="00B97F84" w:rsidRDefault="00E30143" w:rsidP="00E30143">
      <w:pPr>
        <w:suppressAutoHyphens/>
        <w:jc w:val="right"/>
      </w:pPr>
      <w:r w:rsidRPr="00B97F84">
        <w:t>Konkurso sąlygų 1 priedas</w:t>
      </w:r>
    </w:p>
    <w:p w:rsidR="00E30143" w:rsidRPr="00B97F84" w:rsidRDefault="00E30143" w:rsidP="00E30143">
      <w:pPr>
        <w:suppressAutoHyphens/>
        <w:jc w:val="right"/>
      </w:pPr>
    </w:p>
    <w:p w:rsidR="00E30143" w:rsidRPr="00B97F84" w:rsidRDefault="00E30143" w:rsidP="00E30143">
      <w:pPr>
        <w:pStyle w:val="Betarp"/>
        <w:spacing w:line="276" w:lineRule="auto"/>
        <w:jc w:val="center"/>
        <w:rPr>
          <w:rFonts w:ascii="Times New Roman" w:hAnsi="Times New Roman"/>
          <w:b/>
          <w:sz w:val="24"/>
          <w:szCs w:val="24"/>
          <w:u w:val="single"/>
        </w:rPr>
      </w:pPr>
      <w:r w:rsidRPr="00B97F84">
        <w:rPr>
          <w:rFonts w:ascii="Times New Roman" w:hAnsi="Times New Roman"/>
          <w:b/>
          <w:noProof/>
          <w:sz w:val="24"/>
          <w:szCs w:val="24"/>
        </w:rPr>
        <w:t xml:space="preserve">VALSTYBINIŲ ŠVENČIŲ RENGINIŲ KAUNE 2017 M. </w:t>
      </w:r>
      <w:r w:rsidRPr="00B97F84">
        <w:rPr>
          <w:rFonts w:ascii="Times New Roman" w:hAnsi="Times New Roman"/>
          <w:b/>
          <w:sz w:val="24"/>
          <w:szCs w:val="24"/>
        </w:rPr>
        <w:t>IDĖJOS IR ORGANIZAVIMO PASLAUGŲ PIRKIMO TECHNINĖ SPECIFIKACIJA</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 xml:space="preserve">1. Dalyvis privalo parengti ir pateikti Valstybinių švenčių renginių organizavimo projektą, kurio sudėtis nurodyta konkurso sąlygų 39 ir 40 punktuose, o laimėjęs konkursą, jį detalizuoti ir suderinęs su perkančiąja organizacija, pilnai įgyvendinti. </w:t>
      </w:r>
    </w:p>
    <w:p w:rsidR="00E30143" w:rsidRPr="00B97F84" w:rsidRDefault="00E30143" w:rsidP="00E30143">
      <w:pPr>
        <w:pStyle w:val="Betarp"/>
        <w:spacing w:line="276" w:lineRule="auto"/>
        <w:jc w:val="both"/>
        <w:rPr>
          <w:rFonts w:ascii="Times New Roman" w:hAnsi="Times New Roman"/>
          <w:b/>
          <w:sz w:val="24"/>
          <w:szCs w:val="24"/>
          <w:u w:val="single"/>
        </w:rPr>
      </w:pPr>
      <w:r w:rsidRPr="00B97F84">
        <w:rPr>
          <w:rFonts w:ascii="Times New Roman" w:hAnsi="Times New Roman"/>
          <w:b/>
          <w:sz w:val="24"/>
          <w:szCs w:val="24"/>
          <w:u w:val="single"/>
        </w:rPr>
        <w:t>2. Reikalavimai meninei projekto (paslaugų) daliai:</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 xml:space="preserve">2.1. Valstybinių švenčių renginiai ir veiklos turi būti organizuojami pagal tiekėjo konkursui pasiūlytą </w:t>
      </w:r>
      <w:r w:rsidRPr="00B97F84">
        <w:rPr>
          <w:rFonts w:ascii="Times New Roman" w:hAnsi="Times New Roman"/>
          <w:b/>
          <w:sz w:val="24"/>
          <w:szCs w:val="24"/>
        </w:rPr>
        <w:t>originalią renginių programą (scenarijų)</w:t>
      </w:r>
      <w:r w:rsidRPr="00B97F84">
        <w:rPr>
          <w:rFonts w:ascii="Times New Roman" w:hAnsi="Times New Roman"/>
          <w:sz w:val="24"/>
          <w:szCs w:val="24"/>
        </w:rPr>
        <w:t>, kuriame Valstybinių švenčių tradicijos ir šalies istoriniai aspektai prasmingai dera su šiuolaikinėmis šventės raiškos formomis;</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 xml:space="preserve">2.2. renginių programa turi atspindėti originalią renginių koncepciją, vienijančią visus renginius ir veiklas, renginių tikslą, tematiką ir įgyvendinanti konkurso sąlygose keliamus uždavinius; </w:t>
      </w:r>
    </w:p>
    <w:p w:rsidR="00E30143" w:rsidRPr="00B97F84" w:rsidRDefault="00E30143" w:rsidP="00E30143">
      <w:pPr>
        <w:pStyle w:val="Betarp"/>
        <w:spacing w:line="276" w:lineRule="auto"/>
        <w:jc w:val="both"/>
        <w:rPr>
          <w:rFonts w:ascii="Times New Roman" w:hAnsi="Times New Roman"/>
          <w:bCs/>
          <w:i/>
          <w:iCs/>
          <w:sz w:val="24"/>
          <w:szCs w:val="24"/>
        </w:rPr>
      </w:pPr>
      <w:r w:rsidRPr="00B97F84">
        <w:rPr>
          <w:rFonts w:ascii="Times New Roman" w:hAnsi="Times New Roman"/>
          <w:sz w:val="24"/>
          <w:szCs w:val="24"/>
        </w:rPr>
        <w:t>2.3. šventinių koncertų vietos: Lietuvos valstybės atkūrimo dienos (</w:t>
      </w:r>
      <w:r w:rsidR="00837F85" w:rsidRPr="00B97F84">
        <w:rPr>
          <w:rFonts w:ascii="Times New Roman" w:hAnsi="Times New Roman"/>
          <w:sz w:val="24"/>
          <w:szCs w:val="24"/>
        </w:rPr>
        <w:t xml:space="preserve">2017 m. </w:t>
      </w:r>
      <w:r w:rsidRPr="00B97F84">
        <w:rPr>
          <w:rFonts w:ascii="Times New Roman" w:hAnsi="Times New Roman"/>
          <w:sz w:val="24"/>
          <w:szCs w:val="24"/>
        </w:rPr>
        <w:t>vasario 16) – Žalgirio arenoje; Lietuvos nepriklausomybės atkūrimo dienos (</w:t>
      </w:r>
      <w:r w:rsidR="00837F85" w:rsidRPr="00B97F84">
        <w:rPr>
          <w:rFonts w:ascii="Times New Roman" w:hAnsi="Times New Roman"/>
          <w:sz w:val="24"/>
          <w:szCs w:val="24"/>
        </w:rPr>
        <w:t xml:space="preserve">2017 m. </w:t>
      </w:r>
      <w:r w:rsidRPr="00B97F84">
        <w:rPr>
          <w:rFonts w:ascii="Times New Roman" w:hAnsi="Times New Roman"/>
          <w:sz w:val="24"/>
          <w:szCs w:val="24"/>
        </w:rPr>
        <w:t xml:space="preserve">kovo 11) – Vienybės </w:t>
      </w:r>
      <w:r w:rsidRPr="00B97F84">
        <w:rPr>
          <w:rFonts w:ascii="Times New Roman" w:hAnsi="Times New Roman"/>
          <w:bCs/>
          <w:iCs/>
          <w:sz w:val="24"/>
          <w:szCs w:val="24"/>
        </w:rPr>
        <w:t>aikštėje; Oficialių minėjimų vietos: Vytauto Didžiojo karo muziejaus sodelis. Veiklų vietos: Vytauto Didžiojo karo muziejaus sodelis, Vienybės aikštės ir kitos pasirinktinai.</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bCs/>
          <w:iCs/>
          <w:sz w:val="24"/>
          <w:szCs w:val="24"/>
        </w:rPr>
        <w:t xml:space="preserve">2.4. </w:t>
      </w:r>
      <w:r w:rsidRPr="00B97F84">
        <w:rPr>
          <w:rFonts w:ascii="Times New Roman" w:hAnsi="Times New Roman"/>
          <w:sz w:val="24"/>
          <w:szCs w:val="24"/>
        </w:rPr>
        <w:t>Reikalavimai pagrindiniams privalomiems renginiams, veikloms, t.y. teikėjas turi suorganizuoti ir įgyvendinti:</w:t>
      </w:r>
    </w:p>
    <w:p w:rsidR="00E30143" w:rsidRPr="00B97F84" w:rsidRDefault="00E30143" w:rsidP="00E30143">
      <w:pPr>
        <w:pStyle w:val="Betarp"/>
        <w:spacing w:line="276" w:lineRule="auto"/>
        <w:jc w:val="both"/>
        <w:rPr>
          <w:rFonts w:ascii="Times New Roman" w:hAnsi="Times New Roman"/>
          <w:bCs/>
          <w:iCs/>
          <w:sz w:val="24"/>
          <w:szCs w:val="24"/>
        </w:rPr>
      </w:pPr>
      <w:r w:rsidRPr="00B97F84">
        <w:rPr>
          <w:rFonts w:ascii="Times New Roman" w:hAnsi="Times New Roman"/>
          <w:sz w:val="24"/>
          <w:szCs w:val="24"/>
        </w:rPr>
        <w:t xml:space="preserve">2.4.1. Lietuvos valstybės atkūrimo dienos renginį – nemokamą visuomenei skirtą, tematiką atitinkantį koncertą </w:t>
      </w:r>
      <w:r w:rsidR="00837F85" w:rsidRPr="00B97F84">
        <w:rPr>
          <w:rFonts w:ascii="Times New Roman" w:hAnsi="Times New Roman"/>
          <w:sz w:val="24"/>
          <w:szCs w:val="24"/>
        </w:rPr>
        <w:t xml:space="preserve">2017 m. </w:t>
      </w:r>
      <w:r w:rsidRPr="00B97F84">
        <w:rPr>
          <w:rFonts w:ascii="Times New Roman" w:hAnsi="Times New Roman"/>
          <w:bCs/>
          <w:iCs/>
          <w:sz w:val="24"/>
          <w:szCs w:val="24"/>
        </w:rPr>
        <w:t xml:space="preserve">vasario 16 dieną (ne mažiau pusantros valandos trunkantį </w:t>
      </w:r>
      <w:r w:rsidRPr="00B97F84">
        <w:rPr>
          <w:rFonts w:ascii="Times New Roman" w:hAnsi="Times New Roman"/>
          <w:sz w:val="24"/>
          <w:szCs w:val="24"/>
        </w:rPr>
        <w:t>masinei auditorijai skirtą ir šventinę tematiką atitinkantį koncertą su specialiaisiais efektais; ne mažiau kaip 80 proc. koncerto trukmės atliekant ne mažiau kaip 3 profesionaliausiems (žinomiems šalies mastu) miesto, šalies ar užsienio atlikėjams/grupėms bei meno kolektyvams</w:t>
      </w:r>
      <w:r w:rsidRPr="00B97F84">
        <w:rPr>
          <w:rFonts w:ascii="Times New Roman" w:hAnsi="Times New Roman"/>
          <w:bCs/>
          <w:iCs/>
          <w:sz w:val="24"/>
          <w:szCs w:val="24"/>
        </w:rPr>
        <w:t>);</w:t>
      </w:r>
    </w:p>
    <w:p w:rsidR="00E30143" w:rsidRPr="00B97F84" w:rsidRDefault="00E30143" w:rsidP="00E30143">
      <w:pPr>
        <w:pStyle w:val="Betarp"/>
        <w:spacing w:line="276" w:lineRule="auto"/>
        <w:jc w:val="both"/>
        <w:rPr>
          <w:rFonts w:ascii="Times New Roman" w:hAnsi="Times New Roman"/>
          <w:bCs/>
          <w:iCs/>
          <w:sz w:val="24"/>
          <w:szCs w:val="24"/>
        </w:rPr>
      </w:pPr>
      <w:r w:rsidRPr="00B97F84">
        <w:rPr>
          <w:rFonts w:ascii="Times New Roman" w:hAnsi="Times New Roman"/>
          <w:bCs/>
          <w:iCs/>
          <w:sz w:val="24"/>
          <w:szCs w:val="24"/>
        </w:rPr>
        <w:t xml:space="preserve">2.4.2. </w:t>
      </w:r>
      <w:r w:rsidRPr="00B97F84">
        <w:rPr>
          <w:rFonts w:ascii="Times New Roman" w:hAnsi="Times New Roman"/>
          <w:sz w:val="24"/>
          <w:szCs w:val="24"/>
        </w:rPr>
        <w:t xml:space="preserve">Lietuvos valstybės atkūrimo dienos </w:t>
      </w:r>
      <w:r w:rsidRPr="00B97F84">
        <w:rPr>
          <w:rFonts w:ascii="Times New Roman" w:hAnsi="Times New Roman"/>
          <w:bCs/>
          <w:iCs/>
          <w:sz w:val="24"/>
          <w:szCs w:val="24"/>
        </w:rPr>
        <w:t xml:space="preserve">patriotiškumą ugdančias veiklas (ne mažiau kaip 1 masinė, ne mažiau kaip 10 minučių trukmės, tematiką atspindinti akcija, </w:t>
      </w:r>
      <w:r w:rsidRPr="00B97F84">
        <w:rPr>
          <w:rStyle w:val="Emfaz"/>
          <w:rFonts w:ascii="Times New Roman" w:hAnsi="Times New Roman"/>
          <w:i w:val="0"/>
          <w:sz w:val="24"/>
          <w:szCs w:val="24"/>
        </w:rPr>
        <w:t>Flashmobas</w:t>
      </w:r>
      <w:r w:rsidRPr="00B97F84">
        <w:rPr>
          <w:rStyle w:val="st"/>
          <w:rFonts w:ascii="Times New Roman" w:hAnsi="Times New Roman"/>
          <w:sz w:val="24"/>
          <w:szCs w:val="24"/>
        </w:rPr>
        <w:t xml:space="preserve"> (žmonių grupės netikėtas susirinkimas vienoje arba keliose vietose tuo pat metu, tam tikro veiksmo atlikimas ir išsiskirstymas</w:t>
      </w:r>
      <w:r w:rsidRPr="00B97F84">
        <w:rPr>
          <w:rFonts w:ascii="Times New Roman" w:hAnsi="Times New Roman"/>
          <w:bCs/>
          <w:iCs/>
          <w:sz w:val="24"/>
          <w:szCs w:val="24"/>
        </w:rPr>
        <w:t>) ar panašus veiksmas, orientuotas į visą miesto visuomenę, ypač įtraukiantis studentiją. Bendras akcijos dalyvių skaičius ne mažiau kaip 1000;</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bCs/>
          <w:iCs/>
          <w:sz w:val="24"/>
          <w:szCs w:val="24"/>
        </w:rPr>
        <w:t>2.4.3.</w:t>
      </w:r>
      <w:r w:rsidRPr="00B97F84">
        <w:rPr>
          <w:rFonts w:ascii="Times New Roman" w:hAnsi="Times New Roman"/>
          <w:b/>
          <w:bCs/>
          <w:iCs/>
          <w:sz w:val="24"/>
          <w:szCs w:val="24"/>
        </w:rPr>
        <w:t xml:space="preserve"> </w:t>
      </w:r>
      <w:r w:rsidRPr="00B97F84">
        <w:rPr>
          <w:rFonts w:ascii="Times New Roman" w:hAnsi="Times New Roman"/>
          <w:sz w:val="24"/>
          <w:szCs w:val="24"/>
        </w:rPr>
        <w:t xml:space="preserve">Lietuvos nepriklausomybės atkūrimo dienos renginį – nemokamą visuomenei skirtą, tematiką atitinkantį koncertą </w:t>
      </w:r>
      <w:r w:rsidR="00837F85" w:rsidRPr="00B97F84">
        <w:rPr>
          <w:rFonts w:ascii="Times New Roman" w:hAnsi="Times New Roman"/>
          <w:sz w:val="24"/>
          <w:szCs w:val="24"/>
        </w:rPr>
        <w:t xml:space="preserve">2017 m. </w:t>
      </w:r>
      <w:r w:rsidRPr="00B97F84">
        <w:rPr>
          <w:rFonts w:ascii="Times New Roman" w:hAnsi="Times New Roman"/>
          <w:bCs/>
          <w:iCs/>
          <w:sz w:val="24"/>
          <w:szCs w:val="24"/>
        </w:rPr>
        <w:t xml:space="preserve">kovo 11 dieną (nuo vienos iki pusantros valandos trunkantį </w:t>
      </w:r>
      <w:r w:rsidRPr="00B97F84">
        <w:rPr>
          <w:rFonts w:ascii="Times New Roman" w:hAnsi="Times New Roman"/>
          <w:sz w:val="24"/>
          <w:szCs w:val="24"/>
        </w:rPr>
        <w:t>masinei auditorijai skirtą ir šventinę tematiką atitinkantį koncertą su specialiaisiais efektais; ne mažiau kaip 80 proc. koncerto trukmės atliekant ne mažiau kaip 2 profesionaliausiems (žinomiems šalies mastu) miesto, šalies ar užsienio jaunimo atlikėjams/grupėms bei meno kolektyvams</w:t>
      </w:r>
      <w:r w:rsidRPr="00B97F84">
        <w:rPr>
          <w:rFonts w:ascii="Times New Roman" w:hAnsi="Times New Roman"/>
          <w:bCs/>
          <w:iCs/>
          <w:sz w:val="24"/>
          <w:szCs w:val="24"/>
        </w:rPr>
        <w:t xml:space="preserve">, </w:t>
      </w:r>
      <w:r w:rsidRPr="00B97F84">
        <w:rPr>
          <w:rFonts w:ascii="Times New Roman" w:hAnsi="Times New Roman"/>
          <w:sz w:val="24"/>
          <w:szCs w:val="24"/>
        </w:rPr>
        <w:t xml:space="preserve">orientuotas </w:t>
      </w:r>
      <w:r w:rsidRPr="00B97F84">
        <w:rPr>
          <w:rFonts w:ascii="Times New Roman" w:hAnsi="Times New Roman"/>
          <w:bCs/>
          <w:iCs/>
          <w:sz w:val="24"/>
          <w:szCs w:val="24"/>
        </w:rPr>
        <w:t>į modernias šventimo formas)</w:t>
      </w:r>
      <w:r w:rsidRPr="00B97F84">
        <w:rPr>
          <w:rFonts w:ascii="Times New Roman" w:hAnsi="Times New Roman"/>
          <w:sz w:val="24"/>
          <w:szCs w:val="24"/>
        </w:rPr>
        <w:t>;</w:t>
      </w:r>
    </w:p>
    <w:p w:rsidR="00E30143" w:rsidRPr="00B97F84" w:rsidRDefault="00E30143" w:rsidP="00E30143">
      <w:pPr>
        <w:pStyle w:val="Betarp"/>
        <w:spacing w:line="276" w:lineRule="auto"/>
        <w:jc w:val="both"/>
        <w:rPr>
          <w:rFonts w:ascii="Times New Roman" w:hAnsi="Times New Roman"/>
          <w:bCs/>
          <w:iCs/>
          <w:sz w:val="24"/>
          <w:szCs w:val="24"/>
        </w:rPr>
      </w:pPr>
      <w:r w:rsidRPr="00B97F84">
        <w:rPr>
          <w:rFonts w:ascii="Times New Roman" w:hAnsi="Times New Roman"/>
          <w:sz w:val="24"/>
          <w:szCs w:val="24"/>
        </w:rPr>
        <w:t xml:space="preserve">2.4.4. Lietuvos nepriklausomybės atkūrimo dienos </w:t>
      </w:r>
      <w:r w:rsidRPr="00B97F84">
        <w:rPr>
          <w:rFonts w:ascii="Times New Roman" w:hAnsi="Times New Roman"/>
          <w:bCs/>
          <w:iCs/>
          <w:sz w:val="24"/>
          <w:szCs w:val="24"/>
        </w:rPr>
        <w:t xml:space="preserve">patriotiškumą ugdančias veiklas (ne mažiau kaip 1 masinė, ne mažiau kaip 10 minučių trukmės, tematiką atspindinti akcija, </w:t>
      </w:r>
      <w:r w:rsidRPr="00B97F84">
        <w:rPr>
          <w:rStyle w:val="Emfaz"/>
          <w:rFonts w:ascii="Times New Roman" w:hAnsi="Times New Roman"/>
          <w:i w:val="0"/>
          <w:sz w:val="24"/>
          <w:szCs w:val="24"/>
        </w:rPr>
        <w:t>Flashmobas</w:t>
      </w:r>
      <w:r w:rsidRPr="00B97F84">
        <w:rPr>
          <w:rStyle w:val="st"/>
          <w:rFonts w:ascii="Times New Roman" w:hAnsi="Times New Roman"/>
          <w:sz w:val="24"/>
          <w:szCs w:val="24"/>
        </w:rPr>
        <w:t xml:space="preserve"> (žmonių grupės netikėtas susirinkimas vienoje arba keliose vietose tuo pat metu, tam tikro veiksmo atlikimas ir išsiskirstymas</w:t>
      </w:r>
      <w:r w:rsidRPr="00B97F84">
        <w:rPr>
          <w:rFonts w:ascii="Times New Roman" w:hAnsi="Times New Roman"/>
          <w:bCs/>
          <w:iCs/>
          <w:sz w:val="24"/>
          <w:szCs w:val="24"/>
        </w:rPr>
        <w:t>) ar panašus veiksmas, orientuotas į visą miesto visuomenę, ypač įtraukiantis moksleiviją. Bendras akcijos dalyvių skaičius ne mažiau kaip 1000;</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2.4.5.</w:t>
      </w:r>
      <w:r w:rsidRPr="00B97F84">
        <w:rPr>
          <w:rFonts w:ascii="Times New Roman" w:hAnsi="Times New Roman"/>
          <w:b/>
          <w:sz w:val="24"/>
          <w:szCs w:val="24"/>
        </w:rPr>
        <w:t xml:space="preserve"> </w:t>
      </w:r>
      <w:r w:rsidRPr="00B97F84">
        <w:rPr>
          <w:rFonts w:ascii="Times New Roman" w:hAnsi="Times New Roman"/>
          <w:sz w:val="24"/>
          <w:szCs w:val="24"/>
        </w:rPr>
        <w:t>be tradicinių privalomų renginių, įtraukti naujus renginius/veiklas (centre arba senamiestyje, nedidelės apimties), pritaikant juos prie bendros koncepcijos ir siekiant patenkinti įvairių miestiečių amžiaus grupių pomėgius;</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2.5. originaliai, užtikrinant koncepcijos vientisumą, paruošti renginių scenografiją, užtikrinti aukštą veiklų ir renginių meninį lygį.</w:t>
      </w:r>
    </w:p>
    <w:p w:rsidR="00E30143" w:rsidRPr="00B97F84" w:rsidRDefault="00E30143" w:rsidP="00E30143">
      <w:pPr>
        <w:pStyle w:val="Betarp"/>
        <w:spacing w:line="276" w:lineRule="auto"/>
        <w:jc w:val="both"/>
        <w:rPr>
          <w:rFonts w:ascii="Times New Roman" w:hAnsi="Times New Roman"/>
          <w:b/>
          <w:sz w:val="24"/>
          <w:szCs w:val="24"/>
          <w:u w:val="single"/>
        </w:rPr>
      </w:pPr>
      <w:r w:rsidRPr="00B97F84">
        <w:rPr>
          <w:rFonts w:ascii="Times New Roman" w:hAnsi="Times New Roman"/>
          <w:b/>
          <w:sz w:val="24"/>
          <w:szCs w:val="24"/>
          <w:u w:val="single"/>
        </w:rPr>
        <w:t xml:space="preserve">3. Papildomi (pageidautini) reikalavimai meninei projekto (paslaugų) daliai: </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3.1. skatinti organizatorių įtraukti į veiksmą Kauno studentiją ir moksleiviją;</w:t>
      </w:r>
    </w:p>
    <w:p w:rsidR="00E30143" w:rsidRPr="00B97F84" w:rsidRDefault="00E30143" w:rsidP="00E30143">
      <w:pPr>
        <w:pStyle w:val="Betarp"/>
        <w:spacing w:line="276" w:lineRule="auto"/>
        <w:jc w:val="both"/>
        <w:rPr>
          <w:rFonts w:ascii="Times New Roman" w:hAnsi="Times New Roman"/>
          <w:b/>
          <w:sz w:val="24"/>
          <w:szCs w:val="24"/>
        </w:rPr>
      </w:pPr>
      <w:r w:rsidRPr="00B97F84">
        <w:rPr>
          <w:rFonts w:ascii="Times New Roman" w:hAnsi="Times New Roman"/>
          <w:sz w:val="24"/>
          <w:szCs w:val="24"/>
        </w:rPr>
        <w:t>3.2. suorganizuoti koncertų/projekto pristatymo transliacijas pasirinktoje respublikinėje televizijoje.</w:t>
      </w:r>
    </w:p>
    <w:p w:rsidR="00E30143" w:rsidRPr="00B97F84" w:rsidRDefault="00E30143" w:rsidP="00E30143">
      <w:pPr>
        <w:pStyle w:val="Betarp"/>
        <w:spacing w:line="276" w:lineRule="auto"/>
        <w:jc w:val="both"/>
        <w:rPr>
          <w:rFonts w:ascii="Times New Roman" w:hAnsi="Times New Roman"/>
          <w:b/>
          <w:sz w:val="24"/>
          <w:szCs w:val="24"/>
        </w:rPr>
      </w:pPr>
    </w:p>
    <w:p w:rsidR="00E30143" w:rsidRPr="00B97F84" w:rsidRDefault="00E30143" w:rsidP="00E30143">
      <w:pPr>
        <w:pStyle w:val="Betarp"/>
        <w:spacing w:line="276" w:lineRule="auto"/>
        <w:jc w:val="both"/>
        <w:rPr>
          <w:rFonts w:ascii="Times New Roman" w:hAnsi="Times New Roman"/>
          <w:b/>
          <w:sz w:val="24"/>
          <w:szCs w:val="24"/>
          <w:u w:val="single"/>
        </w:rPr>
      </w:pPr>
      <w:r w:rsidRPr="00B97F84">
        <w:rPr>
          <w:rFonts w:ascii="Times New Roman" w:hAnsi="Times New Roman"/>
          <w:b/>
          <w:sz w:val="24"/>
          <w:szCs w:val="24"/>
        </w:rPr>
        <w:t>4.</w:t>
      </w:r>
      <w:r w:rsidRPr="00B97F84">
        <w:rPr>
          <w:rFonts w:ascii="Times New Roman" w:hAnsi="Times New Roman"/>
          <w:b/>
          <w:sz w:val="24"/>
          <w:szCs w:val="24"/>
          <w:u w:val="single"/>
        </w:rPr>
        <w:t xml:space="preserve"> Reikalavimai organizacinei-techninei projekto (paslaugų) daliai:</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4.1.</w:t>
      </w:r>
      <w:r w:rsidRPr="00B97F84">
        <w:rPr>
          <w:rFonts w:ascii="Times New Roman" w:hAnsi="Times New Roman"/>
          <w:b/>
          <w:sz w:val="24"/>
          <w:szCs w:val="24"/>
        </w:rPr>
        <w:t xml:space="preserve"> </w:t>
      </w:r>
      <w:r w:rsidRPr="00B97F84">
        <w:rPr>
          <w:rFonts w:ascii="Times New Roman" w:hAnsi="Times New Roman"/>
          <w:sz w:val="24"/>
          <w:szCs w:val="24"/>
        </w:rPr>
        <w:t>Teikėjas privalo užtikrinti visų konkursui pateiktame Valstybinių švenčių renginių organizavimo</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projekte numatytų renginių, priemonių, veiklų ir kitų įsipareigojimų kokybišką techninį, organizacinį ir finansinį įgyvendinimą</w:t>
      </w:r>
      <w:r w:rsidRPr="00B97F84">
        <w:rPr>
          <w:rFonts w:ascii="Times New Roman" w:hAnsi="Times New Roman"/>
          <w:noProof/>
          <w:sz w:val="24"/>
          <w:szCs w:val="24"/>
        </w:rPr>
        <w:t>.</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 xml:space="preserve">4.2. Tiekėjas turi suorganizuoti ir įgyvendinti aktyvią Valstybinių švenčių renginių reklamos kampaniją, pasinaudojant įvairiomis visuomenės informavimo priemonėmis: </w:t>
      </w:r>
      <w:r w:rsidRPr="00B97F84">
        <w:rPr>
          <w:rFonts w:ascii="Times New Roman" w:hAnsi="Times New Roman"/>
          <w:bCs/>
          <w:sz w:val="24"/>
          <w:szCs w:val="24"/>
        </w:rPr>
        <w:t>reklaminiais skelbimais spaudoje (regiono ir nacionalinėje), televizijoje (regiono ir nacionalinėje), radijo stotyse (regiono ir nacionalinėje), interneto svetainėse ir socialiniuose tinkluose, ekranuose viešosiose Kauno miesto erdvėse, taip pat turi būti naudojamos ir kitos priemonės, t.y. plakatai, lankstinukai. P</w:t>
      </w:r>
      <w:r w:rsidRPr="00B97F84">
        <w:rPr>
          <w:rFonts w:ascii="Times New Roman" w:hAnsi="Times New Roman"/>
          <w:sz w:val="24"/>
          <w:szCs w:val="24"/>
        </w:rPr>
        <w:t>ateikti renginio reklaminės kompanijos tinklelį, nurodant įgyvendinimo būdus (pateikti grafiką, priemones, skaičius, kiekius);</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4.3. Tuo atveju, jei tiekėjas, teikdamas projektą, įsipareigojo gauti papildomų lėšų iš rėmėjų, renginio organizavimo projekte nurodytų paslaugų apimtys ir įsipareigojimai privalo būti pilnai ir kokybiškai įvykdyti. Sutarties vykdymo eigoje, rėmėjų sąrašas gali keistis, tačiau bendra paramos suma ir paslaugų apimtys negali sumažėti;</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lang w:val="en-US"/>
        </w:rPr>
        <w:t xml:space="preserve">4.4. </w:t>
      </w:r>
      <w:proofErr w:type="spellStart"/>
      <w:r w:rsidRPr="00B97F84">
        <w:rPr>
          <w:rFonts w:ascii="Times New Roman" w:hAnsi="Times New Roman"/>
          <w:sz w:val="24"/>
          <w:szCs w:val="24"/>
          <w:lang w:val="en-US"/>
        </w:rPr>
        <w:t>Tiekėjas</w:t>
      </w:r>
      <w:proofErr w:type="spellEnd"/>
      <w:r w:rsidRPr="00B97F84">
        <w:rPr>
          <w:rFonts w:ascii="Times New Roman" w:hAnsi="Times New Roman"/>
          <w:sz w:val="24"/>
          <w:szCs w:val="24"/>
          <w:lang w:val="en-US"/>
        </w:rPr>
        <w:t xml:space="preserve"> </w:t>
      </w:r>
      <w:proofErr w:type="spellStart"/>
      <w:r w:rsidRPr="00B97F84">
        <w:rPr>
          <w:rFonts w:ascii="Times New Roman" w:hAnsi="Times New Roman"/>
          <w:sz w:val="24"/>
          <w:szCs w:val="24"/>
          <w:lang w:val="en-US"/>
        </w:rPr>
        <w:t>turi</w:t>
      </w:r>
      <w:proofErr w:type="spellEnd"/>
      <w:r w:rsidRPr="00B97F84">
        <w:rPr>
          <w:rFonts w:ascii="Times New Roman" w:hAnsi="Times New Roman"/>
          <w:sz w:val="24"/>
          <w:szCs w:val="24"/>
          <w:lang w:val="en-US"/>
        </w:rPr>
        <w:t xml:space="preserve"> </w:t>
      </w:r>
      <w:r w:rsidRPr="00B97F84">
        <w:rPr>
          <w:rFonts w:ascii="Times New Roman" w:hAnsi="Times New Roman"/>
          <w:sz w:val="24"/>
          <w:szCs w:val="24"/>
        </w:rPr>
        <w:t>organizuoti ir užtikrinti renginių, scenos įrangų ir pan. apsaugą, viešosios tvarkos palaikymą, higienos reikalavimų užtikrinimą, teritorijos sutvarkymą renginių metu ir po jų ir t. t.;</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lang w:val="en-US"/>
        </w:rPr>
        <w:t xml:space="preserve">4.5. </w:t>
      </w:r>
      <w:proofErr w:type="spellStart"/>
      <w:r w:rsidRPr="00B97F84">
        <w:rPr>
          <w:rFonts w:ascii="Times New Roman" w:hAnsi="Times New Roman"/>
          <w:sz w:val="24"/>
          <w:szCs w:val="24"/>
          <w:lang w:val="en-US"/>
        </w:rPr>
        <w:t>Tiekėjas</w:t>
      </w:r>
      <w:proofErr w:type="spellEnd"/>
      <w:r w:rsidRPr="00B97F84">
        <w:rPr>
          <w:rFonts w:ascii="Times New Roman" w:hAnsi="Times New Roman"/>
          <w:sz w:val="24"/>
          <w:szCs w:val="24"/>
          <w:lang w:val="en-US"/>
        </w:rPr>
        <w:t xml:space="preserve"> </w:t>
      </w:r>
      <w:proofErr w:type="spellStart"/>
      <w:r w:rsidRPr="00B97F84">
        <w:rPr>
          <w:rFonts w:ascii="Times New Roman" w:hAnsi="Times New Roman"/>
          <w:sz w:val="24"/>
          <w:szCs w:val="24"/>
          <w:lang w:val="en-US"/>
        </w:rPr>
        <w:t>turi</w:t>
      </w:r>
      <w:proofErr w:type="spellEnd"/>
      <w:r w:rsidRPr="00B97F84">
        <w:rPr>
          <w:rFonts w:ascii="Times New Roman" w:hAnsi="Times New Roman"/>
          <w:sz w:val="24"/>
          <w:szCs w:val="24"/>
          <w:lang w:val="en-US"/>
        </w:rPr>
        <w:t xml:space="preserve"> </w:t>
      </w:r>
      <w:r w:rsidRPr="00B97F84">
        <w:rPr>
          <w:rFonts w:ascii="Times New Roman" w:hAnsi="Times New Roman"/>
          <w:sz w:val="24"/>
          <w:szCs w:val="24"/>
        </w:rPr>
        <w:t>organizuoti ir užtikrinti renginiams/veikloms reikalingas technines priemones: priklausomai nuo pateikto projekto, tačiau</w:t>
      </w:r>
      <w:r w:rsidR="00837F85" w:rsidRPr="00B97F84">
        <w:rPr>
          <w:rFonts w:ascii="Times New Roman" w:hAnsi="Times New Roman"/>
          <w:sz w:val="24"/>
          <w:szCs w:val="24"/>
        </w:rPr>
        <w:t>:</w:t>
      </w:r>
      <w:r w:rsidRPr="00B97F84">
        <w:rPr>
          <w:rFonts w:ascii="Times New Roman" w:hAnsi="Times New Roman"/>
          <w:sz w:val="24"/>
          <w:szCs w:val="24"/>
        </w:rPr>
        <w:t xml:space="preserve"> </w:t>
      </w:r>
    </w:p>
    <w:p w:rsidR="00E30143" w:rsidRPr="00B97F84" w:rsidRDefault="00837F85" w:rsidP="00E30143">
      <w:pPr>
        <w:pStyle w:val="Betarp"/>
        <w:spacing w:line="276" w:lineRule="auto"/>
        <w:jc w:val="both"/>
        <w:rPr>
          <w:rFonts w:ascii="Times New Roman" w:hAnsi="Times New Roman"/>
          <w:noProof/>
          <w:sz w:val="24"/>
          <w:szCs w:val="24"/>
        </w:rPr>
      </w:pPr>
      <w:r w:rsidRPr="00B97F84">
        <w:rPr>
          <w:rFonts w:ascii="Times New Roman" w:hAnsi="Times New Roman"/>
          <w:sz w:val="24"/>
          <w:szCs w:val="24"/>
        </w:rPr>
        <w:t xml:space="preserve">- </w:t>
      </w:r>
      <w:r w:rsidR="00E30143" w:rsidRPr="00B97F84">
        <w:rPr>
          <w:rFonts w:ascii="Times New Roman" w:hAnsi="Times New Roman"/>
          <w:sz w:val="24"/>
          <w:szCs w:val="24"/>
        </w:rPr>
        <w:t xml:space="preserve">vasario 16 d. ne mažiau </w:t>
      </w:r>
      <w:r w:rsidR="00E30143" w:rsidRPr="00B97F84">
        <w:rPr>
          <w:rFonts w:ascii="Times New Roman" w:hAnsi="Times New Roman"/>
          <w:noProof/>
          <w:sz w:val="24"/>
          <w:szCs w:val="24"/>
        </w:rPr>
        <w:t xml:space="preserve">kaip 1 reikalingų išmatavimų sceną-pakylą su reikalinga įgarsinimo, apšvietimo technika bei ekranais, nurodant jų išdėstymą, parametrus, galingumus, kiekius, raiškas ir pan. koncertui Žalgirio arenoje ir reikalingą įgarsinimo sistemą bei LED ekraną su kamerom, nurodant jų išdėstymą, išmatavimus, kiekius, raišką ir pan. Vytauto Didžiojo karo muziejaus sodelyje; </w:t>
      </w:r>
    </w:p>
    <w:p w:rsidR="00E30143" w:rsidRPr="00B97F84" w:rsidRDefault="00837F85" w:rsidP="00E30143">
      <w:pPr>
        <w:pStyle w:val="Betarp"/>
        <w:spacing w:line="276" w:lineRule="auto"/>
        <w:jc w:val="both"/>
        <w:rPr>
          <w:rFonts w:ascii="Times New Roman" w:hAnsi="Times New Roman"/>
          <w:noProof/>
          <w:sz w:val="24"/>
          <w:szCs w:val="24"/>
        </w:rPr>
      </w:pPr>
      <w:r w:rsidRPr="00B97F84">
        <w:rPr>
          <w:rFonts w:ascii="Times New Roman" w:hAnsi="Times New Roman"/>
          <w:sz w:val="24"/>
          <w:szCs w:val="24"/>
        </w:rPr>
        <w:t xml:space="preserve">- </w:t>
      </w:r>
      <w:r w:rsidR="00E30143" w:rsidRPr="00B97F84">
        <w:rPr>
          <w:rFonts w:ascii="Times New Roman" w:hAnsi="Times New Roman"/>
          <w:sz w:val="24"/>
          <w:szCs w:val="24"/>
        </w:rPr>
        <w:t xml:space="preserve">kovo 11 d. ne mažiau </w:t>
      </w:r>
      <w:r w:rsidR="00E30143" w:rsidRPr="00B97F84">
        <w:rPr>
          <w:rFonts w:ascii="Times New Roman" w:hAnsi="Times New Roman"/>
          <w:noProof/>
          <w:sz w:val="24"/>
          <w:szCs w:val="24"/>
        </w:rPr>
        <w:t xml:space="preserve">kaip 1 reikalingų išmatavimų sceną su reikalinga įgarsinimo, apšvietimo technika bei LED ekranu, nurodant jų išdėstymą, parametrus, galingumus, kiekius, raiškas ir pan. koncertui Vienybės aikštėje ir reikalingą įgarsinimo sistemą bei LED ekraną su kamerom, nurodant jų išdėstymą, išmatavimus, kiekius, raišką ir pan. Vytauto Didžiojo karo muziejaus sodelyje; </w:t>
      </w:r>
    </w:p>
    <w:p w:rsidR="00E30143" w:rsidRPr="00B97F84" w:rsidRDefault="00837F85" w:rsidP="00E30143">
      <w:pPr>
        <w:pStyle w:val="Betarp"/>
        <w:spacing w:line="276" w:lineRule="auto"/>
        <w:jc w:val="both"/>
        <w:rPr>
          <w:rFonts w:ascii="Times New Roman" w:hAnsi="Times New Roman"/>
          <w:sz w:val="24"/>
          <w:szCs w:val="24"/>
        </w:rPr>
      </w:pPr>
      <w:r w:rsidRPr="00B97F84">
        <w:rPr>
          <w:rFonts w:ascii="Times New Roman" w:hAnsi="Times New Roman"/>
          <w:noProof/>
          <w:sz w:val="24"/>
          <w:szCs w:val="24"/>
        </w:rPr>
        <w:t xml:space="preserve">- </w:t>
      </w:r>
      <w:r w:rsidR="00E30143" w:rsidRPr="00B97F84">
        <w:rPr>
          <w:rFonts w:ascii="Times New Roman" w:hAnsi="Times New Roman"/>
          <w:noProof/>
          <w:sz w:val="24"/>
          <w:szCs w:val="24"/>
        </w:rPr>
        <w:t xml:space="preserve">abiems renginiams: scenų bei įrangos aptvėrimus; </w:t>
      </w:r>
      <w:r w:rsidR="00E30143" w:rsidRPr="00B97F84">
        <w:rPr>
          <w:rFonts w:ascii="Times New Roman" w:hAnsi="Times New Roman"/>
          <w:sz w:val="24"/>
          <w:szCs w:val="24"/>
        </w:rPr>
        <w:t xml:space="preserve">transportą, generatorius, elektrifikavimo planą ir pan.; </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4.6. Tiekėjas turi užtikrinti, kad viešieji miesto renginiai būtų pritaikyti ir žmonėms su negalia (privažiavimai, biotualetai ir pan.).</w:t>
      </w:r>
    </w:p>
    <w:p w:rsidR="00E30143" w:rsidRPr="00B97F84" w:rsidRDefault="00E30143" w:rsidP="00E30143">
      <w:pPr>
        <w:pStyle w:val="Betarp"/>
        <w:spacing w:line="276" w:lineRule="auto"/>
        <w:jc w:val="both"/>
        <w:rPr>
          <w:rFonts w:ascii="Times New Roman" w:hAnsi="Times New Roman"/>
          <w:b/>
          <w:noProof/>
          <w:sz w:val="24"/>
          <w:szCs w:val="24"/>
          <w:u w:val="single"/>
          <w:lang w:val="en-US"/>
        </w:rPr>
      </w:pPr>
      <w:r w:rsidRPr="00B97F84">
        <w:rPr>
          <w:rFonts w:ascii="Times New Roman" w:hAnsi="Times New Roman"/>
          <w:b/>
          <w:noProof/>
          <w:sz w:val="24"/>
          <w:szCs w:val="24"/>
          <w:u w:val="single"/>
        </w:rPr>
        <w:t xml:space="preserve">Kiti reikalavimai paslaugų teikimui. </w:t>
      </w:r>
      <w:r w:rsidRPr="00B97F84">
        <w:rPr>
          <w:rFonts w:ascii="Times New Roman" w:hAnsi="Times New Roman"/>
          <w:b/>
          <w:sz w:val="24"/>
          <w:szCs w:val="24"/>
          <w:u w:val="single"/>
        </w:rPr>
        <w:t>Tiekėjas, vykdydamas sutartį turės:</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 xml:space="preserve">5.1. užtikrinti konkursui pateiktame projekte nurodytų rėmėjų lėšų dydį ir jomis finansuojamų paslaugų apimtis; </w:t>
      </w:r>
    </w:p>
    <w:p w:rsidR="00E30143" w:rsidRPr="00B97F84" w:rsidRDefault="00E30143" w:rsidP="00E30143">
      <w:pPr>
        <w:pStyle w:val="Betarp"/>
        <w:spacing w:line="276" w:lineRule="auto"/>
        <w:jc w:val="both"/>
        <w:rPr>
          <w:rFonts w:ascii="Times New Roman" w:hAnsi="Times New Roman"/>
          <w:bCs/>
          <w:sz w:val="24"/>
          <w:szCs w:val="24"/>
        </w:rPr>
      </w:pPr>
      <w:r w:rsidRPr="00B97F84">
        <w:rPr>
          <w:rFonts w:ascii="Times New Roman" w:hAnsi="Times New Roman"/>
          <w:sz w:val="24"/>
          <w:szCs w:val="24"/>
        </w:rPr>
        <w:t>5.2. įgyvendinti Valstybinių švenčių renginių organizavimo paslaugų 2017 metams</w:t>
      </w:r>
      <w:r w:rsidRPr="00B97F84">
        <w:rPr>
          <w:rFonts w:ascii="Times New Roman" w:hAnsi="Times New Roman"/>
          <w:bCs/>
          <w:sz w:val="24"/>
          <w:szCs w:val="24"/>
        </w:rPr>
        <w:t xml:space="preserve"> projektą;</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bCs/>
          <w:sz w:val="24"/>
          <w:szCs w:val="24"/>
        </w:rPr>
        <w:t>5.3. reklaminės kampanijos ir visų renginių metu p</w:t>
      </w:r>
      <w:r w:rsidRPr="00B97F84">
        <w:rPr>
          <w:rFonts w:ascii="Times New Roman" w:hAnsi="Times New Roman"/>
          <w:sz w:val="24"/>
          <w:szCs w:val="24"/>
        </w:rPr>
        <w:t>ristatyti Kauno miesto savivaldybę kaip renginių globėją;</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5.4. įtraukti į renginių organizacinį komitetą 2 Kauno miesto savivaldybės administracijos atstovus;</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5.5. ne vėliau kaip 30 dienų iki renginių pradžios raštiškai suderinti su perkančiąja organizacija detalų renginių scenarijų;</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5.6. ne vėliau kaip 30 dienų iki renginių pradžios raštiškai suderinti su perkančiąja organizacija detalų renginių reklamavimo planą;</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5.7. ne vėliau kaip 30 dienų iki renginių pradžios, prieš pateikiant spausdinti, raštiškai suderinti su perkančiąja organizacija spaudinių maketus;</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lang w:val="en-US"/>
        </w:rPr>
        <w:lastRenderedPageBreak/>
        <w:t xml:space="preserve">5.8. </w:t>
      </w:r>
      <w:r w:rsidRPr="00B97F84">
        <w:rPr>
          <w:rFonts w:ascii="Times New Roman" w:hAnsi="Times New Roman"/>
          <w:sz w:val="24"/>
          <w:szCs w:val="24"/>
        </w:rPr>
        <w:t>iki 2017 m. balandžio 31 dienos pateikti perkančiajai organizacijai finansinę ataskaitą pagal finansuojamo projekto išlaidų sąmatos punktus ir paslaugų atlikimo-priėmimo aktus bei išsamią dalykinę ataskaitą apie įgyvendintą projektą;</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5.9. Sutarties vykdymo eigoje rėmėjų sąrašas gali keistis, tačiau renginio organizavimo projekte nurodytų paslaugų apimtys privalo būti įvykdytos, jų kokybė užtikrinta;</w:t>
      </w:r>
    </w:p>
    <w:p w:rsidR="00E30143" w:rsidRPr="00B97F84" w:rsidRDefault="00E30143" w:rsidP="00E30143">
      <w:pPr>
        <w:pStyle w:val="Betarp"/>
        <w:spacing w:line="276" w:lineRule="auto"/>
        <w:jc w:val="both"/>
        <w:rPr>
          <w:rFonts w:ascii="Times New Roman" w:hAnsi="Times New Roman"/>
          <w:sz w:val="24"/>
          <w:szCs w:val="24"/>
        </w:rPr>
      </w:pPr>
      <w:r w:rsidRPr="00B97F84">
        <w:rPr>
          <w:rFonts w:ascii="Times New Roman" w:hAnsi="Times New Roman"/>
          <w:sz w:val="24"/>
          <w:szCs w:val="24"/>
        </w:rPr>
        <w:t>5.10. Suderinus su perkančiąja organizacija, sutarties vykdymo eigoje galima keisti projekte numatytus atlikėjus ir meninius kolektyvus jiems lygiaverčiais meniniu požiūriu, jeigu tam yra pateisinamos priežastys;</w:t>
      </w:r>
    </w:p>
    <w:p w:rsidR="00547863" w:rsidRDefault="00E30143" w:rsidP="00E30143">
      <w:r w:rsidRPr="00B97F84">
        <w:t>5.11. Suderinus su perkančiąja organizacija ir gavus iš jos informaciją, savo suplanuotomis reklamos priemonėmis skelbti visus Kauno mieste vyksiančius abiejų Valstybinių švenčių renginius.</w:t>
      </w:r>
    </w:p>
    <w:p w:rsidR="00B97F84" w:rsidRDefault="00B97F84" w:rsidP="00E30143"/>
    <w:p w:rsidR="00B97F84" w:rsidRDefault="00B97F84" w:rsidP="00E30143"/>
    <w:p w:rsidR="00B97F84" w:rsidRDefault="00B97F84" w:rsidP="00E30143">
      <w:bookmarkStart w:id="0" w:name="_GoBack"/>
      <w:bookmarkEnd w:id="0"/>
    </w:p>
    <w:p w:rsidR="00B97F84" w:rsidRPr="00B97F84" w:rsidRDefault="00B97F84" w:rsidP="00B97F84">
      <w:pPr>
        <w:jc w:val="center"/>
      </w:pPr>
      <w:r>
        <w:t>__________________________________</w:t>
      </w:r>
    </w:p>
    <w:sectPr w:rsidR="00B97F84" w:rsidRPr="00B97F84" w:rsidSect="00E30143">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43"/>
    <w:rsid w:val="00463990"/>
    <w:rsid w:val="006A6DFF"/>
    <w:rsid w:val="00837F85"/>
    <w:rsid w:val="00B97F84"/>
    <w:rsid w:val="00D359CD"/>
    <w:rsid w:val="00E301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9306F"/>
  <w15:docId w15:val="{0DFA38DC-7BE9-4F6A-91A4-DAA65536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0143"/>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30143"/>
    <w:pPr>
      <w:spacing w:after="0" w:line="240" w:lineRule="auto"/>
    </w:pPr>
    <w:rPr>
      <w:rFonts w:ascii="Calibri" w:eastAsia="Calibri" w:hAnsi="Calibri" w:cs="Times New Roman"/>
    </w:rPr>
  </w:style>
  <w:style w:type="character" w:customStyle="1" w:styleId="st">
    <w:name w:val="st"/>
    <w:rsid w:val="00E30143"/>
  </w:style>
  <w:style w:type="character" w:styleId="Emfaz">
    <w:name w:val="Emphasis"/>
    <w:uiPriority w:val="20"/>
    <w:qFormat/>
    <w:rsid w:val="00E30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5237</Words>
  <Characters>2986</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Eglė Budrikienė</cp:lastModifiedBy>
  <cp:revision>3</cp:revision>
  <dcterms:created xsi:type="dcterms:W3CDTF">2016-11-03T11:38:00Z</dcterms:created>
  <dcterms:modified xsi:type="dcterms:W3CDTF">2016-11-03T11:43:00Z</dcterms:modified>
</cp:coreProperties>
</file>