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CE6" w:rsidRDefault="002A5CE6" w:rsidP="002A5CE6">
      <w:pPr>
        <w:jc w:val="center"/>
        <w:outlineLvl w:val="0"/>
        <w:rPr>
          <w:b/>
        </w:rPr>
      </w:pPr>
      <w:r>
        <w:rPr>
          <w:b/>
        </w:rPr>
        <w:t>KAUNO MIESTO SAVIVALDYBĖS ADMINISTRACIJA</w:t>
      </w:r>
    </w:p>
    <w:p w:rsidR="002A5CE6" w:rsidRDefault="002A5CE6" w:rsidP="002A5CE6">
      <w:pPr>
        <w:ind w:firstLine="720"/>
        <w:jc w:val="center"/>
        <w:rPr>
          <w:b/>
          <w:bCs/>
          <w:caps/>
        </w:rPr>
      </w:pPr>
    </w:p>
    <w:p w:rsidR="002A5CE6" w:rsidRDefault="002A5CE6" w:rsidP="002A5CE6">
      <w:pPr>
        <w:ind w:firstLine="720"/>
        <w:jc w:val="center"/>
        <w:outlineLvl w:val="0"/>
        <w:rPr>
          <w:b/>
          <w:bCs/>
          <w:caps/>
        </w:rPr>
      </w:pPr>
      <w:r>
        <w:rPr>
          <w:b/>
          <w:bCs/>
          <w:caps/>
        </w:rPr>
        <w:t xml:space="preserve">BALTIJOS VALSTYBIŲ  NAUJIENŲ AGENTŪROS BNS </w:t>
      </w:r>
      <w:r w:rsidR="00D46775">
        <w:rPr>
          <w:b/>
          <w:bCs/>
          <w:caps/>
        </w:rPr>
        <w:t xml:space="preserve">INFORMACINIŲ </w:t>
      </w:r>
      <w:r>
        <w:rPr>
          <w:b/>
          <w:bCs/>
          <w:caps/>
        </w:rPr>
        <w:t>paslaugŲ PIRKIMas</w:t>
      </w:r>
    </w:p>
    <w:p w:rsidR="002A5CE6" w:rsidRDefault="002A5CE6" w:rsidP="002A5CE6">
      <w:pPr>
        <w:ind w:firstLine="720"/>
        <w:jc w:val="center"/>
        <w:rPr>
          <w:b/>
          <w:bCs/>
          <w:caps/>
        </w:rPr>
      </w:pPr>
    </w:p>
    <w:p w:rsidR="002A5CE6" w:rsidRDefault="00BA13A9" w:rsidP="002A5CE6">
      <w:pPr>
        <w:ind w:firstLine="720"/>
        <w:jc w:val="center"/>
        <w:outlineLvl w:val="0"/>
        <w:rPr>
          <w:b/>
          <w:bCs/>
          <w:caps/>
        </w:rPr>
      </w:pPr>
      <w:r>
        <w:rPr>
          <w:b/>
          <w:bCs/>
          <w:caps/>
        </w:rPr>
        <w:t>TeCHNINĖ SPECIFIKACIJA</w:t>
      </w:r>
      <w:r w:rsidR="00E9417B">
        <w:rPr>
          <w:b/>
          <w:bCs/>
          <w:caps/>
        </w:rPr>
        <w:t xml:space="preserve"> (projektas)</w:t>
      </w:r>
    </w:p>
    <w:p w:rsidR="002A5CE6" w:rsidRDefault="002A5CE6" w:rsidP="00C66BD0">
      <w:pPr>
        <w:spacing w:line="360" w:lineRule="auto"/>
        <w:jc w:val="center"/>
      </w:pPr>
    </w:p>
    <w:p w:rsidR="002A5CE6" w:rsidRDefault="002A5CE6" w:rsidP="00C66BD0">
      <w:pPr>
        <w:spacing w:line="360" w:lineRule="auto"/>
        <w:ind w:firstLine="720"/>
        <w:jc w:val="both"/>
        <w:outlineLvl w:val="0"/>
      </w:pPr>
      <w:r>
        <w:t xml:space="preserve">Kauno miesto savivaldybės administracija ketina įsigyti Baltijos valstybių naujienų agentūros BNS </w:t>
      </w:r>
      <w:r w:rsidR="00D46775">
        <w:t xml:space="preserve">informacines </w:t>
      </w:r>
      <w:r>
        <w:t>paslaugas.</w:t>
      </w:r>
    </w:p>
    <w:p w:rsidR="00C66BD0" w:rsidRDefault="00C66BD0" w:rsidP="002A5CE6">
      <w:pPr>
        <w:tabs>
          <w:tab w:val="left" w:pos="540"/>
        </w:tabs>
        <w:autoSpaceDE w:val="0"/>
        <w:autoSpaceDN w:val="0"/>
        <w:adjustRightInd w:val="0"/>
        <w:spacing w:line="360" w:lineRule="auto"/>
        <w:ind w:firstLine="720"/>
        <w:jc w:val="both"/>
        <w:rPr>
          <w:b/>
          <w:bCs/>
        </w:rPr>
      </w:pPr>
    </w:p>
    <w:p w:rsidR="002A5CE6" w:rsidRDefault="002A5CE6" w:rsidP="002A5CE6">
      <w:pPr>
        <w:tabs>
          <w:tab w:val="left" w:pos="540"/>
        </w:tabs>
        <w:autoSpaceDE w:val="0"/>
        <w:autoSpaceDN w:val="0"/>
        <w:adjustRightInd w:val="0"/>
        <w:spacing w:line="360" w:lineRule="auto"/>
        <w:ind w:firstLine="720"/>
        <w:jc w:val="both"/>
        <w:rPr>
          <w:b/>
          <w:bCs/>
        </w:rPr>
      </w:pPr>
      <w:r>
        <w:rPr>
          <w:b/>
          <w:bCs/>
        </w:rPr>
        <w:t xml:space="preserve">1. </w:t>
      </w:r>
      <w:r>
        <w:rPr>
          <w:b/>
          <w:bCs/>
        </w:rPr>
        <w:tab/>
        <w:t>Perkamų paslaugų aprašymas.</w:t>
      </w:r>
    </w:p>
    <w:p w:rsidR="002A5CE6" w:rsidRDefault="002A5CE6" w:rsidP="002A5CE6">
      <w:pPr>
        <w:spacing w:line="360" w:lineRule="auto"/>
        <w:jc w:val="both"/>
      </w:pPr>
      <w:r>
        <w:t>1.1. Baltijos valstybių naujienų agentūra BNS suteiks Paslaugų gavėjui priėjimą prie BNS naujienų bazės internete (nurodytu adresu) prie dviejų informacinių kategorijų (informacijos prenumerat</w:t>
      </w:r>
      <w:r w:rsidR="00E9417B">
        <w:t>a</w:t>
      </w:r>
      <w:r>
        <w:t>) lietuvių kalba su archyvu</w:t>
      </w:r>
      <w:r w:rsidR="00E708EE">
        <w:t xml:space="preserve">: </w:t>
      </w:r>
      <w:r>
        <w:t xml:space="preserve">Lietuvos politikos naujienos </w:t>
      </w:r>
      <w:r w:rsidR="00E708EE">
        <w:t xml:space="preserve">ir </w:t>
      </w:r>
      <w:r>
        <w:t xml:space="preserve">Lietuvos verslo naujienos. Baltijos valstybių naujienų agentūros BNS suteiks neribotą skaičių fiksuotų prisijungimo IP adresų, kuriais jungiamasi prie BNS naujienų bazės. </w:t>
      </w:r>
    </w:p>
    <w:p w:rsidR="00C66BD0" w:rsidRDefault="002A5CE6" w:rsidP="002A5CE6">
      <w:pPr>
        <w:spacing w:line="360" w:lineRule="auto"/>
        <w:jc w:val="both"/>
      </w:pPr>
      <w:r>
        <w:t xml:space="preserve">1.2. Baltijos valstybių naujienų agentūra BNS suteiks teisę Paslaugų gavėjui viešai skelbti neribotą skaičių originalių neredaguotų pranešimų spaudai, naudotis BNS pranešimų spaudai publikavimo sistema savo tinklalapyje. Baltijos valstybių naujienų agentūra BNS Paslaugų gavėjui BNS naujienų bazėje internete papildomai suteikia prieigą prie BNS Spaudos centro pranešimų publikavimo sistemos. </w:t>
      </w:r>
    </w:p>
    <w:p w:rsidR="00C66BD0" w:rsidRDefault="00C66BD0" w:rsidP="002A5CE6">
      <w:pPr>
        <w:spacing w:line="360" w:lineRule="auto"/>
        <w:jc w:val="both"/>
      </w:pPr>
      <w:r>
        <w:t xml:space="preserve">1.3. </w:t>
      </w:r>
      <w:r w:rsidR="002A5CE6">
        <w:t xml:space="preserve">Paslaugų teikėjas sutartyje nurodytose informacinėse kategorijose kiekvieną darbo dieną teikia svarbiausias atitinkamos srities naujienas. </w:t>
      </w:r>
    </w:p>
    <w:p w:rsidR="002A5CE6" w:rsidRDefault="00C66BD0" w:rsidP="002A5CE6">
      <w:pPr>
        <w:spacing w:line="360" w:lineRule="auto"/>
        <w:jc w:val="both"/>
      </w:pPr>
      <w:r>
        <w:t xml:space="preserve">1.4. </w:t>
      </w:r>
      <w:r w:rsidR="002A5CE6">
        <w:t>Paslaugų gavėjas turi teisę bet kuriuo paros metu naudotis Paslaugų teikėjo teikiamomis informacinėmis paslaugomis.</w:t>
      </w:r>
    </w:p>
    <w:p w:rsidR="00C66BD0" w:rsidRDefault="00C66BD0" w:rsidP="002A5CE6">
      <w:pPr>
        <w:spacing w:line="360" w:lineRule="auto"/>
        <w:jc w:val="both"/>
      </w:pPr>
    </w:p>
    <w:p w:rsidR="002A5CE6" w:rsidRDefault="002A5CE6" w:rsidP="002A5CE6">
      <w:pPr>
        <w:numPr>
          <w:ilvl w:val="0"/>
          <w:numId w:val="1"/>
        </w:numPr>
        <w:tabs>
          <w:tab w:val="left" w:pos="540"/>
        </w:tabs>
        <w:spacing w:line="360" w:lineRule="auto"/>
        <w:jc w:val="both"/>
        <w:rPr>
          <w:rStyle w:val="Grietas"/>
        </w:rPr>
      </w:pPr>
      <w:r>
        <w:rPr>
          <w:rStyle w:val="Grietas"/>
        </w:rPr>
        <w:t xml:space="preserve">Paslaugų </w:t>
      </w:r>
      <w:r w:rsidR="00C66BD0">
        <w:rPr>
          <w:rStyle w:val="Grietas"/>
        </w:rPr>
        <w:t xml:space="preserve">teikimo </w:t>
      </w:r>
      <w:bookmarkStart w:id="0" w:name="_GoBack"/>
      <w:bookmarkEnd w:id="0"/>
      <w:r>
        <w:rPr>
          <w:rStyle w:val="Grietas"/>
        </w:rPr>
        <w:t>sutarties trukmė</w:t>
      </w:r>
    </w:p>
    <w:p w:rsidR="002A5CE6" w:rsidRDefault="002A5CE6" w:rsidP="002A5CE6">
      <w:pPr>
        <w:tabs>
          <w:tab w:val="left" w:pos="540"/>
        </w:tabs>
        <w:spacing w:line="360" w:lineRule="auto"/>
        <w:jc w:val="both"/>
      </w:pPr>
      <w:r>
        <w:rPr>
          <w:rStyle w:val="Grietas"/>
          <w:b w:val="0"/>
        </w:rPr>
        <w:t>Numatomas s</w:t>
      </w:r>
      <w:r>
        <w:rPr>
          <w:bCs/>
        </w:rPr>
        <w:t xml:space="preserve">utarties galiojimo </w:t>
      </w:r>
      <w:r>
        <w:t xml:space="preserve">laikotarpis 12 mėnesių nuo sutarties įsigaliojimo dienos, su galimybe sutartį pratęsti kasmet bet ilgiau kaip dar 24 mėnesiams. </w:t>
      </w:r>
    </w:p>
    <w:p w:rsidR="002A5CE6" w:rsidRDefault="002A5CE6" w:rsidP="002A5CE6">
      <w:pPr>
        <w:spacing w:line="360" w:lineRule="auto"/>
        <w:ind w:firstLine="567"/>
        <w:jc w:val="center"/>
        <w:rPr>
          <w:b/>
        </w:rPr>
      </w:pPr>
    </w:p>
    <w:p w:rsidR="00C66BD0" w:rsidRDefault="00C66BD0" w:rsidP="002A5CE6">
      <w:pPr>
        <w:spacing w:line="360" w:lineRule="auto"/>
        <w:ind w:firstLine="567"/>
        <w:jc w:val="center"/>
        <w:rPr>
          <w:b/>
        </w:rPr>
      </w:pPr>
    </w:p>
    <w:p w:rsidR="00C66BD0" w:rsidRDefault="00C66BD0" w:rsidP="002A5CE6">
      <w:pPr>
        <w:spacing w:line="360" w:lineRule="auto"/>
        <w:ind w:firstLine="567"/>
        <w:jc w:val="center"/>
        <w:rPr>
          <w:b/>
        </w:rPr>
      </w:pPr>
    </w:p>
    <w:p w:rsidR="002A5CE6" w:rsidRPr="00E9417B" w:rsidRDefault="002A5CE6" w:rsidP="002A5CE6">
      <w:pPr>
        <w:spacing w:line="360" w:lineRule="auto"/>
        <w:ind w:firstLine="567"/>
        <w:jc w:val="center"/>
        <w:rPr>
          <w:b/>
        </w:rPr>
      </w:pPr>
      <w:r w:rsidRPr="00E9417B">
        <w:rPr>
          <w:b/>
        </w:rPr>
        <w:lastRenderedPageBreak/>
        <w:t>PASTABŲ IR PASIŪLYMŲ DĖL TECHNINIŲ SPECIFIKACIJŲ PROJEKTO TEIKIMO TVARKA</w:t>
      </w:r>
    </w:p>
    <w:p w:rsidR="00E9417B" w:rsidRPr="00E9417B" w:rsidRDefault="002A5CE6" w:rsidP="00E9417B">
      <w:pPr>
        <w:jc w:val="both"/>
        <w:outlineLvl w:val="0"/>
      </w:pPr>
      <w:r w:rsidRPr="00E9417B">
        <w:t xml:space="preserve">Pastabas ir pasiūlymus dėl </w:t>
      </w:r>
      <w:r w:rsidRPr="00E9417B">
        <w:rPr>
          <w:bCs/>
        </w:rPr>
        <w:t xml:space="preserve">Baltijos valstybių  naujienų agentūros BNS paslaugų pirkimo </w:t>
      </w:r>
      <w:r w:rsidRPr="00E9417B">
        <w:t>techninės specifikacijos projekto teikti iki 2016-</w:t>
      </w:r>
      <w:r w:rsidR="00E9417B" w:rsidRPr="00E9417B">
        <w:t>06-14</w:t>
      </w:r>
      <w:r w:rsidRPr="00E9417B">
        <w:t xml:space="preserve"> 17.00 val., CVP IS susirašinėjimo priemonėmis </w:t>
      </w:r>
      <w:r w:rsidR="00E9417B">
        <w:t xml:space="preserve">arba paštu adresu: </w:t>
      </w:r>
      <w:r w:rsidR="00E9417B" w:rsidRPr="00E9417B">
        <w:t>Vytė Steponavičienė, 147 kab. Kauno miesto savivaldybės administracija, Centrinis viešųjų pirkimų ir koncesijų skyrius, Laisvės al. 92, LT-44251, Kaunas bei el. paštu: vyte.steponaviciene@kaunas.lt</w:t>
      </w:r>
    </w:p>
    <w:sectPr w:rsidR="00E9417B" w:rsidRPr="00E94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534F1"/>
    <w:multiLevelType w:val="multilevel"/>
    <w:tmpl w:val="09E26928"/>
    <w:lvl w:ilvl="0">
      <w:start w:val="2"/>
      <w:numFmt w:val="decimal"/>
      <w:lvlText w:val="%1."/>
      <w:lvlJc w:val="left"/>
      <w:pPr>
        <w:tabs>
          <w:tab w:val="num" w:pos="1290"/>
        </w:tabs>
        <w:ind w:left="1290" w:hanging="57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E6"/>
    <w:rsid w:val="001B1312"/>
    <w:rsid w:val="002A5CE6"/>
    <w:rsid w:val="003C1CC8"/>
    <w:rsid w:val="008F31D3"/>
    <w:rsid w:val="00BA13A9"/>
    <w:rsid w:val="00C66BD0"/>
    <w:rsid w:val="00D46775"/>
    <w:rsid w:val="00E708EE"/>
    <w:rsid w:val="00E9417B"/>
    <w:rsid w:val="00F3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5CE6"/>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2A5C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5CE6"/>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2A5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5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9EBB-9AE7-4B4C-B61C-02DE6000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1318</Words>
  <Characters>752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Aušra Partikienė</dc:creator>
  <cp:lastModifiedBy>Vytė Steponavičienė</cp:lastModifiedBy>
  <cp:revision>8</cp:revision>
  <dcterms:created xsi:type="dcterms:W3CDTF">2016-05-31T10:40:00Z</dcterms:created>
  <dcterms:modified xsi:type="dcterms:W3CDTF">2016-06-10T08:24:00Z</dcterms:modified>
</cp:coreProperties>
</file>