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68" w:rsidRPr="00624BB6" w:rsidRDefault="00254F68" w:rsidP="00254F68">
      <w:pPr>
        <w:pStyle w:val="Heading1"/>
      </w:pPr>
      <w:bookmarkStart w:id="0" w:name="_Toc435701790"/>
      <w:r w:rsidRPr="00624BB6">
        <w:t>BENDRIEJI STATINIO RODIKLIAI</w:t>
      </w:r>
      <w:bookmarkEnd w:id="0"/>
    </w:p>
    <w:p w:rsidR="00254F68" w:rsidRPr="00624BB6" w:rsidRDefault="00254F68" w:rsidP="00254F6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29"/>
        <w:gridCol w:w="1364"/>
        <w:gridCol w:w="1956"/>
        <w:gridCol w:w="2247"/>
      </w:tblGrid>
      <w:tr w:rsidR="00254F68" w:rsidRPr="00CD66B7" w:rsidTr="00B96EA4">
        <w:tc>
          <w:tcPr>
            <w:tcW w:w="4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</w:t>
            </w:r>
            <w:r w:rsidRPr="00CD66B7">
              <w:rPr>
                <w:rFonts w:eastAsia="MS Mincho"/>
                <w:szCs w:val="24"/>
              </w:rPr>
              <w:t>avadinimas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Mato vienetas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Kiekis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CD66B7">
              <w:rPr>
                <w:rFonts w:eastAsia="MS Mincho"/>
                <w:szCs w:val="24"/>
              </w:rPr>
              <w:t>Pastabos</w:t>
            </w:r>
          </w:p>
        </w:tc>
      </w:tr>
      <w:tr w:rsidR="00254F68" w:rsidRPr="00CD66B7" w:rsidTr="00B96EA4">
        <w:tc>
          <w:tcPr>
            <w:tcW w:w="104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8" w:rsidRPr="007F0355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III. </w:t>
            </w:r>
            <w:r w:rsidRPr="007F0355">
              <w:rPr>
                <w:rFonts w:eastAsia="MS Mincho"/>
                <w:b/>
                <w:szCs w:val="24"/>
              </w:rPr>
              <w:t>Susisiekimo komunikacijos</w:t>
            </w:r>
          </w:p>
        </w:tc>
      </w:tr>
      <w:tr w:rsidR="00254F68" w:rsidRPr="00CD66B7" w:rsidTr="00B96EA4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8" w:rsidRPr="007F0355" w:rsidRDefault="00254F68" w:rsidP="00254F6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Gatvė</w:t>
            </w:r>
            <w:r w:rsidRPr="007F0355">
              <w:rPr>
                <w:rFonts w:eastAsia="MS Mincho"/>
                <w:szCs w:val="24"/>
              </w:rPr>
              <w:t xml:space="preserve"> </w:t>
            </w: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 Kategorija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A2</w:t>
            </w: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Pr="007F0355" w:rsidRDefault="00254F68" w:rsidP="00254F68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426" w:hanging="426"/>
              <w:jc w:val="left"/>
              <w:rPr>
                <w:rFonts w:eastAsia="MS Mincho"/>
                <w:szCs w:val="24"/>
              </w:rPr>
            </w:pPr>
            <w:r w:rsidRPr="007F0355">
              <w:rPr>
                <w:rFonts w:eastAsia="MS Mincho"/>
                <w:szCs w:val="24"/>
              </w:rPr>
              <w:t>Ilgis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km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0,211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-</w:t>
            </w: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Pr="007F0355" w:rsidRDefault="00254F68" w:rsidP="00254F68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426" w:hanging="426"/>
              <w:jc w:val="left"/>
              <w:rPr>
                <w:rFonts w:eastAsia="MS Mincho"/>
                <w:szCs w:val="24"/>
              </w:rPr>
            </w:pPr>
            <w:r w:rsidRPr="007F0355">
              <w:rPr>
                <w:rFonts w:eastAsia="MS Mincho"/>
                <w:szCs w:val="24"/>
              </w:rPr>
              <w:t>Važiuojamosios dalies plotis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7,11-8,56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-</w:t>
            </w: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Pr="007F0355" w:rsidRDefault="00254F68" w:rsidP="00254F68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426" w:hanging="426"/>
              <w:jc w:val="left"/>
              <w:rPr>
                <w:rFonts w:eastAsia="MS Mincho"/>
                <w:szCs w:val="24"/>
              </w:rPr>
            </w:pPr>
            <w:r w:rsidRPr="007F0355">
              <w:rPr>
                <w:rFonts w:eastAsia="MS Mincho"/>
                <w:szCs w:val="24"/>
              </w:rPr>
              <w:t>Eismo juostų skaičius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vnt.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Pr="007F0355" w:rsidRDefault="00254F68" w:rsidP="00254F68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426" w:hanging="426"/>
              <w:jc w:val="left"/>
              <w:rPr>
                <w:rFonts w:eastAsia="MS Mincho"/>
                <w:szCs w:val="24"/>
              </w:rPr>
            </w:pPr>
            <w:r w:rsidRPr="007F0355">
              <w:rPr>
                <w:rFonts w:eastAsia="MS Mincho"/>
                <w:szCs w:val="24"/>
              </w:rPr>
              <w:t>Eismo juostos plotis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3,50-4,00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Pr="007F0355" w:rsidRDefault="00254F68" w:rsidP="00254F68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426" w:hanging="426"/>
              <w:jc w:val="left"/>
              <w:rPr>
                <w:rFonts w:eastAsia="MS Mincho"/>
                <w:szCs w:val="24"/>
              </w:rPr>
            </w:pPr>
            <w:r w:rsidRPr="007F0355">
              <w:rPr>
                <w:rFonts w:eastAsia="MS Mincho"/>
                <w:szCs w:val="24"/>
              </w:rPr>
              <w:t>Apsaugos zonos plotis n</w:t>
            </w:r>
            <w:r>
              <w:rPr>
                <w:rFonts w:eastAsia="MS Mincho"/>
                <w:szCs w:val="24"/>
              </w:rPr>
              <w:t>uo</w:t>
            </w:r>
            <w:r w:rsidRPr="007F0355">
              <w:rPr>
                <w:rFonts w:eastAsia="MS Mincho"/>
                <w:szCs w:val="24"/>
              </w:rPr>
              <w:t xml:space="preserve"> kelio briaunos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po 20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10421" w:type="dxa"/>
            <w:gridSpan w:val="4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IV. Inžineriniai tinklai</w:t>
            </w:r>
          </w:p>
        </w:tc>
      </w:tr>
      <w:tr w:rsidR="00254F68" w:rsidRPr="00CD66B7" w:rsidTr="00B96EA4">
        <w:tc>
          <w:tcPr>
            <w:tcW w:w="10421" w:type="dxa"/>
            <w:gridSpan w:val="4"/>
            <w:tcBorders>
              <w:top w:val="single" w:sz="4" w:space="0" w:color="auto"/>
            </w:tcBorders>
            <w:vAlign w:val="center"/>
          </w:tcPr>
          <w:p w:rsidR="00254F68" w:rsidRPr="009A303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4.1 Bendras kiekvienos paskirties inžinerinių tinklų ilgis:</w:t>
            </w: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4.1.1. įvadinių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km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-</w:t>
            </w: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  <w:bottom w:val="nil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4.1.2. kitų: 10 </w:t>
            </w:r>
            <w:proofErr w:type="spellStart"/>
            <w:r>
              <w:rPr>
                <w:rFonts w:eastAsia="MS Mincho"/>
                <w:szCs w:val="24"/>
              </w:rPr>
              <w:t>kV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km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bottom w:val="nil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-</w:t>
            </w:r>
          </w:p>
        </w:tc>
      </w:tr>
      <w:tr w:rsidR="00254F68" w:rsidRPr="00CD66B7" w:rsidTr="00B96EA4">
        <w:tc>
          <w:tcPr>
            <w:tcW w:w="4236" w:type="dxa"/>
            <w:tcBorders>
              <w:top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993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0,4 </w:t>
            </w:r>
            <w:proofErr w:type="spellStart"/>
            <w:r>
              <w:rPr>
                <w:rFonts w:eastAsia="MS Mincho"/>
                <w:szCs w:val="24"/>
              </w:rPr>
              <w:t>kV</w:t>
            </w:r>
            <w:proofErr w:type="spellEnd"/>
          </w:p>
        </w:tc>
        <w:tc>
          <w:tcPr>
            <w:tcW w:w="1525" w:type="dxa"/>
            <w:tcBorders>
              <w:top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km</w:t>
            </w:r>
          </w:p>
        </w:tc>
        <w:tc>
          <w:tcPr>
            <w:tcW w:w="1811" w:type="dxa"/>
            <w:tcBorders>
              <w:top w:val="nil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0,225</w:t>
            </w:r>
          </w:p>
        </w:tc>
        <w:tc>
          <w:tcPr>
            <w:tcW w:w="2849" w:type="dxa"/>
            <w:tcBorders>
              <w:top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-</w:t>
            </w: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4.2. kiekvienos paskirties inžinerinių tinklų ilgis: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km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4.2.1.požeminės dalies 0,4 </w:t>
            </w:r>
            <w:proofErr w:type="spellStart"/>
            <w:r>
              <w:rPr>
                <w:rFonts w:eastAsia="MS Mincho"/>
                <w:szCs w:val="24"/>
              </w:rPr>
              <w:t>kV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km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0,225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4.2.2. antžeminės dalies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km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4.3. transformatorinės/t. sk. galios </w:t>
            </w:r>
            <w:proofErr w:type="spellStart"/>
            <w:r>
              <w:rPr>
                <w:rFonts w:eastAsia="MS Mincho"/>
                <w:szCs w:val="24"/>
              </w:rPr>
              <w:t>tr-rių</w:t>
            </w:r>
            <w:proofErr w:type="spellEnd"/>
            <w:r>
              <w:rPr>
                <w:rFonts w:eastAsia="MS Mincho"/>
                <w:szCs w:val="24"/>
              </w:rPr>
              <w:t xml:space="preserve"> galia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vnt./</w:t>
            </w:r>
            <w:proofErr w:type="spellStart"/>
            <w:r>
              <w:rPr>
                <w:rFonts w:eastAsia="MS Mincho"/>
                <w:szCs w:val="24"/>
              </w:rPr>
              <w:t>kVA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4.4. inžinerinių tinklų apsaugos zonos plotis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  <w:bottom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4.5. elektros tinklų laidininkų skaičius ir skerspjūvis:</w:t>
            </w: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vnt.;mm</w:t>
            </w:r>
            <w:r w:rsidRPr="0084517E">
              <w:rPr>
                <w:rFonts w:eastAsia="MS Mincho"/>
                <w:szCs w:val="24"/>
                <w:vertAlign w:val="superscript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993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10 </w:t>
            </w:r>
            <w:proofErr w:type="spellStart"/>
            <w:r>
              <w:rPr>
                <w:rFonts w:eastAsia="MS Mincho"/>
                <w:szCs w:val="24"/>
              </w:rPr>
              <w:t>kV</w:t>
            </w:r>
            <w:proofErr w:type="spellEnd"/>
            <w:r>
              <w:rPr>
                <w:rFonts w:eastAsia="MS Mincho"/>
                <w:szCs w:val="24"/>
              </w:rPr>
              <w:t xml:space="preserve"> KL</w:t>
            </w:r>
          </w:p>
        </w:tc>
        <w:tc>
          <w:tcPr>
            <w:tcW w:w="1525" w:type="dxa"/>
            <w:tcBorders>
              <w:top w:val="nil"/>
              <w:bottom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vnt.;mm</w:t>
            </w:r>
            <w:r w:rsidRPr="0084517E">
              <w:rPr>
                <w:rFonts w:eastAsia="MS Mincho"/>
                <w:szCs w:val="24"/>
                <w:vertAlign w:val="superscript"/>
              </w:rPr>
              <w:t>2</w:t>
            </w:r>
          </w:p>
        </w:tc>
        <w:tc>
          <w:tcPr>
            <w:tcW w:w="1811" w:type="dxa"/>
            <w:tcBorders>
              <w:top w:val="nil"/>
              <w:bottom w:val="nil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-</w:t>
            </w:r>
          </w:p>
        </w:tc>
        <w:tc>
          <w:tcPr>
            <w:tcW w:w="2849" w:type="dxa"/>
            <w:tcBorders>
              <w:top w:val="nil"/>
              <w:bottom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993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0,4 </w:t>
            </w:r>
            <w:proofErr w:type="spellStart"/>
            <w:r>
              <w:rPr>
                <w:rFonts w:eastAsia="MS Mincho"/>
                <w:szCs w:val="24"/>
              </w:rPr>
              <w:t>kV</w:t>
            </w:r>
            <w:proofErr w:type="spellEnd"/>
            <w:r>
              <w:rPr>
                <w:rFonts w:eastAsia="MS Mincho"/>
                <w:szCs w:val="24"/>
              </w:rPr>
              <w:t xml:space="preserve"> KL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vnt.;mm</w:t>
            </w:r>
            <w:r w:rsidRPr="0084517E">
              <w:rPr>
                <w:rFonts w:eastAsia="MS Mincho"/>
                <w:szCs w:val="24"/>
                <w:vertAlign w:val="superscript"/>
              </w:rPr>
              <w:t>2</w:t>
            </w:r>
          </w:p>
        </w:tc>
        <w:tc>
          <w:tcPr>
            <w:tcW w:w="1811" w:type="dxa"/>
            <w:tcBorders>
              <w:top w:val="nil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4x16</w:t>
            </w:r>
          </w:p>
        </w:tc>
        <w:tc>
          <w:tcPr>
            <w:tcW w:w="2849" w:type="dxa"/>
            <w:tcBorders>
              <w:top w:val="nil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4.6. elektroninio ryšio laidininkų porų skaičius ir skerspjūvis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vnt.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4.7. elektroninis ryšio optinių kabelių skaidulų skaičius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vnt.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4.8. dujų, naftos, naftos produktų tinklų slėgis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bar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4.9. karšto vandens, garo tinklų slėgis, temperatūra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bar; t</w:t>
            </w:r>
            <w:r>
              <w:rPr>
                <w:rFonts w:eastAsia="MS Mincho" w:cs="Times New Roman"/>
                <w:szCs w:val="24"/>
              </w:rPr>
              <w:t>˚</w:t>
            </w:r>
            <w:r>
              <w:rPr>
                <w:rFonts w:eastAsia="MS Mincho"/>
                <w:szCs w:val="24"/>
              </w:rPr>
              <w:t xml:space="preserve"> C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4.10. kitų dujų, skysčių tinklų </w:t>
            </w:r>
            <w:proofErr w:type="spellStart"/>
            <w:r>
              <w:rPr>
                <w:rFonts w:eastAsia="MS Mincho"/>
                <w:szCs w:val="24"/>
              </w:rPr>
              <w:t>slegis</w:t>
            </w:r>
            <w:proofErr w:type="spellEnd"/>
            <w:r>
              <w:rPr>
                <w:rFonts w:eastAsia="MS Mincho"/>
                <w:szCs w:val="24"/>
              </w:rPr>
              <w:t>, temperatūra ar kiti rodikliai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bar; t</w:t>
            </w:r>
            <w:r>
              <w:rPr>
                <w:rFonts w:eastAsia="MS Mincho" w:cs="Times New Roman"/>
                <w:szCs w:val="24"/>
              </w:rPr>
              <w:t>˚</w:t>
            </w:r>
            <w:r>
              <w:rPr>
                <w:rFonts w:eastAsia="MS Mincho"/>
                <w:szCs w:val="24"/>
              </w:rPr>
              <w:t xml:space="preserve"> C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254F68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</w:p>
        </w:tc>
      </w:tr>
      <w:tr w:rsidR="00254F68" w:rsidRPr="00CD66B7" w:rsidTr="00B96EA4">
        <w:tc>
          <w:tcPr>
            <w:tcW w:w="10421" w:type="dxa"/>
            <w:gridSpan w:val="4"/>
            <w:tcBorders>
              <w:top w:val="single" w:sz="4" w:space="0" w:color="auto"/>
            </w:tcBorders>
            <w:vAlign w:val="center"/>
          </w:tcPr>
          <w:p w:rsidR="00254F68" w:rsidRPr="007F0355" w:rsidRDefault="00254F68" w:rsidP="00B96EA4">
            <w:pPr>
              <w:spacing w:before="60" w:after="60"/>
              <w:ind w:firstLine="0"/>
              <w:jc w:val="left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V. Kiti transporto statiniai</w:t>
            </w:r>
          </w:p>
        </w:tc>
      </w:tr>
      <w:tr w:rsidR="00254F68" w:rsidRPr="00CD66B7" w:rsidTr="00B96EA4">
        <w:tc>
          <w:tcPr>
            <w:tcW w:w="10421" w:type="dxa"/>
            <w:gridSpan w:val="4"/>
            <w:tcBorders>
              <w:top w:val="single" w:sz="4" w:space="0" w:color="auto"/>
            </w:tcBorders>
            <w:vAlign w:val="center"/>
          </w:tcPr>
          <w:p w:rsidR="00254F68" w:rsidRPr="00D21989" w:rsidRDefault="00254F68" w:rsidP="00254F6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eastAsia="MS Mincho"/>
                <w:b/>
                <w:szCs w:val="24"/>
              </w:rPr>
            </w:pPr>
            <w:r w:rsidRPr="00D21989">
              <w:rPr>
                <w:rFonts w:eastAsia="MS Mincho"/>
                <w:szCs w:val="24"/>
              </w:rPr>
              <w:t xml:space="preserve">Tiltas per </w:t>
            </w:r>
            <w:r>
              <w:rPr>
                <w:rFonts w:eastAsia="MS Mincho"/>
                <w:szCs w:val="24"/>
              </w:rPr>
              <w:t>Jiesios</w:t>
            </w:r>
            <w:r w:rsidRPr="00D21989">
              <w:rPr>
                <w:rFonts w:eastAsia="MS Mincho"/>
                <w:szCs w:val="24"/>
              </w:rPr>
              <w:t xml:space="preserve"> upę</w:t>
            </w:r>
          </w:p>
        </w:tc>
      </w:tr>
      <w:tr w:rsidR="00254F68" w:rsidRPr="00CD66B7" w:rsidTr="00B96EA4">
        <w:tc>
          <w:tcPr>
            <w:tcW w:w="4236" w:type="dxa"/>
            <w:vAlign w:val="center"/>
          </w:tcPr>
          <w:p w:rsidR="00254F68" w:rsidRPr="00D21989" w:rsidRDefault="00254F68" w:rsidP="00254F6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26" w:hanging="426"/>
              <w:jc w:val="left"/>
              <w:rPr>
                <w:rFonts w:eastAsia="MS Mincho"/>
                <w:szCs w:val="24"/>
              </w:rPr>
            </w:pPr>
            <w:r w:rsidRPr="00D21989">
              <w:rPr>
                <w:rFonts w:eastAsia="MS Mincho"/>
                <w:szCs w:val="24"/>
              </w:rPr>
              <w:t xml:space="preserve">Tilto ilgis </w:t>
            </w:r>
          </w:p>
        </w:tc>
        <w:tc>
          <w:tcPr>
            <w:tcW w:w="1525" w:type="dxa"/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CD66B7">
              <w:rPr>
                <w:rFonts w:eastAsia="MS Mincho"/>
                <w:szCs w:val="24"/>
              </w:rPr>
              <w:t>m</w:t>
            </w:r>
          </w:p>
        </w:tc>
        <w:tc>
          <w:tcPr>
            <w:tcW w:w="1811" w:type="dxa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79,44</w:t>
            </w:r>
          </w:p>
        </w:tc>
        <w:tc>
          <w:tcPr>
            <w:tcW w:w="2849" w:type="dxa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CD66B7">
              <w:rPr>
                <w:rFonts w:eastAsia="MS Mincho"/>
                <w:szCs w:val="24"/>
              </w:rPr>
              <w:t>Tarp sparnų briaunų</w:t>
            </w:r>
          </w:p>
        </w:tc>
      </w:tr>
      <w:tr w:rsidR="00254F68" w:rsidRPr="00CD66B7" w:rsidTr="00B96EA4">
        <w:tc>
          <w:tcPr>
            <w:tcW w:w="4236" w:type="dxa"/>
            <w:vAlign w:val="center"/>
          </w:tcPr>
          <w:p w:rsidR="00254F68" w:rsidRPr="00D21989" w:rsidRDefault="00254F68" w:rsidP="00254F6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26" w:hanging="426"/>
              <w:jc w:val="left"/>
              <w:rPr>
                <w:rFonts w:eastAsia="MS Mincho"/>
                <w:szCs w:val="24"/>
              </w:rPr>
            </w:pPr>
            <w:r w:rsidRPr="00D21989">
              <w:rPr>
                <w:rFonts w:eastAsia="MS Mincho"/>
                <w:szCs w:val="24"/>
              </w:rPr>
              <w:t>Tilto plotis</w:t>
            </w:r>
          </w:p>
        </w:tc>
        <w:tc>
          <w:tcPr>
            <w:tcW w:w="1525" w:type="dxa"/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CD66B7">
              <w:rPr>
                <w:rFonts w:eastAsia="MS Mincho"/>
                <w:szCs w:val="24"/>
              </w:rPr>
              <w:t>m</w:t>
            </w:r>
          </w:p>
        </w:tc>
        <w:tc>
          <w:tcPr>
            <w:tcW w:w="1811" w:type="dxa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96232A">
              <w:rPr>
                <w:rFonts w:eastAsia="MS Mincho"/>
                <w:szCs w:val="24"/>
              </w:rPr>
              <w:t>12,1</w:t>
            </w:r>
          </w:p>
        </w:tc>
        <w:tc>
          <w:tcPr>
            <w:tcW w:w="2849" w:type="dxa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CD66B7">
              <w:rPr>
                <w:rFonts w:eastAsia="MS Mincho"/>
                <w:szCs w:val="24"/>
              </w:rPr>
              <w:t>-</w:t>
            </w:r>
          </w:p>
        </w:tc>
      </w:tr>
      <w:tr w:rsidR="00254F68" w:rsidRPr="00CD66B7" w:rsidTr="00B96EA4">
        <w:tc>
          <w:tcPr>
            <w:tcW w:w="4236" w:type="dxa"/>
            <w:vAlign w:val="center"/>
          </w:tcPr>
          <w:p w:rsidR="00254F68" w:rsidRPr="00D21989" w:rsidRDefault="00254F68" w:rsidP="00254F6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26" w:hanging="426"/>
              <w:jc w:val="left"/>
              <w:rPr>
                <w:rFonts w:eastAsia="MS Mincho"/>
                <w:szCs w:val="24"/>
              </w:rPr>
            </w:pPr>
            <w:r w:rsidRPr="00D21989">
              <w:rPr>
                <w:rFonts w:eastAsia="MS Mincho"/>
                <w:szCs w:val="24"/>
              </w:rPr>
              <w:t>Perdangos formulė</w:t>
            </w:r>
          </w:p>
        </w:tc>
        <w:tc>
          <w:tcPr>
            <w:tcW w:w="1525" w:type="dxa"/>
            <w:vAlign w:val="center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  <w:szCs w:val="24"/>
              </w:rPr>
            </w:pPr>
            <w:r w:rsidRPr="00CD66B7">
              <w:rPr>
                <w:rFonts w:eastAsia="MS Mincho"/>
              </w:rPr>
              <w:t>m</w:t>
            </w:r>
          </w:p>
        </w:tc>
        <w:tc>
          <w:tcPr>
            <w:tcW w:w="1811" w:type="dxa"/>
          </w:tcPr>
          <w:p w:rsidR="00254F68" w:rsidRPr="0096232A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</w:rPr>
            </w:pPr>
            <w:r w:rsidRPr="0096232A">
              <w:rPr>
                <w:rFonts w:eastAsia="MS Mincho"/>
              </w:rPr>
              <w:t>18,05x36,1x18,05</w:t>
            </w:r>
          </w:p>
        </w:tc>
        <w:tc>
          <w:tcPr>
            <w:tcW w:w="2849" w:type="dxa"/>
          </w:tcPr>
          <w:p w:rsidR="00254F68" w:rsidRPr="00CD66B7" w:rsidRDefault="00254F68" w:rsidP="00B96EA4">
            <w:pPr>
              <w:spacing w:before="60" w:after="60"/>
              <w:ind w:firstLine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Trijų </w:t>
            </w:r>
            <w:proofErr w:type="spellStart"/>
            <w:r>
              <w:rPr>
                <w:rFonts w:eastAsia="MS Mincho"/>
              </w:rPr>
              <w:t>tarpatramių</w:t>
            </w:r>
            <w:proofErr w:type="spellEnd"/>
          </w:p>
        </w:tc>
      </w:tr>
    </w:tbl>
    <w:p w:rsidR="002B228E" w:rsidRDefault="002B228E">
      <w:bookmarkStart w:id="1" w:name="_GoBack"/>
      <w:bookmarkEnd w:id="1"/>
    </w:p>
    <w:sectPr w:rsidR="002B228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0223"/>
    <w:multiLevelType w:val="multilevel"/>
    <w:tmpl w:val="B37E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E03CDF"/>
    <w:multiLevelType w:val="hybridMultilevel"/>
    <w:tmpl w:val="0E841F64"/>
    <w:lvl w:ilvl="0" w:tplc="CD04CD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0204"/>
    <w:multiLevelType w:val="hybridMultilevel"/>
    <w:tmpl w:val="ECE6CB62"/>
    <w:lvl w:ilvl="0" w:tplc="EF2896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68"/>
    <w:rsid w:val="00254F68"/>
    <w:rsid w:val="002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7B36-17A7-46AE-8CAA-D8918262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68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F68"/>
    <w:pPr>
      <w:spacing w:before="120" w:after="120" w:line="240" w:lineRule="auto"/>
      <w:ind w:firstLine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F68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54F68"/>
    <w:pPr>
      <w:ind w:left="720"/>
      <w:contextualSpacing/>
    </w:pPr>
  </w:style>
  <w:style w:type="table" w:styleId="TableGrid">
    <w:name w:val="Table Grid"/>
    <w:basedOn w:val="TableNormal"/>
    <w:uiPriority w:val="59"/>
    <w:rsid w:val="0025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54F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Vilius Kryževičius</dc:creator>
  <cp:keywords/>
  <dc:description/>
  <cp:lastModifiedBy>Vilius Kryževičius</cp:lastModifiedBy>
  <cp:revision>1</cp:revision>
  <dcterms:created xsi:type="dcterms:W3CDTF">2015-12-22T10:27:00Z</dcterms:created>
  <dcterms:modified xsi:type="dcterms:W3CDTF">2015-12-22T10:28:00Z</dcterms:modified>
</cp:coreProperties>
</file>