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BD4499"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584E48"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w:t>
      </w:r>
      <w:r w:rsidR="0013553B">
        <w:rPr>
          <w:rFonts w:ascii="Times New Roman" w:eastAsia="Times New Roman" w:hAnsi="Times New Roman" w:cs="Times New Roman"/>
          <w:bCs/>
          <w:caps/>
          <w:sz w:val="24"/>
          <w:szCs w:val="24"/>
          <w:u w:val="single"/>
        </w:rPr>
        <w:t>11</w:t>
      </w:r>
      <w:r>
        <w:rPr>
          <w:rFonts w:ascii="Times New Roman" w:eastAsia="Times New Roman" w:hAnsi="Times New Roman" w:cs="Times New Roman"/>
          <w:bCs/>
          <w:caps/>
          <w:sz w:val="24"/>
          <w:szCs w:val="24"/>
          <w:u w:val="single"/>
        </w:rPr>
        <w:t>-</w:t>
      </w:r>
      <w:r w:rsidR="0013553B">
        <w:rPr>
          <w:rFonts w:ascii="Times New Roman" w:eastAsia="Times New Roman" w:hAnsi="Times New Roman" w:cs="Times New Roman"/>
          <w:bCs/>
          <w:caps/>
          <w:sz w:val="24"/>
          <w:szCs w:val="24"/>
          <w:u w:val="single"/>
        </w:rPr>
        <w:t>30</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Pr="00584E48">
        <w:rPr>
          <w:rFonts w:ascii="Times New Roman" w:hAnsi="Times New Roman" w:cs="Times New Roman"/>
          <w:iCs/>
        </w:rPr>
        <w:t>-</w:t>
      </w:r>
      <w:r w:rsidR="00602881">
        <w:rPr>
          <w:rFonts w:ascii="Times New Roman" w:hAnsi="Times New Roman" w:cs="Times New Roman"/>
          <w:iCs/>
        </w:rPr>
        <w:t>92</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BD449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13553B" w:rsidRDefault="0030349F" w:rsidP="0030349F">
      <w:pPr>
        <w:spacing w:after="0" w:line="240" w:lineRule="auto"/>
        <w:jc w:val="center"/>
        <w:rPr>
          <w:rFonts w:ascii="Times New Roman" w:eastAsia="Times New Roman" w:hAnsi="Times New Roman" w:cs="Times New Roman"/>
          <w:b/>
          <w:bCs/>
          <w:caps/>
          <w:szCs w:val="24"/>
        </w:rPr>
      </w:pPr>
    </w:p>
    <w:p w:rsidR="00A908EB" w:rsidRPr="0013553B" w:rsidRDefault="00BD4499"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13553B">
            <w:rPr>
              <w:rFonts w:ascii="Times New Roman" w:eastAsia="Times New Roman" w:hAnsi="Times New Roman" w:cs="Times New Roman"/>
              <w:sz w:val="24"/>
              <w:szCs w:val="24"/>
            </w:rPr>
            <w:t>1</w:t>
          </w:r>
        </w:sdtContent>
      </w:sdt>
      <w:r w:rsidR="0030349F" w:rsidRPr="0013553B">
        <w:rPr>
          <w:rFonts w:ascii="Times New Roman" w:eastAsia="Times New Roman" w:hAnsi="Times New Roman" w:cs="Times New Roman"/>
          <w:sz w:val="24"/>
          <w:szCs w:val="24"/>
        </w:rPr>
        <w:t>. Pavadinimas</w:t>
      </w:r>
      <w:r w:rsidR="0030349F" w:rsidRPr="0013553B">
        <w:rPr>
          <w:rFonts w:ascii="Times New Roman" w:eastAsia="Times New Roman" w:hAnsi="Times New Roman" w:cs="Times New Roman"/>
        </w:rPr>
        <w:t xml:space="preserve"> </w:t>
      </w:r>
      <w:r w:rsidR="0013553B" w:rsidRPr="0013553B">
        <w:rPr>
          <w:rFonts w:ascii="Times New Roman" w:eastAsia="Arial Unicode MS" w:hAnsi="Times New Roman" w:cs="Times New Roman"/>
          <w:sz w:val="24"/>
          <w:szCs w:val="24"/>
          <w:u w:val="single"/>
          <w:lang w:val="pt-BR"/>
        </w:rPr>
        <w:t>Kauno depo statinių kompleso administracinis pastatas</w:t>
      </w:r>
    </w:p>
    <w:p w:rsidR="00814E29" w:rsidRPr="0013553B" w:rsidRDefault="00BD4499"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13553B">
                <w:rPr>
                  <w:rFonts w:ascii="Times New Roman" w:eastAsia="Times New Roman" w:hAnsi="Times New Roman" w:cs="Times New Roman"/>
                  <w:szCs w:val="24"/>
                </w:rPr>
                <w:t>2</w:t>
              </w:r>
            </w:sdtContent>
          </w:sdt>
          <w:r w:rsidR="0030349F" w:rsidRPr="0013553B">
            <w:rPr>
              <w:rFonts w:ascii="Times New Roman" w:eastAsia="Times New Roman" w:hAnsi="Times New Roman" w:cs="Times New Roman"/>
              <w:szCs w:val="24"/>
            </w:rPr>
            <w:t xml:space="preserve">. Unikalus kodas Kultūros vertybių registre </w:t>
          </w:r>
        </w:sdtContent>
      </w:sdt>
      <w:r w:rsidR="0013553B" w:rsidRPr="0013553B">
        <w:rPr>
          <w:rFonts w:ascii="Times New Roman" w:eastAsia="Times New Roman" w:hAnsi="Times New Roman" w:cs="Times New Roman"/>
          <w:szCs w:val="24"/>
          <w:u w:val="single"/>
        </w:rPr>
        <w:t>29953</w:t>
      </w:r>
    </w:p>
    <w:p w:rsidR="0030349F" w:rsidRPr="0013553B" w:rsidRDefault="00BD4499"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13553B">
                <w:rPr>
                  <w:rFonts w:ascii="Times New Roman" w:eastAsia="Times New Roman" w:hAnsi="Times New Roman" w:cs="Times New Roman"/>
                  <w:sz w:val="24"/>
                  <w:szCs w:val="24"/>
                </w:rPr>
                <w:t>3</w:t>
              </w:r>
            </w:sdtContent>
          </w:sdt>
          <w:r w:rsidR="0030349F" w:rsidRPr="0013553B">
            <w:rPr>
              <w:rFonts w:ascii="Times New Roman" w:eastAsia="Times New Roman" w:hAnsi="Times New Roman" w:cs="Times New Roman"/>
              <w:sz w:val="24"/>
              <w:szCs w:val="24"/>
            </w:rPr>
            <w:t xml:space="preserve">. </w:t>
          </w:r>
          <w:r w:rsidR="0030349F" w:rsidRPr="0013553B">
            <w:rPr>
              <w:rFonts w:ascii="Times New Roman" w:eastAsia="Times New Roman" w:hAnsi="Times New Roman" w:cs="Times New Roman"/>
            </w:rPr>
            <w:t>Nekilnojamojo kultūros paveldo vertinimo tarybos akto patvirtinimo data ir numeris (jei aktas patvirtintas)</w:t>
          </w:r>
          <w:r w:rsidR="0085415F" w:rsidRPr="0013553B">
            <w:rPr>
              <w:rFonts w:ascii="Times New Roman" w:eastAsia="Times New Roman" w:hAnsi="Times New Roman" w:cs="Times New Roman"/>
            </w:rPr>
            <w:t xml:space="preserve"> </w:t>
          </w:r>
        </w:sdtContent>
      </w:sdt>
      <w:r w:rsidR="009074D4" w:rsidRPr="0013553B">
        <w:rPr>
          <w:rFonts w:ascii="Times New Roman" w:hAnsi="Times New Roman" w:cs="Times New Roman"/>
          <w:b/>
          <w:sz w:val="24"/>
          <w:szCs w:val="24"/>
          <w:lang w:val="pt-BR"/>
        </w:rPr>
        <w:t xml:space="preserve"> </w:t>
      </w:r>
    </w:p>
    <w:p w:rsidR="00371702" w:rsidRPr="0013553B"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13553B" w:rsidRDefault="00BD4499"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13553B">
                <w:rPr>
                  <w:rFonts w:ascii="Times New Roman" w:eastAsia="Times New Roman" w:hAnsi="Times New Roman" w:cs="Times New Roman"/>
                  <w:szCs w:val="12"/>
                </w:rPr>
                <w:t>4</w:t>
              </w:r>
            </w:sdtContent>
          </w:sdt>
          <w:r w:rsidR="0030349F" w:rsidRPr="0013553B">
            <w:rPr>
              <w:rFonts w:ascii="Times New Roman" w:eastAsia="Times New Roman" w:hAnsi="Times New Roman" w:cs="Times New Roman"/>
              <w:szCs w:val="12"/>
            </w:rPr>
            <w:t xml:space="preserve">. </w:t>
          </w:r>
          <w:r w:rsidR="0030349F" w:rsidRPr="0013553B">
            <w:rPr>
              <w:rFonts w:ascii="Times New Roman" w:eastAsia="Times New Roman" w:hAnsi="Times New Roman" w:cs="Times New Roman"/>
              <w:sz w:val="22"/>
              <w:szCs w:val="22"/>
            </w:rPr>
            <w:t>Adresas</w:t>
          </w:r>
          <w:r w:rsidR="00EF5D40" w:rsidRPr="0013553B">
            <w:rPr>
              <w:rFonts w:ascii="Times New Roman" w:eastAsia="Times New Roman" w:hAnsi="Times New Roman" w:cs="Times New Roman"/>
              <w:sz w:val="22"/>
              <w:szCs w:val="22"/>
              <w:u w:val="single"/>
            </w:rPr>
            <w:t xml:space="preserve"> </w:t>
          </w:r>
          <w:r w:rsidR="0013553B" w:rsidRPr="0013553B">
            <w:rPr>
              <w:rFonts w:ascii="Times New Roman" w:eastAsia="Times New Roman" w:hAnsi="Times New Roman" w:cs="Times New Roman"/>
              <w:sz w:val="22"/>
              <w:szCs w:val="22"/>
              <w:u w:val="single"/>
            </w:rPr>
            <w:t>A. Juozapavičiaus g. 104</w:t>
          </w:r>
          <w:r w:rsidR="00B93C87" w:rsidRPr="0013553B">
            <w:rPr>
              <w:rFonts w:ascii="Times New Roman" w:eastAsia="Arial Unicode MS" w:hAnsi="Times New Roman" w:cs="Times New Roman"/>
              <w:iCs/>
              <w:sz w:val="24"/>
              <w:szCs w:val="24"/>
              <w:u w:val="single"/>
              <w:lang w:val="pt-BR"/>
            </w:rPr>
            <w:t xml:space="preserve"> </w:t>
          </w:r>
          <w:r w:rsidR="00732BD5" w:rsidRPr="0013553B">
            <w:rPr>
              <w:rFonts w:ascii="Times New Roman" w:eastAsia="Arial Unicode MS" w:hAnsi="Times New Roman" w:cs="Times New Roman"/>
              <w:iCs/>
              <w:sz w:val="24"/>
              <w:szCs w:val="24"/>
              <w:u w:val="single"/>
              <w:lang w:val="pt-BR"/>
            </w:rPr>
            <w:t>Kaunas</w:t>
          </w:r>
          <w:r w:rsidR="00443493" w:rsidRPr="0013553B">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13553B" w:rsidRPr="0013553B" w:rsidTr="00070004">
            <w:trPr>
              <w:trHeight w:val="547"/>
            </w:trPr>
            <w:tc>
              <w:tcPr>
                <w:tcW w:w="9172" w:type="dxa"/>
              </w:tcPr>
              <w:p w:rsidR="0013553B" w:rsidRPr="000356CF" w:rsidRDefault="00BD4499" w:rsidP="0013553B">
                <w:pPr>
                  <w:shd w:val="clear" w:color="auto" w:fill="FFFFFF"/>
                  <w:spacing w:line="294" w:lineRule="atLeast"/>
                  <w:rPr>
                    <w:rFonts w:ascii="Times New Roman" w:eastAsia="Times New Roman" w:hAnsi="Times New Roman" w:cs="Times New Roman"/>
                    <w:sz w:val="21"/>
                    <w:szCs w:val="21"/>
                    <w:u w:val="single"/>
                    <w:lang w:eastAsia="lt-LT"/>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13553B">
                      <w:rPr>
                        <w:rFonts w:ascii="Times New Roman" w:eastAsia="Times New Roman" w:hAnsi="Times New Roman" w:cs="Times New Roman"/>
                        <w:szCs w:val="12"/>
                      </w:rPr>
                      <w:t>5</w:t>
                    </w:r>
                  </w:sdtContent>
                </w:sdt>
                <w:r w:rsidR="0030349F" w:rsidRPr="0013553B">
                  <w:rPr>
                    <w:rFonts w:ascii="Times New Roman" w:eastAsia="Times New Roman" w:hAnsi="Times New Roman" w:cs="Times New Roman"/>
                    <w:szCs w:val="12"/>
                  </w:rPr>
                  <w:t xml:space="preserve">. Valdytojas </w:t>
                </w:r>
                <w:r w:rsidR="009074D4" w:rsidRPr="0013553B">
                  <w:rPr>
                    <w:rFonts w:ascii="Times New Roman" w:eastAsia="Arial Unicode MS" w:hAnsi="Times New Roman" w:cs="Times New Roman"/>
                    <w:sz w:val="24"/>
                    <w:szCs w:val="24"/>
                    <w:lang w:val="pt-BR"/>
                  </w:rPr>
                  <w:t xml:space="preserve"> </w:t>
                </w:r>
                <w:r w:rsidR="00E75EC4" w:rsidRPr="000356CF">
                  <w:rPr>
                    <w:rFonts w:ascii="Times New Roman" w:eastAsia="Arial Unicode MS" w:hAnsi="Times New Roman" w:cs="Times New Roman"/>
                    <w:sz w:val="24"/>
                    <w:szCs w:val="24"/>
                    <w:u w:val="single"/>
                    <w:lang w:val="pt-BR"/>
                  </w:rPr>
                  <w:t>_</w:t>
                </w:r>
                <w:r w:rsidR="0013553B" w:rsidRPr="000356CF">
                  <w:rPr>
                    <w:rFonts w:ascii="Times New Roman" w:eastAsia="Times New Roman" w:hAnsi="Times New Roman" w:cs="Times New Roman"/>
                    <w:sz w:val="21"/>
                    <w:szCs w:val="21"/>
                    <w:u w:val="single"/>
                    <w:lang w:eastAsia="lt-LT"/>
                  </w:rPr>
                  <w:t xml:space="preserve">AB „Lietuvos geležinkeliai", Mindaugo g. 12, Vilnius LT-03603; </w:t>
                </w:r>
                <w:proofErr w:type="spellStart"/>
                <w:r w:rsidR="0013553B" w:rsidRPr="000356CF">
                  <w:rPr>
                    <w:rFonts w:ascii="Times New Roman" w:eastAsia="Times New Roman" w:hAnsi="Times New Roman" w:cs="Times New Roman"/>
                    <w:sz w:val="21"/>
                    <w:szCs w:val="21"/>
                    <w:u w:val="single"/>
                    <w:lang w:eastAsia="lt-LT"/>
                  </w:rPr>
                  <w:t>Į.k</w:t>
                </w:r>
                <w:proofErr w:type="spellEnd"/>
                <w:r w:rsidR="0013553B" w:rsidRPr="000356CF">
                  <w:rPr>
                    <w:rFonts w:ascii="Times New Roman" w:eastAsia="Times New Roman" w:hAnsi="Times New Roman" w:cs="Times New Roman"/>
                    <w:sz w:val="21"/>
                    <w:szCs w:val="21"/>
                    <w:u w:val="single"/>
                    <w:lang w:eastAsia="lt-LT"/>
                  </w:rPr>
                  <w:t>. 110053842</w:t>
                </w:r>
              </w:p>
              <w:p w:rsidR="0030349F" w:rsidRPr="0013553B" w:rsidRDefault="0030349F" w:rsidP="0013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position w:val="-6"/>
                    <w:sz w:val="16"/>
                    <w:szCs w:val="12"/>
                  </w:rPr>
                </w:pPr>
              </w:p>
            </w:tc>
          </w:tr>
        </w:tbl>
        <w:p w:rsidR="0030349F" w:rsidRPr="0013553B" w:rsidRDefault="00BD4499"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13553B" w:rsidRDefault="0030349F" w:rsidP="000D7F1D">
          <w:pPr>
            <w:pStyle w:val="HTMLiankstoformatuotas"/>
            <w:jc w:val="both"/>
            <w:rPr>
              <w:rFonts w:ascii="Times New Roman" w:eastAsia="Arial Unicode MS" w:hAnsi="Times New Roman" w:cs="Times New Roman"/>
              <w:sz w:val="24"/>
              <w:szCs w:val="24"/>
              <w:u w:val="single"/>
              <w:lang w:val="pt-BR"/>
            </w:rPr>
          </w:pPr>
          <w:r w:rsidRPr="0013553B">
            <w:rPr>
              <w:rFonts w:ascii="Times New Roman" w:eastAsia="Times New Roman" w:hAnsi="Times New Roman" w:cs="Times New Roman"/>
            </w:rPr>
            <w:t xml:space="preserve">6. </w:t>
          </w:r>
          <w:r w:rsidRPr="0013553B">
            <w:rPr>
              <w:rFonts w:ascii="Times New Roman" w:eastAsia="Times New Roman" w:hAnsi="Times New Roman" w:cs="Times New Roman"/>
              <w:sz w:val="22"/>
              <w:szCs w:val="22"/>
            </w:rPr>
            <w:t>Paskelbtas ar nepaskelbtas saugomu kultūros paveldo objektu</w:t>
          </w:r>
          <w:r w:rsidR="009074D4" w:rsidRPr="0013553B">
            <w:rPr>
              <w:rFonts w:ascii="Times New Roman" w:eastAsia="Arial Unicode MS" w:hAnsi="Times New Roman" w:cs="Times New Roman"/>
              <w:sz w:val="22"/>
              <w:szCs w:val="22"/>
              <w:u w:val="single"/>
              <w:lang w:val="pt-BR"/>
            </w:rPr>
            <w:t>.</w:t>
          </w:r>
          <w:r w:rsidR="000D7F1D" w:rsidRPr="0013553B">
            <w:rPr>
              <w:rFonts w:ascii="Times New Roman" w:eastAsia="Arial Unicode MS" w:hAnsi="Times New Roman" w:cs="Times New Roman"/>
              <w:sz w:val="24"/>
              <w:szCs w:val="24"/>
              <w:u w:val="single"/>
              <w:lang w:val="pt-BR"/>
            </w:rPr>
            <w:t xml:space="preserve"> </w:t>
          </w:r>
          <w:r w:rsidR="003C023B" w:rsidRPr="0013553B">
            <w:rPr>
              <w:rFonts w:ascii="Times New Roman" w:eastAsia="Arial Unicode MS" w:hAnsi="Times New Roman" w:cs="Times New Roman"/>
              <w:sz w:val="24"/>
              <w:szCs w:val="24"/>
              <w:u w:val="single"/>
              <w:lang w:val="pt-BR"/>
            </w:rPr>
            <w:t>Valstybės saugomas</w:t>
          </w:r>
        </w:p>
        <w:p w:rsidR="0030349F" w:rsidRPr="0013553B" w:rsidRDefault="00BD4499" w:rsidP="0030349F">
          <w:pPr>
            <w:spacing w:after="0" w:line="240" w:lineRule="auto"/>
            <w:jc w:val="both"/>
            <w:rPr>
              <w:rFonts w:ascii="Times New Roman" w:eastAsia="Times New Roman" w:hAnsi="Times New Roman" w:cs="Times New Roman"/>
              <w:sz w:val="16"/>
              <w:szCs w:val="24"/>
            </w:rPr>
          </w:pPr>
        </w:p>
      </w:sdtContent>
    </w:sdt>
    <w:p w:rsidR="0013553B" w:rsidRPr="00892676" w:rsidRDefault="00BD4499" w:rsidP="00892676">
      <w:pPr>
        <w:numPr>
          <w:ilvl w:val="0"/>
          <w:numId w:val="5"/>
        </w:numPr>
        <w:shd w:val="clear" w:color="auto" w:fill="FFFFFF"/>
        <w:spacing w:before="150" w:after="150" w:line="210" w:lineRule="atLeast"/>
        <w:ind w:left="0"/>
        <w:rPr>
          <w:rFonts w:ascii="Times New Roman" w:eastAsia="Times New Roman" w:hAnsi="Times New Roman" w:cs="Times New Roman"/>
          <w:sz w:val="21"/>
          <w:szCs w:val="21"/>
          <w:u w:val="single"/>
          <w:lang w:eastAsia="lt-LT"/>
        </w:rPr>
      </w:pPr>
      <w:sdt>
        <w:sdtPr>
          <w:rPr>
            <w:rFonts w:ascii="Times New Roman" w:eastAsia="Times New Roman" w:hAnsi="Times New Roman" w:cs="Times New Roman"/>
            <w:sz w:val="24"/>
          </w:rPr>
          <w:alias w:val="Numeris"/>
          <w:tag w:val="nr_c783bf2be84249c9a6c3c4362381dae0"/>
          <w:id w:val="177473983"/>
        </w:sdtPr>
        <w:sdtEndPr/>
        <w:sdtContent>
          <w:r w:rsidR="0030349F" w:rsidRPr="0013553B">
            <w:rPr>
              <w:rFonts w:ascii="Times New Roman" w:eastAsia="Times New Roman" w:hAnsi="Times New Roman" w:cs="Times New Roman"/>
              <w:caps/>
              <w:szCs w:val="24"/>
            </w:rPr>
            <w:t>7</w:t>
          </w:r>
        </w:sdtContent>
      </w:sdt>
      <w:r w:rsidR="0030349F" w:rsidRPr="0013553B">
        <w:rPr>
          <w:rFonts w:ascii="Times New Roman" w:eastAsia="Times New Roman" w:hAnsi="Times New Roman" w:cs="Times New Roman"/>
          <w:caps/>
          <w:szCs w:val="24"/>
        </w:rPr>
        <w:t xml:space="preserve">. </w:t>
      </w:r>
      <w:r w:rsidR="0030349F" w:rsidRPr="0013553B">
        <w:rPr>
          <w:rFonts w:ascii="Times New Roman" w:eastAsia="Times New Roman" w:hAnsi="Times New Roman" w:cs="Times New Roman"/>
          <w:caps/>
        </w:rPr>
        <w:t>A</w:t>
      </w:r>
      <w:r w:rsidR="0030349F" w:rsidRPr="0013553B">
        <w:rPr>
          <w:rFonts w:ascii="Times New Roman" w:eastAsia="Times New Roman" w:hAnsi="Times New Roman" w:cs="Times New Roman"/>
        </w:rPr>
        <w:t>nkstesnio būklės patikrinimo akto data ir</w:t>
      </w:r>
      <w:r w:rsidR="0030349F" w:rsidRPr="0013553B">
        <w:rPr>
          <w:rFonts w:ascii="Times New Roman" w:eastAsia="Times New Roman" w:hAnsi="Times New Roman" w:cs="Times New Roman"/>
          <w:szCs w:val="24"/>
        </w:rPr>
        <w:t xml:space="preserve"> </w:t>
      </w:r>
      <w:r w:rsidR="0030349F" w:rsidRPr="0013553B">
        <w:rPr>
          <w:rFonts w:ascii="Times New Roman" w:eastAsia="Times New Roman" w:hAnsi="Times New Roman" w:cs="Times New Roman"/>
        </w:rPr>
        <w:t>numeris</w:t>
      </w:r>
      <w:r w:rsidR="0013553B" w:rsidRPr="0013553B">
        <w:rPr>
          <w:rFonts w:ascii="Times New Roman" w:eastAsia="Times New Roman" w:hAnsi="Times New Roman" w:cs="Times New Roman"/>
          <w:szCs w:val="24"/>
        </w:rPr>
        <w:t xml:space="preserve">: </w:t>
      </w:r>
      <w:r w:rsidR="0013553B" w:rsidRPr="0013553B">
        <w:rPr>
          <w:rFonts w:ascii="Times New Roman" w:eastAsia="Times New Roman" w:hAnsi="Times New Roman" w:cs="Times New Roman"/>
          <w:sz w:val="21"/>
          <w:szCs w:val="21"/>
          <w:lang w:eastAsia="lt-LT"/>
        </w:rPr>
        <w:t>Dėl duomenų patikslinimo;  </w:t>
      </w:r>
      <w:r w:rsidR="0013553B" w:rsidRPr="00892676">
        <w:rPr>
          <w:rFonts w:ascii="Times New Roman" w:eastAsia="Times New Roman" w:hAnsi="Times New Roman" w:cs="Times New Roman"/>
          <w:sz w:val="21"/>
          <w:szCs w:val="21"/>
          <w:u w:val="single"/>
          <w:lang w:eastAsia="lt-LT"/>
        </w:rPr>
        <w:t>2012-09-18 ;  </w:t>
      </w:r>
      <w:proofErr w:type="spellStart"/>
      <w:r w:rsidR="0013553B" w:rsidRPr="00892676">
        <w:rPr>
          <w:rFonts w:ascii="Times New Roman" w:eastAsia="Times New Roman" w:hAnsi="Times New Roman" w:cs="Times New Roman"/>
          <w:sz w:val="21"/>
          <w:szCs w:val="21"/>
          <w:u w:val="single"/>
          <w:lang w:eastAsia="lt-LT"/>
        </w:rPr>
        <w:t>Nr</w:t>
      </w:r>
      <w:proofErr w:type="spellEnd"/>
      <w:r w:rsidR="0013553B" w:rsidRPr="00892676">
        <w:rPr>
          <w:rFonts w:ascii="Times New Roman" w:eastAsia="Times New Roman" w:hAnsi="Times New Roman" w:cs="Times New Roman"/>
          <w:sz w:val="21"/>
          <w:szCs w:val="21"/>
          <w:u w:val="single"/>
          <w:lang w:eastAsia="lt-LT"/>
        </w:rPr>
        <w:t>: KPD-RM-1816; </w:t>
      </w:r>
    </w:p>
    <w:p w:rsidR="002B36C6" w:rsidRPr="00070004" w:rsidRDefault="002B36C6" w:rsidP="00070004">
      <w:pPr>
        <w:pStyle w:val="HTMLiankstoformatuotas"/>
        <w:jc w:val="both"/>
        <w:rPr>
          <w:rFonts w:ascii="Times New Roman" w:eastAsia="Arial Unicode MS" w:hAnsi="Times New Roman" w:cs="Times New Roman"/>
          <w:sz w:val="24"/>
          <w:szCs w:val="24"/>
          <w:u w:val="single"/>
          <w:lang w:val="pt-BR"/>
        </w:rPr>
      </w:pPr>
    </w:p>
    <w:p w:rsidR="0030349F" w:rsidRPr="0030349F" w:rsidRDefault="00BD449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BD449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13553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BD4499"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13553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13553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13553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13553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13553B" w:rsidP="00E75EC4">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E75EC4" w:rsidRPr="0030349F" w:rsidRDefault="00E75EC4" w:rsidP="0013553B">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100A3" w:rsidRPr="00B30794" w:rsidRDefault="00BD4499" w:rsidP="009100A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13553B">
        <w:rPr>
          <w:rFonts w:ascii="Times New Roman" w:eastAsia="Times New Roman" w:hAnsi="Times New Roman" w:cs="Times New Roman"/>
          <w:sz w:val="24"/>
          <w:szCs w:val="24"/>
          <w:u w:val="single"/>
        </w:rPr>
        <w:t xml:space="preserve">Kauno depo administracinio pastato būklė patenkinama, šiuo metu objektas nėra eksploatuojamas: dalis langų anglų, durys užkaltos- nenaudojamos. Pagrindinis PV fasadas atsuktas į A. Juozapavičiaus pr. </w:t>
      </w:r>
      <w:r w:rsidR="009100A3">
        <w:rPr>
          <w:rFonts w:ascii="Times New Roman" w:eastAsia="Times New Roman" w:hAnsi="Times New Roman" w:cs="Times New Roman"/>
          <w:sz w:val="24"/>
          <w:szCs w:val="24"/>
          <w:u w:val="single"/>
        </w:rPr>
        <w:t xml:space="preserve">Pastato fasadų būklė gera, tačiau </w:t>
      </w:r>
      <w:r w:rsidR="009100A3" w:rsidRPr="000356CF">
        <w:rPr>
          <w:rFonts w:ascii="Times New Roman" w:eastAsia="Times New Roman" w:hAnsi="Times New Roman" w:cs="Times New Roman"/>
          <w:sz w:val="24"/>
          <w:szCs w:val="24"/>
          <w:u w:val="single"/>
        </w:rPr>
        <w:t xml:space="preserve">visos langų angos uždengtos OSB plokštėmis, pastatas šiuo metu nėra </w:t>
      </w:r>
      <w:proofErr w:type="spellStart"/>
      <w:r w:rsidR="009100A3" w:rsidRPr="000356CF">
        <w:rPr>
          <w:rFonts w:ascii="Times New Roman" w:eastAsia="Times New Roman" w:hAnsi="Times New Roman" w:cs="Times New Roman"/>
          <w:sz w:val="24"/>
          <w:szCs w:val="24"/>
          <w:u w:val="single"/>
        </w:rPr>
        <w:t>eksplotuojamas</w:t>
      </w:r>
      <w:proofErr w:type="spellEnd"/>
      <w:r w:rsidR="009100A3" w:rsidRPr="000356CF">
        <w:rPr>
          <w:rFonts w:ascii="Times New Roman" w:eastAsia="Times New Roman" w:hAnsi="Times New Roman" w:cs="Times New Roman"/>
          <w:sz w:val="24"/>
          <w:szCs w:val="24"/>
          <w:u w:val="single"/>
        </w:rPr>
        <w:t xml:space="preserve">. Pastato pamatų ( iš </w:t>
      </w:r>
      <w:r w:rsidR="009100A3" w:rsidRPr="000356CF">
        <w:rPr>
          <w:rFonts w:ascii="Times New Roman" w:hAnsi="Times New Roman" w:cs="Times New Roman"/>
          <w:sz w:val="24"/>
          <w:szCs w:val="24"/>
          <w:shd w:val="clear" w:color="auto" w:fill="FFFFFF"/>
        </w:rPr>
        <w:t>akmenų blokų)</w:t>
      </w:r>
      <w:r w:rsidR="009100A3" w:rsidRPr="000356CF">
        <w:rPr>
          <w:rFonts w:ascii="Times New Roman" w:eastAsia="Times New Roman" w:hAnsi="Times New Roman" w:cs="Times New Roman"/>
          <w:sz w:val="24"/>
          <w:szCs w:val="24"/>
          <w:u w:val="single"/>
        </w:rPr>
        <w:t xml:space="preserve"> būklė gera,  skardinis stogas – pakeistas, jo būklė labai gera. Išorės durys autentiškos medinės – PR fasade su metaliniu ažūriniu stogeliu – išlikę gerai, ŠR fasade, atsuktame į vidinį kiemą, išlikę metalinės </w:t>
      </w:r>
      <w:r w:rsidR="009100A3">
        <w:rPr>
          <w:rFonts w:ascii="Times New Roman" w:eastAsia="Times New Roman" w:hAnsi="Times New Roman" w:cs="Times New Roman"/>
          <w:sz w:val="24"/>
          <w:szCs w:val="24"/>
          <w:u w:val="single"/>
        </w:rPr>
        <w:t>dvivėrės durys- būklė gera. Fasadų – degtų profiliuotų plytų cokolinio aukšto, bei I a. fasadų būklė gera.</w:t>
      </w:r>
    </w:p>
    <w:p w:rsidR="009250AD" w:rsidRPr="00B30794" w:rsidRDefault="009250AD" w:rsidP="009100A3">
      <w:pPr>
        <w:pStyle w:val="HTMLiankstoformatuotas"/>
        <w:jc w:val="both"/>
        <w:rPr>
          <w:rFonts w:ascii="Times New Roman" w:eastAsia="Times New Roman" w:hAnsi="Times New Roman" w:cs="Times New Roman"/>
          <w:sz w:val="24"/>
          <w:szCs w:val="24"/>
          <w:u w:val="single"/>
        </w:rPr>
      </w:pP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BD449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13553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BD4499" w:rsidP="009100A3">
      <w:pPr>
        <w:pStyle w:val="HTMLiankstoformatuotas"/>
        <w:ind w:firstLine="540"/>
        <w:jc w:val="both"/>
        <w:rPr>
          <w:rFonts w:ascii="Times New Roman" w:eastAsia="Times New Roman" w:hAnsi="Times New Roman" w:cs="Times New Roman"/>
          <w:szCs w:val="24"/>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 objekto aplinkos būklės pokytį</w:t>
      </w:r>
      <w:r w:rsidR="000356CF">
        <w:rPr>
          <w:rFonts w:ascii="Times New Roman" w:eastAsia="Times New Roman" w:hAnsi="Times New Roman" w:cs="Times New Roman"/>
        </w:rPr>
        <w:t xml:space="preserve">. </w:t>
      </w:r>
      <w:r w:rsidR="0030349F" w:rsidRPr="0030349F">
        <w:rPr>
          <w:rFonts w:ascii="Times New Roman" w:eastAsia="Times New Roman" w:hAnsi="Times New Roman" w:cs="Times New Roman"/>
        </w:rPr>
        <w:t xml:space="preserve"> </w:t>
      </w:r>
      <w:r w:rsidR="000356CF">
        <w:rPr>
          <w:rFonts w:ascii="Times New Roman" w:eastAsia="Times New Roman" w:hAnsi="Times New Roman" w:cs="Times New Roman"/>
        </w:rPr>
        <w:t xml:space="preserve"> </w:t>
      </w:r>
      <w:r w:rsidR="0013553B">
        <w:rPr>
          <w:rFonts w:ascii="Times New Roman" w:eastAsia="Times New Roman" w:hAnsi="Times New Roman" w:cs="Times New Roman"/>
          <w:sz w:val="24"/>
          <w:szCs w:val="24"/>
          <w:u w:val="single"/>
        </w:rPr>
        <w:t>Kauno depo administracinio pastato aplinkos būklė patenkinama, šiuo metu pastatas tuščias, todėl ir</w:t>
      </w:r>
      <w:r w:rsidR="000356CF">
        <w:rPr>
          <w:rFonts w:ascii="Times New Roman" w:eastAsia="Times New Roman" w:hAnsi="Times New Roman" w:cs="Times New Roman"/>
          <w:sz w:val="24"/>
          <w:szCs w:val="24"/>
          <w:u w:val="single"/>
        </w:rPr>
        <w:t xml:space="preserve"> aplinka nėra nuolat prižiūrima.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BD4499"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r w:rsidR="006834B9" w:rsidRPr="00B30794">
        <w:rPr>
          <w:rFonts w:ascii="Times New Roman" w:eastAsia="Times New Roman" w:hAnsi="Times New Roman" w:cs="Times New Roman"/>
          <w:szCs w:val="24"/>
          <w:u w:val="single"/>
        </w:rPr>
        <w:t>1</w:t>
      </w:r>
      <w:r w:rsidR="00B30794" w:rsidRPr="00B30794">
        <w:rPr>
          <w:rFonts w:ascii="Times New Roman" w:eastAsia="Times New Roman" w:hAnsi="Times New Roman" w:cs="Times New Roman"/>
          <w:szCs w:val="24"/>
          <w:u w:val="single"/>
        </w:rPr>
        <w:t>.</w:t>
      </w:r>
      <w:r w:rsidR="00F25C92">
        <w:rPr>
          <w:rFonts w:ascii="Times New Roman" w:eastAsia="Times New Roman" w:hAnsi="Times New Roman" w:cs="Times New Roman"/>
          <w:szCs w:val="24"/>
          <w:u w:val="single"/>
        </w:rPr>
        <w:t xml:space="preserve"> </w:t>
      </w:r>
      <w:r w:rsidR="00F25C92" w:rsidRPr="000356CF">
        <w:rPr>
          <w:rFonts w:ascii="Times New Roman" w:hAnsi="Times New Roman" w:cs="Times New Roman"/>
          <w:sz w:val="24"/>
          <w:szCs w:val="24"/>
          <w:u w:val="single"/>
        </w:rPr>
        <w:t xml:space="preserve">PV Fasadas atsuktas į A. Juozapavičiaus pr.  104, matomas </w:t>
      </w:r>
      <w:r w:rsidR="00F25C92" w:rsidRPr="000356CF">
        <w:rPr>
          <w:rFonts w:ascii="Times New Roman" w:hAnsi="Times New Roman" w:cs="Times New Roman"/>
          <w:color w:val="333332"/>
          <w:sz w:val="24"/>
          <w:szCs w:val="24"/>
          <w:u w:val="single"/>
          <w:shd w:val="clear" w:color="auto" w:fill="FFFFFF"/>
        </w:rPr>
        <w:t xml:space="preserve">skardos lakštų stogas; 2. </w:t>
      </w:r>
      <w:r w:rsidR="00F25C92" w:rsidRPr="000356CF">
        <w:rPr>
          <w:rFonts w:ascii="Times New Roman" w:hAnsi="Times New Roman" w:cs="Times New Roman"/>
          <w:sz w:val="24"/>
          <w:szCs w:val="24"/>
          <w:u w:val="single"/>
        </w:rPr>
        <w:t xml:space="preserve">PR ir ŠR fasadų būklė patenkinama, langų angos užkaltos OSB plokštėmis; </w:t>
      </w:r>
      <w:r w:rsidR="00B30794" w:rsidRPr="000356CF">
        <w:rPr>
          <w:rFonts w:ascii="Times New Roman" w:eastAsia="Times New Roman" w:hAnsi="Times New Roman" w:cs="Times New Roman"/>
          <w:sz w:val="24"/>
          <w:szCs w:val="24"/>
          <w:u w:val="single"/>
        </w:rPr>
        <w:t xml:space="preserve"> </w:t>
      </w:r>
      <w:r w:rsidR="00F25C92" w:rsidRPr="000356CF">
        <w:rPr>
          <w:rFonts w:ascii="Times New Roman" w:eastAsia="Times New Roman" w:hAnsi="Times New Roman" w:cs="Times New Roman"/>
          <w:sz w:val="24"/>
          <w:szCs w:val="24"/>
          <w:u w:val="single"/>
        </w:rPr>
        <w:t xml:space="preserve">3. </w:t>
      </w:r>
      <w:r w:rsidR="00F25C92" w:rsidRPr="000356CF">
        <w:rPr>
          <w:rFonts w:ascii="Times New Roman" w:hAnsi="Times New Roman" w:cs="Times New Roman"/>
          <w:color w:val="333332"/>
          <w:sz w:val="24"/>
          <w:szCs w:val="24"/>
          <w:u w:val="single"/>
          <w:shd w:val="clear" w:color="auto" w:fill="FFFFFF"/>
        </w:rPr>
        <w:t xml:space="preserve">Plytų mūro sienos ŠR fasade; 4 . </w:t>
      </w:r>
      <w:r w:rsidR="000356CF" w:rsidRPr="000356CF">
        <w:rPr>
          <w:rFonts w:ascii="Times New Roman" w:hAnsi="Times New Roman" w:cs="Times New Roman"/>
          <w:sz w:val="24"/>
          <w:szCs w:val="24"/>
          <w:u w:val="single"/>
        </w:rPr>
        <w:t xml:space="preserve">PV ir ŠR fasadai; 5. </w:t>
      </w:r>
      <w:r w:rsidR="000356CF" w:rsidRPr="000356CF">
        <w:rPr>
          <w:rFonts w:ascii="Times New Roman" w:hAnsi="Times New Roman" w:cs="Times New Roman"/>
          <w:color w:val="333332"/>
          <w:sz w:val="24"/>
          <w:szCs w:val="24"/>
          <w:u w:val="single"/>
          <w:shd w:val="clear" w:color="auto" w:fill="FFFFFF"/>
        </w:rPr>
        <w:t>Medinės dvivėrės durys su metalinės ažūrinės stogelio pasparomis ŠR fasade.</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BD4499"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Dovilė Buzaitė</w:t>
      </w:r>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F25C92" w:rsidRDefault="00F25C9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892676" w:rsidRDefault="00892676"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3C023B" w:rsidRDefault="003C023B"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13553B">
            <w:pPr>
              <w:ind w:left="-108"/>
              <w:jc w:val="center"/>
            </w:pPr>
            <w:r w:rsidRPr="0013553B">
              <w:rPr>
                <w:szCs w:val="24"/>
                <w:u w:val="single"/>
              </w:rPr>
              <w:t>29953</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E110C2" w:rsidP="003C023B">
            <w:pPr>
              <w:jc w:val="center"/>
            </w:pPr>
            <w:r>
              <w:rPr>
                <w:noProof/>
              </w:rPr>
              <w:drawing>
                <wp:inline distT="0" distB="0" distL="0" distR="0" wp14:anchorId="13E3BC5C" wp14:editId="22BDCB5F">
                  <wp:extent cx="5709920" cy="4279900"/>
                  <wp:effectExtent l="0" t="0" r="5080" b="6350"/>
                  <wp:docPr id="2" name="Paveikslėlis 2" descr="C:\Users\dovibuza\AppData\Local\Microsoft\Windows\INetCache\Content.Word\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vibuza\AppData\Local\Microsoft\Windows\INetCache\Content.Word\IMG_14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920" cy="4279900"/>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F25C92" w:rsidRDefault="00C02ED7" w:rsidP="00246A50">
            <w:pPr>
              <w:rPr>
                <w:b/>
                <w:sz w:val="18"/>
                <w:szCs w:val="18"/>
              </w:rPr>
            </w:pPr>
            <w:r w:rsidRPr="00F25C92">
              <w:rPr>
                <w:b/>
                <w:sz w:val="18"/>
                <w:szCs w:val="18"/>
              </w:rPr>
              <w:t xml:space="preserve">PV Fasadas atsuktas į A. Juozapavičiaus pr. </w:t>
            </w:r>
            <w:r w:rsidR="00F25C92" w:rsidRPr="00F25C92">
              <w:rPr>
                <w:b/>
                <w:sz w:val="18"/>
                <w:szCs w:val="18"/>
              </w:rPr>
              <w:t xml:space="preserve"> 104, matomas </w:t>
            </w:r>
            <w:r w:rsidR="00F25C92" w:rsidRPr="00F25C92">
              <w:rPr>
                <w:b/>
                <w:color w:val="333332"/>
                <w:sz w:val="18"/>
                <w:szCs w:val="18"/>
                <w:shd w:val="clear" w:color="auto" w:fill="FFFFFF"/>
              </w:rPr>
              <w:t>skardos lakštų stogas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3553B">
            <w:pPr>
              <w:jc w:val="center"/>
            </w:pPr>
            <w:r>
              <w:t>2015-11-10</w:t>
            </w:r>
          </w:p>
          <w:p w:rsidR="0057502B" w:rsidRDefault="0057502B">
            <w:pPr>
              <w:jc w:val="center"/>
            </w:pPr>
          </w:p>
        </w:tc>
      </w:tr>
      <w:tr w:rsidR="0057502B" w:rsidTr="00C02ED7">
        <w:trPr>
          <w:trHeight w:val="5558"/>
        </w:trPr>
        <w:tc>
          <w:tcPr>
            <w:tcW w:w="10800" w:type="dxa"/>
            <w:gridSpan w:val="7"/>
            <w:tcBorders>
              <w:top w:val="nil"/>
              <w:left w:val="single" w:sz="4" w:space="0" w:color="auto"/>
              <w:bottom w:val="single" w:sz="4" w:space="0" w:color="auto"/>
              <w:right w:val="single" w:sz="4" w:space="0" w:color="auto"/>
            </w:tcBorders>
            <w:hideMark/>
          </w:tcPr>
          <w:p w:rsidR="0057502B" w:rsidRDefault="00B93C87" w:rsidP="00E110C2">
            <w:pPr>
              <w:jc w:val="center"/>
            </w:pPr>
            <w:r>
              <w:t xml:space="preserve">  </w:t>
            </w:r>
            <w:r w:rsidR="00C02ED7">
              <w:rPr>
                <w:noProof/>
              </w:rPr>
              <w:drawing>
                <wp:inline distT="0" distB="0" distL="0" distR="0" wp14:anchorId="2F019AD3" wp14:editId="6B9D5A3B">
                  <wp:extent cx="5865495" cy="3297555"/>
                  <wp:effectExtent l="0" t="0" r="1905" b="0"/>
                  <wp:docPr id="1" name="Paveikslėlis 1" descr="C:\Users\dovibuza\AppData\Local\Microsoft\Windows\INetCache\Content.Word\20151110_12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ibuza\AppData\Local\Microsoft\Windows\INetCache\Content.Word\20151110_121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5495" cy="3297555"/>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E110C2" w:rsidRDefault="00C02ED7" w:rsidP="00147E5D">
            <w:pPr>
              <w:jc w:val="both"/>
              <w:rPr>
                <w:b/>
              </w:rPr>
            </w:pPr>
            <w:r w:rsidRPr="00E110C2">
              <w:rPr>
                <w:b/>
              </w:rPr>
              <w:t>PR ir ŠR fasadų būklė</w:t>
            </w:r>
            <w:r w:rsidR="00E110C2" w:rsidRPr="00E110C2">
              <w:rPr>
                <w:b/>
              </w:rPr>
              <w:t xml:space="preserve"> patenkinama</w:t>
            </w:r>
            <w:r w:rsidR="00E110C2">
              <w:rPr>
                <w:b/>
              </w:rPr>
              <w:t>, lang</w:t>
            </w:r>
            <w:r w:rsidR="00F25C92">
              <w:rPr>
                <w:b/>
              </w:rPr>
              <w:t>ų angos užkaltos OSB plokštėmis</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C02ED7" w:rsidP="00EA3D33">
            <w:pPr>
              <w:jc w:val="center"/>
            </w:pPr>
            <w:r>
              <w:t>2015-11-10</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B93C87" w:rsidTr="006E1F24">
        <w:trPr>
          <w:trHeight w:val="539"/>
        </w:trPr>
        <w:tc>
          <w:tcPr>
            <w:tcW w:w="8280"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20"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C02ED7" w:rsidP="006E1F24">
            <w:pPr>
              <w:ind w:left="-108"/>
              <w:jc w:val="center"/>
            </w:pPr>
            <w:r w:rsidRPr="0013553B">
              <w:rPr>
                <w:szCs w:val="24"/>
                <w:u w:val="single"/>
              </w:rPr>
              <w:t>29953</w:t>
            </w:r>
          </w:p>
        </w:tc>
      </w:tr>
      <w:tr w:rsidR="00B93C87" w:rsidTr="00F25C92">
        <w:trPr>
          <w:trHeight w:val="5858"/>
        </w:trPr>
        <w:tc>
          <w:tcPr>
            <w:tcW w:w="10800" w:type="dxa"/>
            <w:gridSpan w:val="7"/>
            <w:tcBorders>
              <w:top w:val="nil"/>
              <w:left w:val="single" w:sz="4" w:space="0" w:color="auto"/>
              <w:bottom w:val="single" w:sz="4" w:space="0" w:color="auto"/>
              <w:right w:val="single" w:sz="4" w:space="0" w:color="auto"/>
            </w:tcBorders>
            <w:hideMark/>
          </w:tcPr>
          <w:p w:rsidR="00B93C87" w:rsidRDefault="00B9563E" w:rsidP="009100A3">
            <w:pPr>
              <w:jc w:val="center"/>
            </w:pPr>
            <w:r>
              <w:t xml:space="preserve">    </w:t>
            </w:r>
            <w:bookmarkStart w:id="0" w:name="_GoBack"/>
            <w:r w:rsidR="009100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95pt;height:302.55pt">
                  <v:imagedata r:id="rId11" o:title="IMG_1430"/>
                </v:shape>
              </w:pict>
            </w:r>
            <w:bookmarkEnd w:id="0"/>
          </w:p>
        </w:tc>
      </w:tr>
      <w:tr w:rsidR="00B93C87" w:rsidTr="006E1F24">
        <w:trPr>
          <w:trHeight w:val="336"/>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3</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Pr="00F25C92" w:rsidRDefault="00F25C92" w:rsidP="006E1F24">
            <w:pPr>
              <w:rPr>
                <w:b/>
                <w:sz w:val="18"/>
                <w:szCs w:val="18"/>
              </w:rPr>
            </w:pPr>
            <w:r>
              <w:rPr>
                <w:b/>
                <w:color w:val="333332"/>
                <w:szCs w:val="18"/>
                <w:shd w:val="clear" w:color="auto" w:fill="FFFFFF"/>
              </w:rPr>
              <w:t>P</w:t>
            </w:r>
            <w:r w:rsidRPr="00F25C92">
              <w:rPr>
                <w:b/>
                <w:color w:val="333332"/>
                <w:szCs w:val="18"/>
                <w:shd w:val="clear" w:color="auto" w:fill="FFFFFF"/>
              </w:rPr>
              <w:t>lytų mūro sienos</w:t>
            </w:r>
            <w:r w:rsidR="000356CF">
              <w:rPr>
                <w:b/>
                <w:color w:val="333332"/>
                <w:szCs w:val="18"/>
                <w:shd w:val="clear" w:color="auto" w:fill="FFFFFF"/>
              </w:rPr>
              <w:t xml:space="preserve"> P</w:t>
            </w:r>
            <w:r w:rsidRPr="00F25C92">
              <w:rPr>
                <w:b/>
                <w:color w:val="333332"/>
                <w:szCs w:val="18"/>
                <w:shd w:val="clear" w:color="auto" w:fill="FFFFFF"/>
              </w:rPr>
              <w:t>R fasade</w:t>
            </w:r>
          </w:p>
        </w:tc>
      </w:tr>
      <w:tr w:rsidR="00B93C87" w:rsidTr="006E1F24">
        <w:trPr>
          <w:trHeight w:val="342"/>
        </w:trPr>
        <w:tc>
          <w:tcPr>
            <w:tcW w:w="1260" w:type="dxa"/>
            <w:gridSpan w:val="2"/>
            <w:tcBorders>
              <w:top w:val="nil"/>
              <w:left w:val="single" w:sz="4" w:space="0" w:color="auto"/>
              <w:bottom w:val="nil"/>
              <w:right w:val="nil"/>
            </w:tcBorders>
            <w:vAlign w:val="center"/>
            <w:hideMark/>
          </w:tcPr>
          <w:p w:rsidR="00B93C87" w:rsidRDefault="00B93C87" w:rsidP="006E1F24">
            <w:r>
              <w:t>Fotografavo</w:t>
            </w:r>
          </w:p>
        </w:tc>
        <w:tc>
          <w:tcPr>
            <w:tcW w:w="6300" w:type="dxa"/>
            <w:gridSpan w:val="3"/>
            <w:tcBorders>
              <w:top w:val="nil"/>
              <w:left w:val="nil"/>
              <w:bottom w:val="nil"/>
              <w:right w:val="nil"/>
            </w:tcBorders>
            <w:vAlign w:val="center"/>
            <w:hideMark/>
          </w:tcPr>
          <w:p w:rsidR="00B93C87" w:rsidRDefault="00B93C87" w:rsidP="006E1F24">
            <w:pPr>
              <w:jc w:val="center"/>
            </w:pPr>
            <w:r>
              <w:t>Dovilė Buzaitė</w:t>
            </w:r>
          </w:p>
        </w:tc>
        <w:tc>
          <w:tcPr>
            <w:tcW w:w="720" w:type="dxa"/>
            <w:tcBorders>
              <w:top w:val="nil"/>
              <w:left w:val="nil"/>
              <w:bottom w:val="nil"/>
              <w:right w:val="nil"/>
            </w:tcBorders>
            <w:vAlign w:val="center"/>
            <w:hideMark/>
          </w:tcPr>
          <w:p w:rsidR="00B93C87" w:rsidRDefault="00B93C87" w:rsidP="006E1F24">
            <w:pPr>
              <w:jc w:val="center"/>
            </w:pPr>
            <w:r>
              <w:t>Data</w:t>
            </w:r>
          </w:p>
        </w:tc>
        <w:tc>
          <w:tcPr>
            <w:tcW w:w="2520" w:type="dxa"/>
            <w:tcBorders>
              <w:top w:val="nil"/>
              <w:left w:val="nil"/>
              <w:bottom w:val="nil"/>
              <w:right w:val="single" w:sz="4" w:space="0" w:color="auto"/>
            </w:tcBorders>
            <w:vAlign w:val="center"/>
          </w:tcPr>
          <w:p w:rsidR="00B93C87" w:rsidRDefault="00B93C87" w:rsidP="006E1F24"/>
          <w:p w:rsidR="00B93C87" w:rsidRDefault="00C02ED7" w:rsidP="006E1F24">
            <w:pPr>
              <w:jc w:val="center"/>
            </w:pPr>
            <w:r>
              <w:t>2015-11-10</w:t>
            </w:r>
          </w:p>
          <w:p w:rsidR="00B93C87" w:rsidRDefault="00B93C87" w:rsidP="006E1F24">
            <w:pPr>
              <w:jc w:val="center"/>
            </w:pPr>
          </w:p>
        </w:tc>
      </w:tr>
      <w:tr w:rsidR="00B93C87" w:rsidTr="00F25C92">
        <w:trPr>
          <w:trHeight w:val="5714"/>
        </w:trPr>
        <w:tc>
          <w:tcPr>
            <w:tcW w:w="10800" w:type="dxa"/>
            <w:gridSpan w:val="7"/>
            <w:tcBorders>
              <w:top w:val="nil"/>
              <w:left w:val="single" w:sz="4" w:space="0" w:color="auto"/>
              <w:bottom w:val="single" w:sz="4" w:space="0" w:color="auto"/>
              <w:right w:val="single" w:sz="4" w:space="0" w:color="auto"/>
            </w:tcBorders>
            <w:hideMark/>
          </w:tcPr>
          <w:p w:rsidR="00B93C87" w:rsidRDefault="009100A3" w:rsidP="006E1F24">
            <w:pPr>
              <w:jc w:val="center"/>
            </w:pPr>
            <w:r>
              <w:rPr>
                <w:rFonts w:asciiTheme="minorHAnsi" w:eastAsiaTheme="minorHAnsi" w:hAnsiTheme="minorHAnsi" w:cstheme="minorBidi"/>
                <w:sz w:val="22"/>
                <w:szCs w:val="22"/>
                <w:lang w:eastAsia="en-US"/>
              </w:rPr>
              <w:pict>
                <v:shape id="_x0000_i1025" type="#_x0000_t75" style="width:380.7pt;height:286.45pt">
                  <v:imagedata r:id="rId12" o:title="IMG_1427"/>
                </v:shape>
              </w:pict>
            </w:r>
            <w:r w:rsidR="00B9563E">
              <w:t xml:space="preserve">  </w:t>
            </w:r>
          </w:p>
        </w:tc>
      </w:tr>
      <w:tr w:rsidR="00B93C87" w:rsidTr="006E1F24">
        <w:trPr>
          <w:trHeight w:val="572"/>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4</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r w:rsidR="00F25C92">
              <w:t xml:space="preserve"> </w:t>
            </w:r>
          </w:p>
        </w:tc>
        <w:tc>
          <w:tcPr>
            <w:tcW w:w="7020" w:type="dxa"/>
            <w:gridSpan w:val="3"/>
            <w:tcBorders>
              <w:top w:val="single" w:sz="4" w:space="0" w:color="auto"/>
              <w:left w:val="nil"/>
              <w:bottom w:val="nil"/>
              <w:right w:val="single" w:sz="4" w:space="0" w:color="auto"/>
            </w:tcBorders>
            <w:vAlign w:val="center"/>
            <w:hideMark/>
          </w:tcPr>
          <w:p w:rsidR="00B93C87" w:rsidRPr="00F25C92" w:rsidRDefault="000356CF" w:rsidP="000356CF">
            <w:pPr>
              <w:jc w:val="both"/>
              <w:rPr>
                <w:b/>
              </w:rPr>
            </w:pPr>
            <w:r>
              <w:rPr>
                <w:b/>
              </w:rPr>
              <w:t>PV ir ŠR fasadai</w:t>
            </w:r>
          </w:p>
        </w:tc>
      </w:tr>
      <w:tr w:rsidR="00B93C87" w:rsidTr="006E1F24">
        <w:trPr>
          <w:trHeight w:val="481"/>
        </w:trPr>
        <w:tc>
          <w:tcPr>
            <w:tcW w:w="1260"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300" w:type="dxa"/>
            <w:gridSpan w:val="3"/>
            <w:tcBorders>
              <w:top w:val="nil"/>
              <w:left w:val="nil"/>
              <w:bottom w:val="single" w:sz="4" w:space="0" w:color="auto"/>
              <w:right w:val="nil"/>
            </w:tcBorders>
            <w:vAlign w:val="center"/>
            <w:hideMark/>
          </w:tcPr>
          <w:p w:rsidR="00B93C87" w:rsidRDefault="00B93C87" w:rsidP="006E1F24">
            <w:pPr>
              <w:jc w:val="center"/>
            </w:pPr>
            <w:r>
              <w:t>Dovilė Buzaitė</w:t>
            </w:r>
          </w:p>
        </w:tc>
        <w:tc>
          <w:tcPr>
            <w:tcW w:w="720" w:type="dxa"/>
            <w:tcBorders>
              <w:top w:val="nil"/>
              <w:left w:val="nil"/>
              <w:bottom w:val="single" w:sz="4" w:space="0" w:color="auto"/>
              <w:right w:val="nil"/>
            </w:tcBorders>
            <w:vAlign w:val="center"/>
            <w:hideMark/>
          </w:tcPr>
          <w:p w:rsidR="00B93C87" w:rsidRDefault="00B93C87" w:rsidP="006E1F24">
            <w:pPr>
              <w:jc w:val="center"/>
            </w:pPr>
            <w:r>
              <w:t>Data</w:t>
            </w:r>
          </w:p>
        </w:tc>
        <w:tc>
          <w:tcPr>
            <w:tcW w:w="2520" w:type="dxa"/>
            <w:tcBorders>
              <w:top w:val="nil"/>
              <w:left w:val="nil"/>
              <w:bottom w:val="single" w:sz="4" w:space="0" w:color="auto"/>
              <w:right w:val="single" w:sz="4" w:space="0" w:color="auto"/>
            </w:tcBorders>
            <w:vAlign w:val="center"/>
            <w:hideMark/>
          </w:tcPr>
          <w:p w:rsidR="00B93C87" w:rsidRDefault="00C02ED7" w:rsidP="006E1F24">
            <w:pPr>
              <w:jc w:val="center"/>
            </w:pPr>
            <w:r>
              <w:t>2015-11-10</w:t>
            </w:r>
          </w:p>
        </w:tc>
      </w:tr>
    </w:tbl>
    <w:p w:rsidR="00B93C87" w:rsidRDefault="00B93C87" w:rsidP="00B93C87">
      <w:pPr>
        <w:rPr>
          <w:rFonts w:ascii="Times New Roman" w:eastAsia="Times New Roman" w:hAnsi="Times New Roman" w:cs="Times New Roman"/>
          <w:sz w:val="24"/>
          <w:szCs w:val="24"/>
          <w:lang w:val="en-GB"/>
        </w:rPr>
      </w:pPr>
    </w:p>
    <w:tbl>
      <w:tblPr>
        <w:tblStyle w:val="Lentelstinklelis"/>
        <w:tblW w:w="10464" w:type="dxa"/>
        <w:tblInd w:w="-612" w:type="dxa"/>
        <w:tblLayout w:type="fixed"/>
        <w:tblLook w:val="01E0" w:firstRow="1" w:lastRow="1" w:firstColumn="1" w:lastColumn="1" w:noHBand="0" w:noVBand="0"/>
      </w:tblPr>
      <w:tblGrid>
        <w:gridCol w:w="523"/>
        <w:gridCol w:w="698"/>
        <w:gridCol w:w="872"/>
        <w:gridCol w:w="1570"/>
        <w:gridCol w:w="3661"/>
        <w:gridCol w:w="698"/>
        <w:gridCol w:w="2442"/>
      </w:tblGrid>
      <w:tr w:rsidR="00B93C87" w:rsidTr="00584E48">
        <w:trPr>
          <w:trHeight w:val="528"/>
        </w:trPr>
        <w:tc>
          <w:tcPr>
            <w:tcW w:w="8022"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442"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C02ED7" w:rsidP="006E1F24">
            <w:pPr>
              <w:ind w:left="-108"/>
              <w:jc w:val="center"/>
            </w:pPr>
            <w:r w:rsidRPr="0013553B">
              <w:rPr>
                <w:szCs w:val="24"/>
                <w:u w:val="single"/>
              </w:rPr>
              <w:t>29953</w:t>
            </w:r>
          </w:p>
        </w:tc>
      </w:tr>
      <w:tr w:rsidR="00B93C87" w:rsidTr="00584E48">
        <w:trPr>
          <w:trHeight w:val="5949"/>
        </w:trPr>
        <w:tc>
          <w:tcPr>
            <w:tcW w:w="10464" w:type="dxa"/>
            <w:gridSpan w:val="7"/>
            <w:tcBorders>
              <w:top w:val="nil"/>
              <w:left w:val="single" w:sz="4" w:space="0" w:color="auto"/>
              <w:bottom w:val="single" w:sz="4" w:space="0" w:color="auto"/>
              <w:right w:val="single" w:sz="4" w:space="0" w:color="auto"/>
            </w:tcBorders>
            <w:hideMark/>
          </w:tcPr>
          <w:p w:rsidR="00B93C87" w:rsidRDefault="009100A3" w:rsidP="006E1F24">
            <w:pPr>
              <w:jc w:val="center"/>
            </w:pPr>
            <w:r>
              <w:rPr>
                <w:rFonts w:asciiTheme="minorHAnsi" w:eastAsiaTheme="minorHAnsi" w:hAnsiTheme="minorHAnsi" w:cstheme="minorBidi"/>
                <w:sz w:val="22"/>
                <w:szCs w:val="22"/>
                <w:lang w:eastAsia="en-US"/>
              </w:rPr>
              <w:pict>
                <v:shape id="_x0000_i1026" type="#_x0000_t75" style="width:418.2pt;height:605.1pt">
                  <v:imagedata r:id="rId13" o:title="IMG_1426"/>
                </v:shape>
              </w:pict>
            </w:r>
            <w:r w:rsidR="00B9563E">
              <w:t xml:space="preserve">  </w:t>
            </w:r>
          </w:p>
        </w:tc>
      </w:tr>
      <w:tr w:rsidR="00B93C87" w:rsidTr="00584E48">
        <w:trPr>
          <w:trHeight w:val="330"/>
        </w:trPr>
        <w:tc>
          <w:tcPr>
            <w:tcW w:w="523"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570" w:type="dxa"/>
            <w:gridSpan w:val="2"/>
            <w:tcBorders>
              <w:top w:val="single" w:sz="4" w:space="0" w:color="auto"/>
              <w:left w:val="nil"/>
              <w:bottom w:val="nil"/>
              <w:right w:val="nil"/>
            </w:tcBorders>
            <w:hideMark/>
          </w:tcPr>
          <w:p w:rsidR="00B93C87" w:rsidRDefault="00B9563E" w:rsidP="006E1F24">
            <w:pPr>
              <w:rPr>
                <w:b/>
              </w:rPr>
            </w:pPr>
            <w:r>
              <w:rPr>
                <w:b/>
              </w:rPr>
              <w:t>5</w:t>
            </w:r>
          </w:p>
        </w:tc>
        <w:tc>
          <w:tcPr>
            <w:tcW w:w="1570" w:type="dxa"/>
            <w:tcBorders>
              <w:top w:val="single" w:sz="4" w:space="0" w:color="auto"/>
              <w:left w:val="nil"/>
              <w:bottom w:val="nil"/>
              <w:right w:val="nil"/>
            </w:tcBorders>
            <w:vAlign w:val="center"/>
            <w:hideMark/>
          </w:tcPr>
          <w:p w:rsidR="00B93C87" w:rsidRDefault="00B93C87" w:rsidP="006E1F24">
            <w:pPr>
              <w:jc w:val="center"/>
            </w:pPr>
            <w:r>
              <w:t>Pavadinimas</w:t>
            </w:r>
          </w:p>
        </w:tc>
        <w:tc>
          <w:tcPr>
            <w:tcW w:w="6801" w:type="dxa"/>
            <w:gridSpan w:val="3"/>
            <w:tcBorders>
              <w:top w:val="single" w:sz="4" w:space="0" w:color="auto"/>
              <w:left w:val="nil"/>
              <w:bottom w:val="nil"/>
              <w:right w:val="single" w:sz="4" w:space="0" w:color="auto"/>
            </w:tcBorders>
            <w:vAlign w:val="center"/>
            <w:hideMark/>
          </w:tcPr>
          <w:p w:rsidR="00B93C87" w:rsidRPr="00F25C92" w:rsidRDefault="00F25C92" w:rsidP="006E1F24">
            <w:pPr>
              <w:rPr>
                <w:b/>
              </w:rPr>
            </w:pPr>
            <w:r w:rsidRPr="00F25C92">
              <w:rPr>
                <w:b/>
                <w:color w:val="333332"/>
                <w:szCs w:val="21"/>
                <w:shd w:val="clear" w:color="auto" w:fill="FFFFFF"/>
              </w:rPr>
              <w:t xml:space="preserve">Medinės dvivėrės durys </w:t>
            </w:r>
            <w:r w:rsidRPr="000356CF">
              <w:rPr>
                <w:b/>
                <w:color w:val="333332"/>
                <w:shd w:val="clear" w:color="auto" w:fill="FFFFFF"/>
              </w:rPr>
              <w:t xml:space="preserve">su </w:t>
            </w:r>
            <w:r w:rsidR="000356CF" w:rsidRPr="000356CF">
              <w:rPr>
                <w:b/>
                <w:color w:val="333332"/>
                <w:shd w:val="clear" w:color="auto" w:fill="FFFFFF"/>
              </w:rPr>
              <w:t xml:space="preserve"> įstiklinta viršutine dalimi bei </w:t>
            </w:r>
            <w:r w:rsidRPr="000356CF">
              <w:rPr>
                <w:b/>
                <w:color w:val="333332"/>
                <w:shd w:val="clear" w:color="auto" w:fill="FFFFFF"/>
              </w:rPr>
              <w:t>metalinės ažūrinės stogelio pasparomis ŠR fasade</w:t>
            </w:r>
          </w:p>
        </w:tc>
      </w:tr>
      <w:tr w:rsidR="00B93C87" w:rsidTr="00584E48">
        <w:trPr>
          <w:trHeight w:val="336"/>
        </w:trPr>
        <w:tc>
          <w:tcPr>
            <w:tcW w:w="1221" w:type="dxa"/>
            <w:gridSpan w:val="2"/>
            <w:tcBorders>
              <w:top w:val="nil"/>
              <w:left w:val="single" w:sz="4" w:space="0" w:color="auto"/>
              <w:bottom w:val="nil"/>
              <w:right w:val="nil"/>
            </w:tcBorders>
            <w:vAlign w:val="center"/>
            <w:hideMark/>
          </w:tcPr>
          <w:p w:rsidR="00B93C87" w:rsidRDefault="00B93C87" w:rsidP="006E1F24">
            <w:r>
              <w:t>Fotografavo</w:t>
            </w:r>
          </w:p>
        </w:tc>
        <w:tc>
          <w:tcPr>
            <w:tcW w:w="6103" w:type="dxa"/>
            <w:gridSpan w:val="3"/>
            <w:tcBorders>
              <w:top w:val="nil"/>
              <w:left w:val="nil"/>
              <w:bottom w:val="nil"/>
              <w:right w:val="nil"/>
            </w:tcBorders>
            <w:vAlign w:val="center"/>
            <w:hideMark/>
          </w:tcPr>
          <w:p w:rsidR="00B93C87" w:rsidRDefault="00B93C87" w:rsidP="006E1F24">
            <w:pPr>
              <w:jc w:val="center"/>
            </w:pPr>
            <w:r>
              <w:t>Dovilė Buzaitė</w:t>
            </w:r>
          </w:p>
        </w:tc>
        <w:tc>
          <w:tcPr>
            <w:tcW w:w="698" w:type="dxa"/>
            <w:tcBorders>
              <w:top w:val="nil"/>
              <w:left w:val="nil"/>
              <w:bottom w:val="nil"/>
              <w:right w:val="nil"/>
            </w:tcBorders>
            <w:vAlign w:val="center"/>
            <w:hideMark/>
          </w:tcPr>
          <w:p w:rsidR="00B93C87" w:rsidRDefault="00B93C87" w:rsidP="006E1F24">
            <w:pPr>
              <w:jc w:val="center"/>
            </w:pPr>
            <w:r>
              <w:t>Data</w:t>
            </w:r>
          </w:p>
        </w:tc>
        <w:tc>
          <w:tcPr>
            <w:tcW w:w="2442" w:type="dxa"/>
            <w:tcBorders>
              <w:top w:val="nil"/>
              <w:left w:val="nil"/>
              <w:bottom w:val="nil"/>
              <w:right w:val="single" w:sz="4" w:space="0" w:color="auto"/>
            </w:tcBorders>
            <w:vAlign w:val="center"/>
          </w:tcPr>
          <w:p w:rsidR="00B93C87" w:rsidRDefault="00B93C87" w:rsidP="006E1F24"/>
          <w:p w:rsidR="00B93C87" w:rsidRDefault="00C02ED7" w:rsidP="006E1F24">
            <w:pPr>
              <w:jc w:val="center"/>
            </w:pPr>
            <w:r>
              <w:t>2015-11-10</w:t>
            </w:r>
          </w:p>
          <w:p w:rsidR="00B93C87" w:rsidRDefault="00B93C87" w:rsidP="006E1F24">
            <w:pPr>
              <w:jc w:val="center"/>
            </w:pPr>
          </w:p>
        </w:tc>
      </w:tr>
    </w:tbl>
    <w:p w:rsidR="00B93C87" w:rsidRDefault="00B93C87" w:rsidP="002D7C43">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499" w:rsidRDefault="00BD4499" w:rsidP="007F3F27">
      <w:pPr>
        <w:spacing w:after="0" w:line="240" w:lineRule="auto"/>
      </w:pPr>
      <w:r>
        <w:separator/>
      </w:r>
    </w:p>
  </w:endnote>
  <w:endnote w:type="continuationSeparator" w:id="0">
    <w:p w:rsidR="00BD4499" w:rsidRDefault="00BD4499"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499" w:rsidRDefault="00BD4499" w:rsidP="007F3F27">
      <w:pPr>
        <w:spacing w:after="0" w:line="240" w:lineRule="auto"/>
      </w:pPr>
      <w:r>
        <w:separator/>
      </w:r>
    </w:p>
  </w:footnote>
  <w:footnote w:type="continuationSeparator" w:id="0">
    <w:p w:rsidR="00BD4499" w:rsidRDefault="00BD4499"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26D01E5"/>
    <w:multiLevelType w:val="multilevel"/>
    <w:tmpl w:val="D7880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4">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356CF"/>
    <w:rsid w:val="00047942"/>
    <w:rsid w:val="00070004"/>
    <w:rsid w:val="00077308"/>
    <w:rsid w:val="0008308A"/>
    <w:rsid w:val="00093F8B"/>
    <w:rsid w:val="000C3C37"/>
    <w:rsid w:val="000D762B"/>
    <w:rsid w:val="000D7F1D"/>
    <w:rsid w:val="00133DF1"/>
    <w:rsid w:val="0013553B"/>
    <w:rsid w:val="00136F67"/>
    <w:rsid w:val="00147E5D"/>
    <w:rsid w:val="001644BD"/>
    <w:rsid w:val="00175975"/>
    <w:rsid w:val="00182C44"/>
    <w:rsid w:val="0019169A"/>
    <w:rsid w:val="001952DE"/>
    <w:rsid w:val="001C12E3"/>
    <w:rsid w:val="001C3F9D"/>
    <w:rsid w:val="001E0D65"/>
    <w:rsid w:val="001E5B20"/>
    <w:rsid w:val="0022793C"/>
    <w:rsid w:val="002333D2"/>
    <w:rsid w:val="00245AC2"/>
    <w:rsid w:val="00246A50"/>
    <w:rsid w:val="00263D3B"/>
    <w:rsid w:val="002A1BEE"/>
    <w:rsid w:val="002A6615"/>
    <w:rsid w:val="002A6888"/>
    <w:rsid w:val="002A6D55"/>
    <w:rsid w:val="002B12B6"/>
    <w:rsid w:val="002B36C6"/>
    <w:rsid w:val="002B616F"/>
    <w:rsid w:val="002D7C43"/>
    <w:rsid w:val="002F091F"/>
    <w:rsid w:val="0030349F"/>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60B8"/>
    <w:rsid w:val="004C03D2"/>
    <w:rsid w:val="004D113A"/>
    <w:rsid w:val="00505D92"/>
    <w:rsid w:val="00506B72"/>
    <w:rsid w:val="0051170A"/>
    <w:rsid w:val="005639BE"/>
    <w:rsid w:val="0057502B"/>
    <w:rsid w:val="00584BDC"/>
    <w:rsid w:val="00584E48"/>
    <w:rsid w:val="005A2340"/>
    <w:rsid w:val="005B5925"/>
    <w:rsid w:val="005D0B13"/>
    <w:rsid w:val="005E5865"/>
    <w:rsid w:val="00602881"/>
    <w:rsid w:val="0060780A"/>
    <w:rsid w:val="006222DB"/>
    <w:rsid w:val="00622B47"/>
    <w:rsid w:val="00651D3B"/>
    <w:rsid w:val="00663356"/>
    <w:rsid w:val="006834B9"/>
    <w:rsid w:val="006A6F09"/>
    <w:rsid w:val="006B36B1"/>
    <w:rsid w:val="006D73DB"/>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426C"/>
    <w:rsid w:val="007B061F"/>
    <w:rsid w:val="007D75C6"/>
    <w:rsid w:val="007F3F27"/>
    <w:rsid w:val="00814E29"/>
    <w:rsid w:val="00842550"/>
    <w:rsid w:val="008454AF"/>
    <w:rsid w:val="0085415F"/>
    <w:rsid w:val="008676FC"/>
    <w:rsid w:val="008677F7"/>
    <w:rsid w:val="00883038"/>
    <w:rsid w:val="00892676"/>
    <w:rsid w:val="008937AA"/>
    <w:rsid w:val="008B084A"/>
    <w:rsid w:val="008B6E86"/>
    <w:rsid w:val="008E254A"/>
    <w:rsid w:val="008F6B41"/>
    <w:rsid w:val="00900A5A"/>
    <w:rsid w:val="009074D4"/>
    <w:rsid w:val="009100A3"/>
    <w:rsid w:val="009147F2"/>
    <w:rsid w:val="009250AD"/>
    <w:rsid w:val="00934347"/>
    <w:rsid w:val="009506E3"/>
    <w:rsid w:val="0098166F"/>
    <w:rsid w:val="009C251F"/>
    <w:rsid w:val="009D1238"/>
    <w:rsid w:val="009F1D1F"/>
    <w:rsid w:val="00A15235"/>
    <w:rsid w:val="00A17522"/>
    <w:rsid w:val="00A2361C"/>
    <w:rsid w:val="00A34C48"/>
    <w:rsid w:val="00A517F7"/>
    <w:rsid w:val="00A6138B"/>
    <w:rsid w:val="00A61616"/>
    <w:rsid w:val="00A908EB"/>
    <w:rsid w:val="00AD480F"/>
    <w:rsid w:val="00AD7F15"/>
    <w:rsid w:val="00B30794"/>
    <w:rsid w:val="00B71AC0"/>
    <w:rsid w:val="00B818F9"/>
    <w:rsid w:val="00B81A82"/>
    <w:rsid w:val="00B93C87"/>
    <w:rsid w:val="00B94FB6"/>
    <w:rsid w:val="00B9563E"/>
    <w:rsid w:val="00BC5764"/>
    <w:rsid w:val="00BD4499"/>
    <w:rsid w:val="00BE62B5"/>
    <w:rsid w:val="00C02ED7"/>
    <w:rsid w:val="00C628D2"/>
    <w:rsid w:val="00CE3E1E"/>
    <w:rsid w:val="00CF3D0C"/>
    <w:rsid w:val="00D0729E"/>
    <w:rsid w:val="00D251C2"/>
    <w:rsid w:val="00D37ECA"/>
    <w:rsid w:val="00D4727A"/>
    <w:rsid w:val="00D830C5"/>
    <w:rsid w:val="00DC2166"/>
    <w:rsid w:val="00DD0D37"/>
    <w:rsid w:val="00DD404A"/>
    <w:rsid w:val="00E04338"/>
    <w:rsid w:val="00E110C2"/>
    <w:rsid w:val="00E11F3E"/>
    <w:rsid w:val="00E14A2A"/>
    <w:rsid w:val="00E4267B"/>
    <w:rsid w:val="00E45A5E"/>
    <w:rsid w:val="00E75EC4"/>
    <w:rsid w:val="00E955E9"/>
    <w:rsid w:val="00EA3D33"/>
    <w:rsid w:val="00ED4969"/>
    <w:rsid w:val="00ED52B4"/>
    <w:rsid w:val="00EF4385"/>
    <w:rsid w:val="00EF5D40"/>
    <w:rsid w:val="00F03384"/>
    <w:rsid w:val="00F25C92"/>
    <w:rsid w:val="00F3072B"/>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 w:type="character" w:customStyle="1" w:styleId="ng-binding">
    <w:name w:val="ng-binding"/>
    <w:basedOn w:val="Numatytasispastraiposriftas"/>
    <w:rsid w:val="0013553B"/>
  </w:style>
  <w:style w:type="character" w:customStyle="1" w:styleId="apple-converted-space">
    <w:name w:val="apple-converted-space"/>
    <w:basedOn w:val="Numatytasispastraiposriftas"/>
    <w:rsid w:val="001355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 w:type="character" w:customStyle="1" w:styleId="ng-binding">
    <w:name w:val="ng-binding"/>
    <w:basedOn w:val="Numatytasispastraiposriftas"/>
    <w:rsid w:val="0013553B"/>
  </w:style>
  <w:style w:type="character" w:customStyle="1" w:styleId="apple-converted-space">
    <w:name w:val="apple-converted-space"/>
    <w:basedOn w:val="Numatytasispastraiposriftas"/>
    <w:rsid w:val="00135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687219438">
      <w:bodyDiv w:val="1"/>
      <w:marLeft w:val="0"/>
      <w:marRight w:val="0"/>
      <w:marTop w:val="0"/>
      <w:marBottom w:val="0"/>
      <w:divBdr>
        <w:top w:val="none" w:sz="0" w:space="0" w:color="auto"/>
        <w:left w:val="none" w:sz="0" w:space="0" w:color="auto"/>
        <w:bottom w:val="none" w:sz="0" w:space="0" w:color="auto"/>
        <w:right w:val="none" w:sz="0" w:space="0" w:color="auto"/>
      </w:divBdr>
    </w:div>
    <w:div w:id="1129324317">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6F41-3A51-45D7-9C59-9C09B292B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3805</Words>
  <Characters>2170</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11</cp:revision>
  <cp:lastPrinted>2016-01-06T13:52:00Z</cp:lastPrinted>
  <dcterms:created xsi:type="dcterms:W3CDTF">2016-01-04T12:26:00Z</dcterms:created>
  <dcterms:modified xsi:type="dcterms:W3CDTF">2016-01-06T13:54:00Z</dcterms:modified>
</cp:coreProperties>
</file>