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402"/>
      </w:tblGrid>
      <w:tr w:rsidR="00887E36" w:rsidTr="00887E36">
        <w:trPr>
          <w:cantSplit/>
          <w:trHeight w:hRule="exact" w:val="709"/>
        </w:trPr>
        <w:tc>
          <w:tcPr>
            <w:tcW w:w="5237" w:type="dxa"/>
          </w:tcPr>
          <w:p w:rsidR="00887E36" w:rsidRDefault="00887E36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4402" w:type="dxa"/>
          </w:tcPr>
          <w:p w:rsidR="00887E36" w:rsidRDefault="00887E36" w:rsidP="00887E36">
            <w:pPr>
              <w:pStyle w:val="Antrats"/>
              <w:tabs>
                <w:tab w:val="left" w:pos="5244"/>
              </w:tabs>
              <w:jc w:val="right"/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BB1F9D">
              <w:rPr>
                <w:b/>
              </w:rPr>
              <w:t> </w:t>
            </w:r>
            <w:r w:rsidR="00BB1F9D">
              <w:rPr>
                <w:b/>
              </w:rPr>
              <w:t> </w:t>
            </w:r>
            <w:r w:rsidR="00BB1F9D">
              <w:rPr>
                <w:b/>
              </w:rPr>
              <w:t> </w:t>
            </w:r>
            <w:r w:rsidR="00BB1F9D">
              <w:rPr>
                <w:b/>
              </w:rPr>
              <w:t> </w:t>
            </w:r>
            <w:r w:rsidR="00BB1F9D">
              <w:rPr>
                <w:b/>
              </w:rPr>
              <w:t> </w:t>
            </w:r>
            <w:bookmarkEnd w:id="1"/>
            <w:r>
              <w:rPr>
                <w:b/>
              </w:rPr>
              <w:fldChar w:fldCharType="end"/>
            </w:r>
          </w:p>
          <w:bookmarkEnd w:id="0"/>
          <w:p w:rsidR="00887E36" w:rsidRPr="00C73FE2" w:rsidRDefault="00887E36" w:rsidP="00BB1F9D">
            <w:pPr>
              <w:pStyle w:val="Antrats"/>
              <w:tabs>
                <w:tab w:val="left" w:pos="5244"/>
              </w:tabs>
              <w:jc w:val="right"/>
              <w:rPr>
                <w:b/>
              </w:rPr>
            </w:pPr>
            <w:r w:rsidRPr="00C73FE2">
              <w:rPr>
                <w:b/>
              </w:rP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2" w:name="r03_2"/>
            <w:r w:rsidRPr="00C73FE2">
              <w:rPr>
                <w:b/>
              </w:rPr>
              <w:instrText xml:space="preserve"> FORMTEXT </w:instrText>
            </w:r>
            <w:r w:rsidRPr="00C73FE2">
              <w:rPr>
                <w:b/>
              </w:rPr>
            </w:r>
            <w:r w:rsidRPr="00C73FE2">
              <w:rPr>
                <w:b/>
              </w:rPr>
              <w:fldChar w:fldCharType="separate"/>
            </w:r>
            <w:r w:rsidR="00BB1F9D">
              <w:rPr>
                <w:b/>
              </w:rPr>
              <w:t> </w:t>
            </w:r>
            <w:r w:rsidR="00BB1F9D">
              <w:rPr>
                <w:b/>
              </w:rPr>
              <w:t> </w:t>
            </w:r>
            <w:r w:rsidR="00BB1F9D">
              <w:rPr>
                <w:b/>
              </w:rPr>
              <w:t> </w:t>
            </w:r>
            <w:r w:rsidR="00BB1F9D">
              <w:rPr>
                <w:b/>
              </w:rPr>
              <w:t> </w:t>
            </w:r>
            <w:r w:rsidR="00BB1F9D">
              <w:rPr>
                <w:b/>
              </w:rPr>
              <w:t> </w:t>
            </w:r>
            <w:r w:rsidRPr="00C73FE2">
              <w:rPr>
                <w:b/>
              </w:rPr>
              <w:fldChar w:fldCharType="end"/>
            </w:r>
            <w:bookmarkEnd w:id="2"/>
          </w:p>
        </w:tc>
      </w:tr>
      <w:bookmarkStart w:id="3" w:name="_MON_992097487"/>
      <w:bookmarkStart w:id="4" w:name="_MON_961316024"/>
      <w:bookmarkStart w:id="5" w:name="r04" w:colFirst="3" w:colLast="3"/>
      <w:bookmarkStart w:id="6" w:name="r01" w:colFirst="0" w:colLast="0"/>
      <w:bookmarkEnd w:id="3"/>
      <w:bookmarkEnd w:id="4"/>
      <w:bookmarkStart w:id="7" w:name="_MON_962001925"/>
      <w:bookmarkEnd w:id="7"/>
      <w:tr w:rsidR="004805E9" w:rsidTr="00C73FE2">
        <w:trPr>
          <w:cantSplit/>
          <w:trHeight w:hRule="exact" w:val="794"/>
        </w:trPr>
        <w:tc>
          <w:tcPr>
            <w:tcW w:w="9639" w:type="dxa"/>
            <w:gridSpan w:val="2"/>
          </w:tcPr>
          <w:p w:rsidR="004805E9" w:rsidRPr="00BB1F9D" w:rsidRDefault="004805E9">
            <w:pPr>
              <w:pStyle w:val="Antrats"/>
              <w:tabs>
                <w:tab w:val="left" w:pos="5244"/>
              </w:tabs>
              <w:jc w:val="center"/>
            </w:pPr>
            <w:r w:rsidRPr="00BB1F9D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8.25pt" o:ole="" fillcolor="window">
                  <v:imagedata r:id="rId8" o:title=""/>
                </v:shape>
                <o:OLEObject Type="Embed" ProgID="Word.Picture.8" ShapeID="_x0000_i1025" DrawAspect="Content" ObjectID="_1545042208" r:id="rId9"/>
              </w:object>
            </w:r>
          </w:p>
        </w:tc>
      </w:tr>
      <w:bookmarkEnd w:id="5"/>
      <w:bookmarkEnd w:id="6"/>
      <w:tr w:rsidR="004805E9" w:rsidTr="00C73FE2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8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9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8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7E6CD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555014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10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bookmarkStart w:id="11" w:name="r17"/>
      <w:tr w:rsidR="004805E9" w:rsidTr="00A7690C">
        <w:trPr>
          <w:cantSplit/>
          <w:trHeight w:val="517"/>
        </w:trPr>
        <w:tc>
          <w:tcPr>
            <w:tcW w:w="9639" w:type="dxa"/>
            <w:gridSpan w:val="2"/>
          </w:tcPr>
          <w:p w:rsidR="004805E9" w:rsidRDefault="002B79A3" w:rsidP="00547A2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55014" w:rsidRPr="002C3579">
              <w:rPr>
                <w:b/>
                <w:noProof/>
              </w:rPr>
              <w:t>DĖL DIDŽIAUSIO LEISTINO PAREIGYBIŲ (ETATŲ) SKAIČIAUS KAUNO MIESTO SAVIVALDYBĖS BIUDŽETINĖSE ŠVIETIMO ĮSTAIGOSE NUSTATYMO</w:t>
            </w:r>
            <w:r>
              <w:rPr>
                <w:b/>
              </w:rPr>
              <w:fldChar w:fldCharType="end"/>
            </w:r>
            <w:bookmarkEnd w:id="11"/>
          </w:p>
        </w:tc>
      </w:tr>
      <w:bookmarkStart w:id="12" w:name="r09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2C27E1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D720F">
              <w:rPr>
                <w:noProof/>
              </w:rPr>
              <w:t>201</w:t>
            </w:r>
            <w:r w:rsidR="002D3D31">
              <w:rPr>
                <w:noProof/>
              </w:rPr>
              <w:t>6</w:t>
            </w:r>
            <w:r w:rsidR="008D720F">
              <w:rPr>
                <w:noProof/>
              </w:rPr>
              <w:t xml:space="preserve"> m. </w:t>
            </w:r>
            <w:r w:rsidR="00BB1F9D">
              <w:rPr>
                <w:noProof/>
              </w:rPr>
              <w:t xml:space="preserve">liepos 12 d.   </w:t>
            </w:r>
            <w:r>
              <w:fldChar w:fldCharType="end"/>
            </w:r>
            <w:bookmarkEnd w:id="12"/>
            <w:r w:rsidR="004805E9">
              <w:tab/>
            </w:r>
            <w:r w:rsidR="00877C10">
              <w:t xml:space="preserve"> </w:t>
            </w:r>
            <w:r w:rsidR="004805E9">
              <w:t xml:space="preserve">Nr. </w:t>
            </w:r>
            <w:bookmarkStart w:id="13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B1F9D">
              <w:rPr>
                <w:noProof/>
              </w:rPr>
              <w:t>T-385</w:t>
            </w:r>
            <w:r>
              <w:fldChar w:fldCharType="end"/>
            </w:r>
            <w:bookmarkEnd w:id="13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A7690C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4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555014" w:rsidRDefault="00555014" w:rsidP="009629C6">
      <w:pPr>
        <w:pStyle w:val="Pagrindinistekstas"/>
        <w:spacing w:line="336" w:lineRule="auto"/>
        <w:jc w:val="both"/>
      </w:pPr>
      <w:bookmarkStart w:id="15" w:name="r18"/>
      <w:r w:rsidRPr="00555014">
        <w:rPr>
          <w:color w:val="0070C0"/>
        </w:rPr>
        <w:lastRenderedPageBreak/>
        <w:t xml:space="preserve">Pakeistas Tarybos 2016-12-27 sprendimu Nr. </w:t>
      </w:r>
      <w:hyperlink r:id="rId13" w:history="1">
        <w:r w:rsidRPr="00555014">
          <w:rPr>
            <w:rStyle w:val="Hipersaitas"/>
          </w:rPr>
          <w:t>T-672</w:t>
        </w:r>
      </w:hyperlink>
    </w:p>
    <w:p w:rsidR="0038650A" w:rsidRPr="00022204" w:rsidRDefault="0038650A" w:rsidP="009629C6">
      <w:pPr>
        <w:pStyle w:val="Pagrindinistekstas"/>
        <w:spacing w:line="336" w:lineRule="auto"/>
        <w:jc w:val="both"/>
      </w:pPr>
      <w:r w:rsidRPr="00022204">
        <w:t>Vadovaudamasi Lietuvos Respublikos vietos savivaldos įstatymo 6 straipsnio 5 ir 8 punktais, 7 straipsnio 7 punktu, 16 straipsnio 4 dalimi ir 18 straipsnio 1 dalimi, Lietuvos Respublikos valstybės tarnybos įstatymo 8 straipsnio 5 dalimi</w:t>
      </w:r>
      <w:r w:rsidR="00836AC6">
        <w:t xml:space="preserve"> ir</w:t>
      </w:r>
      <w:r w:rsidRPr="00022204">
        <w:t xml:space="preserve"> Lietuvos Respublikos biudžetinių įstaigų įstatymo 4 straipsnio 1 ir 2 dalimis, 3 dalies 7 punktu ir 4 dalimi, 9 straipsnio 2 dalies 4 punktu, Kauno miesto savivaldybės taryba  n u s p r e n d ž i a:</w:t>
      </w:r>
    </w:p>
    <w:p w:rsidR="00FA0772" w:rsidRPr="00CB3B3B" w:rsidRDefault="0038650A" w:rsidP="009629C6">
      <w:pPr>
        <w:pStyle w:val="Pagrindinistekstas"/>
        <w:spacing w:line="336" w:lineRule="auto"/>
        <w:jc w:val="both"/>
        <w:rPr>
          <w:szCs w:val="24"/>
        </w:rPr>
      </w:pPr>
      <w:r w:rsidRPr="00022204">
        <w:t xml:space="preserve">1. </w:t>
      </w:r>
      <w:bookmarkEnd w:id="15"/>
      <w:r w:rsidR="00FA0772" w:rsidRPr="00CB3B3B">
        <w:rPr>
          <w:szCs w:val="24"/>
        </w:rPr>
        <w:t>Nustatyti didžiausią leistiną pareigybių (etatų) skaičių Kauno miesto savivaldybės biudžetinėse švietimo įstaigose:</w:t>
      </w:r>
    </w:p>
    <w:p w:rsidR="00FA0772" w:rsidRPr="00CB3B3B" w:rsidRDefault="00FA0772" w:rsidP="009629C6">
      <w:pPr>
        <w:spacing w:line="336" w:lineRule="auto"/>
        <w:ind w:firstLine="1298"/>
        <w:jc w:val="both"/>
        <w:rPr>
          <w:szCs w:val="24"/>
        </w:rPr>
      </w:pPr>
      <w:r w:rsidRPr="00CB3B3B">
        <w:rPr>
          <w:szCs w:val="24"/>
        </w:rPr>
        <w:t>1.1. Kauno Vinco Bacevičiaus pradinė mokykla – 17,5 pareigybių (etatų), iš jų                         5 pedagoginių darbuotojų;</w:t>
      </w:r>
    </w:p>
    <w:p w:rsidR="00FA0772" w:rsidRPr="00CB3B3B" w:rsidRDefault="00FA0772" w:rsidP="009629C6">
      <w:pPr>
        <w:spacing w:line="336" w:lineRule="auto"/>
        <w:ind w:firstLine="1298"/>
        <w:jc w:val="both"/>
        <w:rPr>
          <w:szCs w:val="24"/>
        </w:rPr>
      </w:pPr>
      <w:r w:rsidRPr="00CB3B3B">
        <w:rPr>
          <w:szCs w:val="24"/>
        </w:rPr>
        <w:t xml:space="preserve">1.2. Kauno Prano Mašioto pradinė mokykla – 20,5 pareigybių (etatų), iš jų                   </w:t>
      </w:r>
      <w:r>
        <w:rPr>
          <w:szCs w:val="24"/>
        </w:rPr>
        <w:t xml:space="preserve">6 pedagoginių </w:t>
      </w:r>
      <w:r w:rsidRPr="00CB3B3B">
        <w:rPr>
          <w:szCs w:val="24"/>
        </w:rPr>
        <w:t>darbuotojų;</w:t>
      </w:r>
    </w:p>
    <w:p w:rsidR="00FA0772" w:rsidRPr="00CB3B3B" w:rsidRDefault="00FA0772" w:rsidP="009629C6">
      <w:pPr>
        <w:spacing w:line="336" w:lineRule="auto"/>
        <w:ind w:firstLine="1298"/>
        <w:jc w:val="both"/>
        <w:rPr>
          <w:szCs w:val="24"/>
        </w:rPr>
      </w:pPr>
      <w:r w:rsidRPr="00CB3B3B">
        <w:rPr>
          <w:szCs w:val="24"/>
        </w:rPr>
        <w:t>1.3. Kauno Panemunės pradinė mokykla – 21,5 pareigybių (etatų), iš jų                      5,5 pedagoginių darbuotojų;</w:t>
      </w:r>
    </w:p>
    <w:p w:rsidR="00FA0772" w:rsidRPr="00CB3B3B" w:rsidRDefault="00FA0772" w:rsidP="009629C6">
      <w:pPr>
        <w:spacing w:line="336" w:lineRule="auto"/>
        <w:ind w:firstLine="1298"/>
        <w:jc w:val="both"/>
        <w:rPr>
          <w:szCs w:val="24"/>
        </w:rPr>
      </w:pPr>
      <w:r w:rsidRPr="00CB3B3B">
        <w:rPr>
          <w:szCs w:val="24"/>
        </w:rPr>
        <w:t xml:space="preserve">1.4. Kauno „Paparčio“ pradinė mokykla – 19,5 pareigybių (etatų), iš jų                          </w:t>
      </w:r>
      <w:r>
        <w:rPr>
          <w:szCs w:val="24"/>
        </w:rPr>
        <w:t xml:space="preserve">5,5 </w:t>
      </w:r>
      <w:r w:rsidRPr="00CB3B3B">
        <w:rPr>
          <w:szCs w:val="24"/>
        </w:rPr>
        <w:t>pedagoginių darbuotojų;</w:t>
      </w:r>
    </w:p>
    <w:p w:rsidR="00FA0772" w:rsidRPr="00CB3B3B" w:rsidRDefault="00FA0772" w:rsidP="009629C6">
      <w:pPr>
        <w:spacing w:line="336" w:lineRule="auto"/>
        <w:ind w:firstLine="1298"/>
        <w:jc w:val="both"/>
        <w:rPr>
          <w:szCs w:val="24"/>
        </w:rPr>
      </w:pPr>
      <w:r w:rsidRPr="00CB3B3B">
        <w:rPr>
          <w:szCs w:val="24"/>
        </w:rPr>
        <w:t>1.5. Kauno „Ryto“ pradinė mokykla – 19,75 pareigybių (etatų), iš jų 5,5 pedagoginių darbuotojų;</w:t>
      </w:r>
    </w:p>
    <w:p w:rsidR="0015441D" w:rsidRPr="0015441D" w:rsidRDefault="00FA0772" w:rsidP="009629C6">
      <w:pPr>
        <w:spacing w:line="336" w:lineRule="auto"/>
        <w:ind w:firstLine="1298"/>
        <w:jc w:val="both"/>
        <w:rPr>
          <w:szCs w:val="24"/>
        </w:rPr>
      </w:pPr>
      <w:r w:rsidRPr="00CB3B3B">
        <w:rPr>
          <w:szCs w:val="24"/>
        </w:rPr>
        <w:t xml:space="preserve">1.6. </w:t>
      </w:r>
      <w:r w:rsidR="0015441D" w:rsidRPr="0015441D">
        <w:rPr>
          <w:szCs w:val="24"/>
        </w:rPr>
        <w:t xml:space="preserve">Kauno </w:t>
      </w:r>
      <w:proofErr w:type="spellStart"/>
      <w:r w:rsidR="0015441D" w:rsidRPr="0015441D">
        <w:rPr>
          <w:szCs w:val="24"/>
        </w:rPr>
        <w:t>Suzukio</w:t>
      </w:r>
      <w:proofErr w:type="spellEnd"/>
      <w:r w:rsidR="0015441D" w:rsidRPr="0015441D">
        <w:rPr>
          <w:szCs w:val="24"/>
        </w:rPr>
        <w:t xml:space="preserve"> pradinė mokykla – 19,25 pareigybių (etatų), iš jų 5 pedagoginių darbuotojų;</w:t>
      </w:r>
    </w:p>
    <w:p w:rsidR="00FA0772" w:rsidRPr="00CB3B3B" w:rsidRDefault="0015441D" w:rsidP="009629C6">
      <w:pPr>
        <w:spacing w:line="336" w:lineRule="auto"/>
        <w:ind w:firstLine="1298"/>
        <w:jc w:val="both"/>
        <w:rPr>
          <w:szCs w:val="24"/>
        </w:rPr>
      </w:pPr>
      <w:r>
        <w:rPr>
          <w:szCs w:val="24"/>
        </w:rPr>
        <w:t xml:space="preserve">1.7. </w:t>
      </w:r>
      <w:r w:rsidR="00FA0772" w:rsidRPr="00CB3B3B">
        <w:rPr>
          <w:szCs w:val="24"/>
        </w:rPr>
        <w:t>Kauno „Šilo“ pradinė mokykla – 20,75 pareigybių (etatų), iš jų 5,5 pedagoginių darbuotojų;</w:t>
      </w:r>
    </w:p>
    <w:p w:rsidR="00FA0772" w:rsidRPr="00CB3B3B" w:rsidRDefault="00FA0772" w:rsidP="009629C6">
      <w:pPr>
        <w:spacing w:line="336" w:lineRule="auto"/>
        <w:ind w:firstLine="1298"/>
        <w:jc w:val="both"/>
        <w:rPr>
          <w:szCs w:val="24"/>
        </w:rPr>
      </w:pPr>
      <w:r w:rsidRPr="00CB3B3B">
        <w:rPr>
          <w:szCs w:val="24"/>
        </w:rPr>
        <w:t>1.</w:t>
      </w:r>
      <w:r w:rsidR="0015441D">
        <w:rPr>
          <w:szCs w:val="24"/>
        </w:rPr>
        <w:t>8</w:t>
      </w:r>
      <w:r w:rsidRPr="00CB3B3B">
        <w:rPr>
          <w:szCs w:val="24"/>
        </w:rPr>
        <w:t>. Kauno „Varpelio“ pradinė mokykla – 20,5 pareigybių (etatų), iš jų 6 pedagoginių darbuotojų;</w:t>
      </w:r>
    </w:p>
    <w:p w:rsidR="0007362E" w:rsidRDefault="0007362E" w:rsidP="009629C6">
      <w:pPr>
        <w:spacing w:line="336" w:lineRule="auto"/>
        <w:ind w:firstLine="1298"/>
        <w:jc w:val="both"/>
        <w:rPr>
          <w:szCs w:val="24"/>
        </w:rPr>
      </w:pPr>
      <w:r>
        <w:rPr>
          <w:szCs w:val="24"/>
        </w:rPr>
        <w:t>1.9. Vytauto Didžiojo universiteto „</w:t>
      </w:r>
      <w:r w:rsidRPr="0007362E">
        <w:rPr>
          <w:szCs w:val="24"/>
        </w:rPr>
        <w:t>Atžalyno</w:t>
      </w:r>
      <w:r>
        <w:rPr>
          <w:szCs w:val="24"/>
        </w:rPr>
        <w:t>“</w:t>
      </w:r>
      <w:r w:rsidRPr="0007362E">
        <w:rPr>
          <w:szCs w:val="24"/>
        </w:rPr>
        <w:t xml:space="preserve"> progimnazija </w:t>
      </w:r>
      <w:r w:rsidRPr="00CB3B3B">
        <w:rPr>
          <w:szCs w:val="24"/>
        </w:rPr>
        <w:t>– 43,8 pareigybių (etatų), iš jų 13 pedagoginių darbuotojų;</w:t>
      </w:r>
    </w:p>
    <w:p w:rsidR="0007362E" w:rsidRDefault="0007362E" w:rsidP="009629C6">
      <w:pPr>
        <w:spacing w:line="336" w:lineRule="auto"/>
        <w:ind w:firstLine="1298"/>
        <w:jc w:val="both"/>
        <w:rPr>
          <w:szCs w:val="24"/>
        </w:rPr>
      </w:pPr>
      <w:r>
        <w:rPr>
          <w:szCs w:val="24"/>
        </w:rPr>
        <w:lastRenderedPageBreak/>
        <w:t xml:space="preserve">1.10. </w:t>
      </w:r>
      <w:r w:rsidRPr="00CB3B3B">
        <w:rPr>
          <w:szCs w:val="24"/>
        </w:rPr>
        <w:t xml:space="preserve">Kauno Simono Daukanto </w:t>
      </w:r>
      <w:r>
        <w:rPr>
          <w:szCs w:val="24"/>
        </w:rPr>
        <w:t>progimnazija</w:t>
      </w:r>
      <w:r w:rsidRPr="00CB3B3B">
        <w:rPr>
          <w:szCs w:val="24"/>
        </w:rPr>
        <w:t xml:space="preserve"> – 38,5 pareigybių (etatų), iš jų                     11 pedagoginių darbuotojų;</w:t>
      </w:r>
    </w:p>
    <w:p w:rsidR="0007362E" w:rsidRDefault="0007362E" w:rsidP="009629C6">
      <w:pPr>
        <w:spacing w:line="336" w:lineRule="auto"/>
        <w:ind w:firstLine="1298"/>
        <w:jc w:val="both"/>
        <w:rPr>
          <w:szCs w:val="24"/>
        </w:rPr>
      </w:pPr>
      <w:r>
        <w:rPr>
          <w:szCs w:val="24"/>
        </w:rPr>
        <w:t xml:space="preserve">1.11. </w:t>
      </w:r>
      <w:r w:rsidRPr="00CB3B3B">
        <w:rPr>
          <w:szCs w:val="24"/>
        </w:rPr>
        <w:t xml:space="preserve">Kauno Jurgio Dobkevičiaus </w:t>
      </w:r>
      <w:r w:rsidRPr="0007362E">
        <w:rPr>
          <w:szCs w:val="24"/>
        </w:rPr>
        <w:t xml:space="preserve">progimnazija </w:t>
      </w:r>
      <w:r w:rsidRPr="00CB3B3B">
        <w:rPr>
          <w:szCs w:val="24"/>
        </w:rPr>
        <w:t>– 32,5 pareigybių (etatų), iš jų                8 pedagoginių darbuotojų;</w:t>
      </w:r>
    </w:p>
    <w:p w:rsidR="00FA0772" w:rsidRPr="00CB3B3B" w:rsidRDefault="0007362E" w:rsidP="009629C6">
      <w:pPr>
        <w:spacing w:line="336" w:lineRule="auto"/>
        <w:ind w:firstLine="1298"/>
        <w:jc w:val="both"/>
        <w:rPr>
          <w:szCs w:val="24"/>
        </w:rPr>
      </w:pPr>
      <w:r>
        <w:rPr>
          <w:szCs w:val="24"/>
        </w:rPr>
        <w:t xml:space="preserve">1.12. </w:t>
      </w:r>
      <w:r w:rsidR="00FA0772" w:rsidRPr="00CB3B3B">
        <w:rPr>
          <w:szCs w:val="24"/>
        </w:rPr>
        <w:t>Kauno Kazio Grinia</w:t>
      </w:r>
      <w:r w:rsidR="00FA0772">
        <w:rPr>
          <w:szCs w:val="24"/>
        </w:rPr>
        <w:t xml:space="preserve">us progimnazija – 42 pareigybės </w:t>
      </w:r>
      <w:r w:rsidR="00FA0772" w:rsidRPr="00CB3B3B">
        <w:rPr>
          <w:szCs w:val="24"/>
        </w:rPr>
        <w:t>(etatai), iš jų                           8,5 pedagoginių darbuotojų;</w:t>
      </w:r>
    </w:p>
    <w:p w:rsidR="00FA0772" w:rsidRPr="00CB3B3B" w:rsidRDefault="00FA0772" w:rsidP="009629C6">
      <w:pPr>
        <w:spacing w:line="336" w:lineRule="auto"/>
        <w:ind w:firstLine="1298"/>
        <w:jc w:val="both"/>
        <w:rPr>
          <w:szCs w:val="24"/>
        </w:rPr>
      </w:pPr>
      <w:r w:rsidRPr="00CB3B3B">
        <w:rPr>
          <w:szCs w:val="24"/>
        </w:rPr>
        <w:t>1.1</w:t>
      </w:r>
      <w:r w:rsidR="0007362E">
        <w:rPr>
          <w:szCs w:val="24"/>
        </w:rPr>
        <w:t>3</w:t>
      </w:r>
      <w:r w:rsidRPr="00CB3B3B">
        <w:rPr>
          <w:szCs w:val="24"/>
        </w:rPr>
        <w:t xml:space="preserve">. Kauno Tado Ivanausko </w:t>
      </w:r>
      <w:r>
        <w:rPr>
          <w:szCs w:val="24"/>
        </w:rPr>
        <w:t xml:space="preserve">progimnazija – 34,75 pareigybių </w:t>
      </w:r>
      <w:r w:rsidRPr="00CB3B3B">
        <w:rPr>
          <w:szCs w:val="24"/>
        </w:rPr>
        <w:t>(etatų), iš jų                          8 pedagoginių darbuotojų;</w:t>
      </w:r>
    </w:p>
    <w:p w:rsidR="00FA0772" w:rsidRPr="00CB3B3B" w:rsidRDefault="00FA0772" w:rsidP="009629C6">
      <w:pPr>
        <w:spacing w:line="336" w:lineRule="auto"/>
        <w:ind w:firstLine="1298"/>
        <w:jc w:val="both"/>
        <w:rPr>
          <w:szCs w:val="24"/>
        </w:rPr>
      </w:pPr>
      <w:r w:rsidRPr="00CB3B3B">
        <w:rPr>
          <w:szCs w:val="24"/>
        </w:rPr>
        <w:t>1.1</w:t>
      </w:r>
      <w:r w:rsidR="0007362E">
        <w:rPr>
          <w:szCs w:val="24"/>
        </w:rPr>
        <w:t>4</w:t>
      </w:r>
      <w:r w:rsidRPr="00CB3B3B">
        <w:rPr>
          <w:szCs w:val="24"/>
        </w:rPr>
        <w:t>. Kauno Vinco Kudirkos progimnazija – 35 pareigybės (etatai), iš jų                      9 pedagoginių darbuotojų;</w:t>
      </w:r>
    </w:p>
    <w:p w:rsidR="00FA0772" w:rsidRPr="00CB3B3B" w:rsidRDefault="00FA0772" w:rsidP="009629C6">
      <w:pPr>
        <w:spacing w:line="336" w:lineRule="auto"/>
        <w:ind w:firstLine="1298"/>
        <w:jc w:val="both"/>
        <w:rPr>
          <w:szCs w:val="24"/>
        </w:rPr>
      </w:pPr>
      <w:r w:rsidRPr="00CB3B3B">
        <w:rPr>
          <w:szCs w:val="24"/>
        </w:rPr>
        <w:t>1.1</w:t>
      </w:r>
      <w:r w:rsidR="0007362E">
        <w:rPr>
          <w:szCs w:val="24"/>
        </w:rPr>
        <w:t>5</w:t>
      </w:r>
      <w:r w:rsidRPr="00CB3B3B">
        <w:rPr>
          <w:szCs w:val="24"/>
        </w:rPr>
        <w:t>. Kauno Senamiesčio progimnazija – 28,25 pareigybių (etatų), iš jų 9 pedagoginių darbuotojų;</w:t>
      </w:r>
    </w:p>
    <w:p w:rsidR="00FA0772" w:rsidRPr="00CB3B3B" w:rsidRDefault="00FA0772" w:rsidP="009629C6">
      <w:pPr>
        <w:spacing w:line="336" w:lineRule="auto"/>
        <w:ind w:firstLine="1298"/>
        <w:jc w:val="both"/>
        <w:rPr>
          <w:szCs w:val="24"/>
        </w:rPr>
      </w:pPr>
      <w:r w:rsidRPr="00CB3B3B">
        <w:rPr>
          <w:szCs w:val="24"/>
        </w:rPr>
        <w:t>1.1</w:t>
      </w:r>
      <w:r w:rsidR="0007362E">
        <w:rPr>
          <w:szCs w:val="24"/>
        </w:rPr>
        <w:t>6</w:t>
      </w:r>
      <w:r w:rsidRPr="00CB3B3B">
        <w:rPr>
          <w:szCs w:val="24"/>
        </w:rPr>
        <w:t>. Kauno technologijos universiteto Vaižganto progimnazija – 39,5 pareigybių (etatų), iš jų 8 pedagoginių darbuotojų;</w:t>
      </w:r>
    </w:p>
    <w:p w:rsidR="00FA0772" w:rsidRPr="00CB3B3B" w:rsidRDefault="00FA0772" w:rsidP="009629C6">
      <w:pPr>
        <w:spacing w:line="336" w:lineRule="auto"/>
        <w:ind w:firstLine="1298"/>
        <w:jc w:val="both"/>
        <w:rPr>
          <w:szCs w:val="24"/>
        </w:rPr>
      </w:pPr>
      <w:r w:rsidRPr="00441718">
        <w:rPr>
          <w:szCs w:val="24"/>
        </w:rPr>
        <w:t>1.1</w:t>
      </w:r>
      <w:r w:rsidR="0007362E">
        <w:rPr>
          <w:szCs w:val="24"/>
        </w:rPr>
        <w:t>7</w:t>
      </w:r>
      <w:r w:rsidRPr="00441718">
        <w:rPr>
          <w:szCs w:val="24"/>
        </w:rPr>
        <w:t xml:space="preserve">. Kauno Žaliakalnio progimnazija – 24,25 pareigybių (etatų), iš jų </w:t>
      </w:r>
      <w:r>
        <w:rPr>
          <w:szCs w:val="24"/>
        </w:rPr>
        <w:t xml:space="preserve">                     </w:t>
      </w:r>
      <w:r w:rsidRPr="00441718">
        <w:rPr>
          <w:szCs w:val="24"/>
        </w:rPr>
        <w:t>7,5 pedagog</w:t>
      </w:r>
      <w:r w:rsidRPr="00CB3B3B">
        <w:rPr>
          <w:szCs w:val="24"/>
        </w:rPr>
        <w:t>inių darbuotojų;</w:t>
      </w:r>
    </w:p>
    <w:p w:rsidR="00FA0772" w:rsidRPr="00CB3B3B" w:rsidRDefault="00FA0772" w:rsidP="009629C6">
      <w:pPr>
        <w:spacing w:line="336" w:lineRule="auto"/>
        <w:ind w:firstLine="1298"/>
        <w:jc w:val="both"/>
        <w:rPr>
          <w:szCs w:val="24"/>
        </w:rPr>
      </w:pPr>
      <w:r w:rsidRPr="00467D5E">
        <w:rPr>
          <w:szCs w:val="24"/>
        </w:rPr>
        <w:t>1.1</w:t>
      </w:r>
      <w:r w:rsidR="0007362E" w:rsidRPr="00467D5E">
        <w:rPr>
          <w:szCs w:val="24"/>
        </w:rPr>
        <w:t>8</w:t>
      </w:r>
      <w:r w:rsidRPr="00467D5E">
        <w:rPr>
          <w:szCs w:val="24"/>
        </w:rPr>
        <w:t>.</w:t>
      </w:r>
      <w:r w:rsidRPr="00CB3B3B">
        <w:rPr>
          <w:szCs w:val="24"/>
        </w:rPr>
        <w:t xml:space="preserve"> Kauno Dainavos pagrindinė mokykla – 40 pareigybių (etatų), iš jų                    12 pedagoginių darbuotojų;</w:t>
      </w:r>
    </w:p>
    <w:p w:rsidR="00FA0772" w:rsidRPr="00CB3B3B" w:rsidRDefault="00FA0772" w:rsidP="009629C6">
      <w:pPr>
        <w:spacing w:line="336" w:lineRule="auto"/>
        <w:ind w:firstLine="1298"/>
        <w:jc w:val="both"/>
        <w:rPr>
          <w:szCs w:val="24"/>
        </w:rPr>
      </w:pPr>
      <w:r w:rsidRPr="00CB3B3B">
        <w:rPr>
          <w:szCs w:val="24"/>
        </w:rPr>
        <w:t>1.1</w:t>
      </w:r>
      <w:r w:rsidR="003D32D6">
        <w:rPr>
          <w:szCs w:val="24"/>
        </w:rPr>
        <w:t>9</w:t>
      </w:r>
      <w:r w:rsidRPr="00CB3B3B">
        <w:rPr>
          <w:szCs w:val="24"/>
        </w:rPr>
        <w:t>. Kauno humanitarinė pagrindinė mokykla – 35 pareigybės (etatai), iš jų                7 pedagoginių darbuotojų;</w:t>
      </w:r>
    </w:p>
    <w:p w:rsidR="00FA0772" w:rsidRPr="00CB3B3B" w:rsidRDefault="003D32D6" w:rsidP="009629C6">
      <w:pPr>
        <w:spacing w:line="336" w:lineRule="auto"/>
        <w:ind w:firstLine="1298"/>
        <w:jc w:val="both"/>
        <w:rPr>
          <w:szCs w:val="24"/>
        </w:rPr>
      </w:pPr>
      <w:r>
        <w:rPr>
          <w:szCs w:val="24"/>
        </w:rPr>
        <w:t>1.20</w:t>
      </w:r>
      <w:r w:rsidR="00FA0772" w:rsidRPr="00CB3B3B">
        <w:rPr>
          <w:szCs w:val="24"/>
        </w:rPr>
        <w:t xml:space="preserve">. Kauno </w:t>
      </w:r>
      <w:proofErr w:type="spellStart"/>
      <w:r w:rsidR="00FA0772" w:rsidRPr="00CB3B3B">
        <w:rPr>
          <w:szCs w:val="24"/>
        </w:rPr>
        <w:t>šv</w:t>
      </w:r>
      <w:proofErr w:type="spellEnd"/>
      <w:r w:rsidR="00FA0772" w:rsidRPr="00CB3B3B">
        <w:rPr>
          <w:szCs w:val="24"/>
        </w:rPr>
        <w:t>. Kazimiero pagrindinė mokykla – 34,25 pareigybių (etatų), iš jų                            8 pedagoginių darbuotojų;</w:t>
      </w:r>
    </w:p>
    <w:p w:rsidR="00FA0772" w:rsidRDefault="00FA0772" w:rsidP="009629C6">
      <w:pPr>
        <w:spacing w:line="336" w:lineRule="auto"/>
        <w:ind w:firstLine="1298"/>
        <w:jc w:val="both"/>
        <w:rPr>
          <w:szCs w:val="24"/>
        </w:rPr>
      </w:pPr>
      <w:r w:rsidRPr="00CB3B3B">
        <w:rPr>
          <w:szCs w:val="24"/>
        </w:rPr>
        <w:t>1.2</w:t>
      </w:r>
      <w:r w:rsidR="003D32D6">
        <w:rPr>
          <w:szCs w:val="24"/>
        </w:rPr>
        <w:t>1</w:t>
      </w:r>
      <w:r w:rsidRPr="00CB3B3B">
        <w:rPr>
          <w:szCs w:val="24"/>
        </w:rPr>
        <w:t>. Kauno Viktoro Kuprevičiaus pagrindinė mokykla – 37,25 pareigybių (etatų), iš jų 9 pedagoginių darbuotojų;</w:t>
      </w:r>
    </w:p>
    <w:p w:rsidR="003D32D6" w:rsidRPr="00CB3B3B" w:rsidRDefault="003D32D6" w:rsidP="009629C6">
      <w:pPr>
        <w:spacing w:line="336" w:lineRule="auto"/>
        <w:ind w:firstLine="1298"/>
        <w:jc w:val="both"/>
        <w:rPr>
          <w:szCs w:val="24"/>
        </w:rPr>
      </w:pPr>
      <w:r>
        <w:rPr>
          <w:szCs w:val="24"/>
        </w:rPr>
        <w:t xml:space="preserve">1.22. </w:t>
      </w:r>
      <w:r w:rsidRPr="003D32D6">
        <w:rPr>
          <w:szCs w:val="24"/>
        </w:rPr>
        <w:t xml:space="preserve">Kauno Stasio Lozoraičio </w:t>
      </w:r>
      <w:r w:rsidR="0015441D">
        <w:rPr>
          <w:szCs w:val="24"/>
        </w:rPr>
        <w:t xml:space="preserve">pagrindinė </w:t>
      </w:r>
      <w:r w:rsidRPr="003D32D6">
        <w:rPr>
          <w:szCs w:val="24"/>
        </w:rPr>
        <w:t>mokykla – 36 pareigybės (etatai), iš jų                       8 pedagoginių darbuotojų;</w:t>
      </w:r>
    </w:p>
    <w:p w:rsidR="00FA0772" w:rsidRDefault="00FA0772" w:rsidP="009629C6">
      <w:pPr>
        <w:spacing w:line="336" w:lineRule="auto"/>
        <w:ind w:firstLine="1298"/>
        <w:jc w:val="both"/>
        <w:rPr>
          <w:szCs w:val="24"/>
        </w:rPr>
      </w:pPr>
      <w:r w:rsidRPr="00467D5E">
        <w:rPr>
          <w:szCs w:val="24"/>
        </w:rPr>
        <w:t>1.2</w:t>
      </w:r>
      <w:r w:rsidR="003D32D6" w:rsidRPr="00467D5E">
        <w:rPr>
          <w:szCs w:val="24"/>
        </w:rPr>
        <w:t>3</w:t>
      </w:r>
      <w:r w:rsidRPr="00467D5E">
        <w:rPr>
          <w:szCs w:val="24"/>
        </w:rPr>
        <w:t>.</w:t>
      </w:r>
      <w:r w:rsidRPr="00CB3B3B">
        <w:rPr>
          <w:szCs w:val="24"/>
        </w:rPr>
        <w:t xml:space="preserve"> Kauno Martyno Mažvydo pagrindinė mokykla – 40 pareigybių (etatų), iš jų                     10 pedagoginių darbuotojų;</w:t>
      </w:r>
    </w:p>
    <w:p w:rsidR="003D32D6" w:rsidRDefault="003D32D6" w:rsidP="009629C6">
      <w:pPr>
        <w:spacing w:line="336" w:lineRule="auto"/>
        <w:ind w:firstLine="1298"/>
        <w:jc w:val="both"/>
        <w:rPr>
          <w:szCs w:val="24"/>
        </w:rPr>
      </w:pPr>
      <w:r>
        <w:rPr>
          <w:szCs w:val="24"/>
        </w:rPr>
        <w:t xml:space="preserve">1.24. </w:t>
      </w:r>
      <w:r w:rsidRPr="003D32D6">
        <w:rPr>
          <w:szCs w:val="24"/>
        </w:rPr>
        <w:t xml:space="preserve">Kauno </w:t>
      </w:r>
      <w:proofErr w:type="spellStart"/>
      <w:r w:rsidRPr="003D32D6">
        <w:rPr>
          <w:szCs w:val="24"/>
        </w:rPr>
        <w:t>Milikonių</w:t>
      </w:r>
      <w:proofErr w:type="spellEnd"/>
      <w:r w:rsidRPr="003D32D6">
        <w:rPr>
          <w:szCs w:val="24"/>
        </w:rPr>
        <w:t xml:space="preserve"> pagrindinė mokykla – 44,75 pareigybių (etatų), iš jų                    12 pedagoginių darbuotojų;</w:t>
      </w:r>
    </w:p>
    <w:p w:rsidR="00FA0772" w:rsidRPr="00CB3B3B" w:rsidRDefault="00FA0772" w:rsidP="009629C6">
      <w:pPr>
        <w:spacing w:line="336" w:lineRule="auto"/>
        <w:ind w:firstLine="1298"/>
        <w:jc w:val="both"/>
        <w:rPr>
          <w:szCs w:val="24"/>
        </w:rPr>
      </w:pPr>
      <w:r w:rsidRPr="00CB3B3B">
        <w:rPr>
          <w:szCs w:val="24"/>
        </w:rPr>
        <w:t>1.2</w:t>
      </w:r>
      <w:r w:rsidR="003D32D6">
        <w:rPr>
          <w:szCs w:val="24"/>
        </w:rPr>
        <w:t>5</w:t>
      </w:r>
      <w:r w:rsidRPr="00CB3B3B">
        <w:rPr>
          <w:szCs w:val="24"/>
        </w:rPr>
        <w:t>. Kauno Pilėnų pagrindinė mokykla – 50,25 pareigybių (etatų), iš jų                     11 pedagoginių darbuotojų;</w:t>
      </w:r>
    </w:p>
    <w:p w:rsidR="003D32D6" w:rsidRDefault="00FA0772" w:rsidP="009629C6">
      <w:pPr>
        <w:spacing w:line="336" w:lineRule="auto"/>
        <w:ind w:firstLine="1298"/>
        <w:jc w:val="both"/>
        <w:rPr>
          <w:szCs w:val="24"/>
        </w:rPr>
      </w:pPr>
      <w:r w:rsidRPr="00D97D02">
        <w:rPr>
          <w:szCs w:val="24"/>
        </w:rPr>
        <w:t>1.2</w:t>
      </w:r>
      <w:r w:rsidR="003D32D6" w:rsidRPr="00D97D02">
        <w:rPr>
          <w:szCs w:val="24"/>
        </w:rPr>
        <w:t>6</w:t>
      </w:r>
      <w:r w:rsidRPr="00D97D02">
        <w:rPr>
          <w:szCs w:val="24"/>
        </w:rPr>
        <w:t xml:space="preserve">. </w:t>
      </w:r>
      <w:r w:rsidR="003D32D6" w:rsidRPr="00D97D02">
        <w:rPr>
          <w:szCs w:val="24"/>
        </w:rPr>
        <w:t xml:space="preserve">Kauno Šančių pagrindinė mokykla – </w:t>
      </w:r>
      <w:r w:rsidR="00D97D02">
        <w:rPr>
          <w:szCs w:val="24"/>
        </w:rPr>
        <w:t>65,38</w:t>
      </w:r>
      <w:r w:rsidR="003D32D6" w:rsidRPr="00D97D02">
        <w:rPr>
          <w:szCs w:val="24"/>
        </w:rPr>
        <w:t xml:space="preserve"> pareigybės (etatai), iš jų </w:t>
      </w:r>
      <w:r w:rsidR="009629C6">
        <w:rPr>
          <w:szCs w:val="24"/>
        </w:rPr>
        <w:t xml:space="preserve">                      </w:t>
      </w:r>
      <w:r w:rsidR="00D97D02">
        <w:rPr>
          <w:szCs w:val="24"/>
        </w:rPr>
        <w:t>18,8</w:t>
      </w:r>
      <w:r w:rsidR="003D32D6" w:rsidRPr="00D97D02">
        <w:rPr>
          <w:szCs w:val="24"/>
        </w:rPr>
        <w:t>8 pedagoginių darbuotojų;</w:t>
      </w:r>
    </w:p>
    <w:p w:rsidR="00FA0772" w:rsidRPr="00CB3B3B" w:rsidRDefault="003D32D6" w:rsidP="009629C6">
      <w:pPr>
        <w:spacing w:line="336" w:lineRule="auto"/>
        <w:ind w:firstLine="1298"/>
        <w:jc w:val="both"/>
        <w:rPr>
          <w:szCs w:val="24"/>
        </w:rPr>
      </w:pPr>
      <w:r w:rsidRPr="00230AA0">
        <w:rPr>
          <w:szCs w:val="24"/>
        </w:rPr>
        <w:t xml:space="preserve">1.27. </w:t>
      </w:r>
      <w:r w:rsidR="00FA0772" w:rsidRPr="00230AA0">
        <w:rPr>
          <w:szCs w:val="24"/>
        </w:rPr>
        <w:t xml:space="preserve">Kauno </w:t>
      </w:r>
      <w:proofErr w:type="spellStart"/>
      <w:r w:rsidR="00FA0772" w:rsidRPr="00230AA0">
        <w:rPr>
          <w:szCs w:val="24"/>
        </w:rPr>
        <w:t>Vaišvydavos</w:t>
      </w:r>
      <w:proofErr w:type="spellEnd"/>
      <w:r w:rsidR="00FA0772" w:rsidRPr="00230AA0">
        <w:rPr>
          <w:szCs w:val="24"/>
        </w:rPr>
        <w:t xml:space="preserve"> pagrindinė mokykla – </w:t>
      </w:r>
      <w:r w:rsidR="00230AA0">
        <w:rPr>
          <w:szCs w:val="24"/>
        </w:rPr>
        <w:t>32,15</w:t>
      </w:r>
      <w:r w:rsidR="00FA0772" w:rsidRPr="00230AA0">
        <w:rPr>
          <w:szCs w:val="24"/>
        </w:rPr>
        <w:t xml:space="preserve"> pareigybių (etatų), iš jų            </w:t>
      </w:r>
      <w:r w:rsidR="00230AA0">
        <w:rPr>
          <w:szCs w:val="24"/>
        </w:rPr>
        <w:t xml:space="preserve">7,35 </w:t>
      </w:r>
      <w:r w:rsidR="00FA0772" w:rsidRPr="00230AA0">
        <w:rPr>
          <w:szCs w:val="24"/>
        </w:rPr>
        <w:t>pedagoginių darbuotojų;</w:t>
      </w:r>
    </w:p>
    <w:p w:rsidR="00FA0772" w:rsidRPr="00CB3B3B" w:rsidRDefault="00FA0772" w:rsidP="009629C6">
      <w:pPr>
        <w:spacing w:line="336" w:lineRule="auto"/>
        <w:ind w:firstLine="1298"/>
        <w:jc w:val="both"/>
        <w:rPr>
          <w:szCs w:val="24"/>
        </w:rPr>
      </w:pPr>
      <w:r w:rsidRPr="00CB3B3B">
        <w:rPr>
          <w:szCs w:val="24"/>
        </w:rPr>
        <w:lastRenderedPageBreak/>
        <w:t>1.2</w:t>
      </w:r>
      <w:r w:rsidR="003D32D6">
        <w:rPr>
          <w:szCs w:val="24"/>
        </w:rPr>
        <w:t>8</w:t>
      </w:r>
      <w:r w:rsidRPr="00CB3B3B">
        <w:rPr>
          <w:szCs w:val="24"/>
        </w:rPr>
        <w:t>. Kauno „Žiburio“ pagrindinė mokykla – 35,5 pareigybių (etatų), iš jų                    8 pedagoginių darbuotojų;</w:t>
      </w:r>
    </w:p>
    <w:p w:rsidR="003D32D6" w:rsidRDefault="00FA0772" w:rsidP="009629C6">
      <w:pPr>
        <w:spacing w:line="336" w:lineRule="auto"/>
        <w:ind w:firstLine="1298"/>
        <w:jc w:val="both"/>
        <w:rPr>
          <w:szCs w:val="24"/>
        </w:rPr>
      </w:pPr>
      <w:r w:rsidRPr="00CB3B3B">
        <w:rPr>
          <w:szCs w:val="24"/>
        </w:rPr>
        <w:t>1.2</w:t>
      </w:r>
      <w:r w:rsidR="003D32D6">
        <w:rPr>
          <w:szCs w:val="24"/>
        </w:rPr>
        <w:t>9</w:t>
      </w:r>
      <w:r w:rsidRPr="00CB3B3B">
        <w:rPr>
          <w:szCs w:val="24"/>
        </w:rPr>
        <w:t xml:space="preserve">. </w:t>
      </w:r>
      <w:r w:rsidR="003D32D6" w:rsidRPr="003D32D6">
        <w:rPr>
          <w:szCs w:val="24"/>
        </w:rPr>
        <w:t xml:space="preserve">Kauno </w:t>
      </w:r>
      <w:proofErr w:type="spellStart"/>
      <w:r w:rsidR="003D32D6" w:rsidRPr="003D32D6">
        <w:rPr>
          <w:szCs w:val="24"/>
        </w:rPr>
        <w:t>Veršvų</w:t>
      </w:r>
      <w:proofErr w:type="spellEnd"/>
      <w:r w:rsidR="003D32D6" w:rsidRPr="003D32D6">
        <w:rPr>
          <w:szCs w:val="24"/>
        </w:rPr>
        <w:t xml:space="preserve"> vidurinė mokykla – 84,25 pareigybių (etatų), iš jų 21 pedagoginių darbuotojų;</w:t>
      </w:r>
    </w:p>
    <w:p w:rsidR="003D32D6" w:rsidRDefault="003D32D6" w:rsidP="009629C6">
      <w:pPr>
        <w:spacing w:line="336" w:lineRule="auto"/>
        <w:ind w:firstLine="1298"/>
        <w:jc w:val="both"/>
        <w:rPr>
          <w:szCs w:val="24"/>
        </w:rPr>
      </w:pPr>
      <w:r>
        <w:rPr>
          <w:szCs w:val="24"/>
        </w:rPr>
        <w:t xml:space="preserve">1.30. </w:t>
      </w:r>
      <w:r w:rsidRPr="003D32D6">
        <w:rPr>
          <w:szCs w:val="24"/>
        </w:rPr>
        <w:t>Kauno „Aušros“ gimnazija – 32,25 pareigybių (etatų), iš jų 8 pedagoginių darbuotojų;</w:t>
      </w:r>
    </w:p>
    <w:p w:rsidR="003D32D6" w:rsidRDefault="00FA0772" w:rsidP="009629C6">
      <w:pPr>
        <w:spacing w:line="336" w:lineRule="auto"/>
        <w:ind w:firstLine="1298"/>
        <w:jc w:val="both"/>
        <w:rPr>
          <w:szCs w:val="24"/>
        </w:rPr>
      </w:pPr>
      <w:r w:rsidRPr="00CB3B3B">
        <w:rPr>
          <w:szCs w:val="24"/>
        </w:rPr>
        <w:t>1.</w:t>
      </w:r>
      <w:r w:rsidR="003D32D6">
        <w:rPr>
          <w:szCs w:val="24"/>
        </w:rPr>
        <w:t>31</w:t>
      </w:r>
      <w:r w:rsidRPr="00CB3B3B">
        <w:rPr>
          <w:szCs w:val="24"/>
        </w:rPr>
        <w:t xml:space="preserve">. </w:t>
      </w:r>
      <w:r w:rsidR="003D32D6" w:rsidRPr="003D32D6">
        <w:rPr>
          <w:szCs w:val="24"/>
        </w:rPr>
        <w:t>Kauno Jono Basanavičiaus gimnazija – 37 pareigybės (etatai), iš jų                               11 pedagoginių darbuotojų;</w:t>
      </w:r>
    </w:p>
    <w:p w:rsidR="0015441D" w:rsidRPr="003D32D6" w:rsidRDefault="0015441D" w:rsidP="009629C6">
      <w:pPr>
        <w:spacing w:line="336" w:lineRule="auto"/>
        <w:ind w:firstLine="1298"/>
        <w:jc w:val="both"/>
        <w:rPr>
          <w:szCs w:val="24"/>
        </w:rPr>
      </w:pPr>
      <w:r>
        <w:rPr>
          <w:szCs w:val="24"/>
        </w:rPr>
        <w:t xml:space="preserve">1.32. </w:t>
      </w:r>
      <w:r w:rsidRPr="0015441D">
        <w:rPr>
          <w:szCs w:val="24"/>
        </w:rPr>
        <w:t>Kauno Stepono Dariaus ir Stasio Girėno gimnazija – 35,25 pareigybių (etatų), iš jų 10 pedagoginių darbuotojų;</w:t>
      </w:r>
    </w:p>
    <w:p w:rsidR="00FA0772" w:rsidRPr="00CB3B3B" w:rsidRDefault="003D32D6" w:rsidP="009629C6">
      <w:pPr>
        <w:spacing w:line="336" w:lineRule="auto"/>
        <w:ind w:firstLine="1298"/>
        <w:jc w:val="both"/>
        <w:rPr>
          <w:szCs w:val="24"/>
        </w:rPr>
      </w:pPr>
      <w:r>
        <w:rPr>
          <w:szCs w:val="24"/>
        </w:rPr>
        <w:t>1.3</w:t>
      </w:r>
      <w:r w:rsidR="0015441D">
        <w:rPr>
          <w:szCs w:val="24"/>
        </w:rPr>
        <w:t>3</w:t>
      </w:r>
      <w:r>
        <w:rPr>
          <w:szCs w:val="24"/>
        </w:rPr>
        <w:t xml:space="preserve">. </w:t>
      </w:r>
      <w:r w:rsidR="00FA0772" w:rsidRPr="00CB3B3B">
        <w:rPr>
          <w:szCs w:val="24"/>
        </w:rPr>
        <w:t>Kauno Gedimino sporto ir sveika</w:t>
      </w:r>
      <w:r w:rsidR="00FA0772">
        <w:rPr>
          <w:szCs w:val="24"/>
        </w:rPr>
        <w:t xml:space="preserve">tinimo </w:t>
      </w:r>
      <w:r>
        <w:rPr>
          <w:szCs w:val="24"/>
        </w:rPr>
        <w:t xml:space="preserve">gimnazija </w:t>
      </w:r>
      <w:r w:rsidR="00FA0772">
        <w:rPr>
          <w:szCs w:val="24"/>
        </w:rPr>
        <w:t xml:space="preserve">– 27,25 </w:t>
      </w:r>
      <w:r w:rsidR="00FA0772" w:rsidRPr="00CB3B3B">
        <w:rPr>
          <w:szCs w:val="24"/>
        </w:rPr>
        <w:t>pareigybių (etatų), iš jų 7,75 pedagoginių darbuotojų;</w:t>
      </w:r>
    </w:p>
    <w:p w:rsidR="00FA0772" w:rsidRDefault="00FA0772" w:rsidP="009629C6">
      <w:pPr>
        <w:spacing w:line="336" w:lineRule="auto"/>
        <w:ind w:firstLine="1298"/>
        <w:jc w:val="both"/>
        <w:rPr>
          <w:szCs w:val="24"/>
        </w:rPr>
      </w:pPr>
      <w:r>
        <w:rPr>
          <w:szCs w:val="24"/>
        </w:rPr>
        <w:t>1.</w:t>
      </w:r>
      <w:r w:rsidR="003D32D6">
        <w:rPr>
          <w:szCs w:val="24"/>
        </w:rPr>
        <w:t>3</w:t>
      </w:r>
      <w:r w:rsidR="0015441D">
        <w:rPr>
          <w:szCs w:val="24"/>
        </w:rPr>
        <w:t>4</w:t>
      </w:r>
      <w:r w:rsidRPr="00CB3B3B">
        <w:rPr>
          <w:szCs w:val="24"/>
        </w:rPr>
        <w:t xml:space="preserve">. Kauno Juozo Grušo meno </w:t>
      </w:r>
      <w:r w:rsidR="00AB72B4">
        <w:rPr>
          <w:szCs w:val="24"/>
        </w:rPr>
        <w:t>gimnazija</w:t>
      </w:r>
      <w:r w:rsidRPr="00CB3B3B">
        <w:rPr>
          <w:szCs w:val="24"/>
        </w:rPr>
        <w:t xml:space="preserve"> – 57,25 pareigybių (etatų), iš jų                    15 pedagoginių darbuotojų;</w:t>
      </w:r>
    </w:p>
    <w:p w:rsidR="003D32D6" w:rsidRPr="003D32D6" w:rsidRDefault="003D32D6" w:rsidP="009629C6">
      <w:pPr>
        <w:spacing w:line="336" w:lineRule="auto"/>
        <w:ind w:firstLine="1298"/>
        <w:jc w:val="both"/>
        <w:rPr>
          <w:szCs w:val="24"/>
        </w:rPr>
      </w:pPr>
      <w:r>
        <w:rPr>
          <w:szCs w:val="24"/>
        </w:rPr>
        <w:t>1.3</w:t>
      </w:r>
      <w:r w:rsidR="0015441D">
        <w:rPr>
          <w:szCs w:val="24"/>
        </w:rPr>
        <w:t>5</w:t>
      </w:r>
      <w:r>
        <w:rPr>
          <w:szCs w:val="24"/>
        </w:rPr>
        <w:t xml:space="preserve">. </w:t>
      </w:r>
      <w:r w:rsidRPr="003D32D6">
        <w:rPr>
          <w:szCs w:val="24"/>
        </w:rPr>
        <w:t>Kauno technologijos universiteto inžinerijos licėjus – 40,25 pareigybių (etatų), iš jų 13 pedagoginių darbuotojų;</w:t>
      </w:r>
    </w:p>
    <w:p w:rsidR="00E55484" w:rsidRDefault="00E55484" w:rsidP="009629C6">
      <w:pPr>
        <w:spacing w:line="336" w:lineRule="auto"/>
        <w:ind w:firstLine="1298"/>
        <w:jc w:val="both"/>
        <w:rPr>
          <w:szCs w:val="24"/>
        </w:rPr>
      </w:pPr>
      <w:r>
        <w:rPr>
          <w:szCs w:val="24"/>
        </w:rPr>
        <w:t>1.3</w:t>
      </w:r>
      <w:r w:rsidR="0015441D">
        <w:rPr>
          <w:szCs w:val="24"/>
        </w:rPr>
        <w:t>6</w:t>
      </w:r>
      <w:r>
        <w:rPr>
          <w:szCs w:val="24"/>
        </w:rPr>
        <w:t xml:space="preserve">. </w:t>
      </w:r>
      <w:r w:rsidRPr="00E55484">
        <w:rPr>
          <w:szCs w:val="24"/>
        </w:rPr>
        <w:t>Kauno Jono Jablonskio gimnazija – 37 pareigybės (etatai), iš jų 11 pedagoginių darbuotojų;</w:t>
      </w:r>
    </w:p>
    <w:p w:rsidR="00FA0772" w:rsidRPr="00E55484" w:rsidRDefault="00E55484" w:rsidP="009629C6">
      <w:pPr>
        <w:spacing w:line="336" w:lineRule="auto"/>
        <w:ind w:firstLine="1298"/>
        <w:jc w:val="both"/>
        <w:rPr>
          <w:szCs w:val="24"/>
        </w:rPr>
      </w:pPr>
      <w:r>
        <w:rPr>
          <w:szCs w:val="24"/>
        </w:rPr>
        <w:t>1.3</w:t>
      </w:r>
      <w:r w:rsidR="0015441D">
        <w:rPr>
          <w:szCs w:val="24"/>
        </w:rPr>
        <w:t>7</w:t>
      </w:r>
      <w:r>
        <w:rPr>
          <w:szCs w:val="24"/>
        </w:rPr>
        <w:t xml:space="preserve">. </w:t>
      </w:r>
      <w:r w:rsidR="00FA0772" w:rsidRPr="00E55484">
        <w:rPr>
          <w:szCs w:val="24"/>
        </w:rPr>
        <w:t xml:space="preserve">Kauno Kovo 11-osios </w:t>
      </w:r>
      <w:r w:rsidR="00AB72B4">
        <w:rPr>
          <w:szCs w:val="24"/>
        </w:rPr>
        <w:t>gimnazija</w:t>
      </w:r>
      <w:r w:rsidR="00FA0772" w:rsidRPr="00E55484">
        <w:rPr>
          <w:szCs w:val="24"/>
        </w:rPr>
        <w:t xml:space="preserve"> – 45 pareigybės (etatai), iš jų 16 pedagoginių darbuotojų;</w:t>
      </w:r>
    </w:p>
    <w:p w:rsidR="00E15545" w:rsidRPr="00E15545" w:rsidRDefault="00FA0772" w:rsidP="009629C6">
      <w:pPr>
        <w:spacing w:line="336" w:lineRule="auto"/>
        <w:ind w:firstLine="1298"/>
        <w:jc w:val="both"/>
        <w:rPr>
          <w:szCs w:val="24"/>
        </w:rPr>
      </w:pPr>
      <w:r w:rsidRPr="00CB3B3B">
        <w:rPr>
          <w:szCs w:val="24"/>
        </w:rPr>
        <w:t>1.3</w:t>
      </w:r>
      <w:r w:rsidR="0015441D">
        <w:rPr>
          <w:szCs w:val="24"/>
        </w:rPr>
        <w:t>8</w:t>
      </w:r>
      <w:r>
        <w:rPr>
          <w:szCs w:val="24"/>
        </w:rPr>
        <w:t xml:space="preserve">. </w:t>
      </w:r>
      <w:r w:rsidR="00E15545" w:rsidRPr="00E15545">
        <w:rPr>
          <w:szCs w:val="24"/>
        </w:rPr>
        <w:t>Kauno Maironio universitetinė gimnazija – 32 pareigybės (etatai), iš jų                            8 pedagoginių darbuotojų;</w:t>
      </w:r>
    </w:p>
    <w:p w:rsidR="00FA0772" w:rsidRPr="00CB3B3B" w:rsidRDefault="00FA0772" w:rsidP="009629C6">
      <w:pPr>
        <w:spacing w:line="336" w:lineRule="auto"/>
        <w:ind w:firstLine="1298"/>
        <w:jc w:val="both"/>
        <w:rPr>
          <w:szCs w:val="24"/>
        </w:rPr>
      </w:pPr>
      <w:r w:rsidRPr="00CB3B3B">
        <w:rPr>
          <w:szCs w:val="24"/>
        </w:rPr>
        <w:t>1.3</w:t>
      </w:r>
      <w:r w:rsidR="0015441D">
        <w:rPr>
          <w:szCs w:val="24"/>
        </w:rPr>
        <w:t>9</w:t>
      </w:r>
      <w:r w:rsidRPr="00CB3B3B">
        <w:rPr>
          <w:szCs w:val="24"/>
        </w:rPr>
        <w:t xml:space="preserve">. Kauno Palemono </w:t>
      </w:r>
      <w:r w:rsidR="00E15545">
        <w:rPr>
          <w:szCs w:val="24"/>
        </w:rPr>
        <w:t xml:space="preserve">gimnazija </w:t>
      </w:r>
      <w:r w:rsidRPr="00CB3B3B">
        <w:rPr>
          <w:szCs w:val="24"/>
        </w:rPr>
        <w:t>– 34 pareigybės (etatai), iš jų 8 pedagoginių darbuotojų;</w:t>
      </w:r>
    </w:p>
    <w:p w:rsidR="00E15545" w:rsidRPr="00E15545" w:rsidRDefault="00FA0772" w:rsidP="009629C6">
      <w:pPr>
        <w:spacing w:line="336" w:lineRule="auto"/>
        <w:ind w:firstLine="1298"/>
        <w:jc w:val="both"/>
        <w:rPr>
          <w:szCs w:val="24"/>
        </w:rPr>
      </w:pPr>
      <w:r w:rsidRPr="00CB3B3B">
        <w:rPr>
          <w:szCs w:val="24"/>
        </w:rPr>
        <w:t>1.</w:t>
      </w:r>
      <w:r w:rsidR="0015441D">
        <w:rPr>
          <w:szCs w:val="24"/>
        </w:rPr>
        <w:t>40</w:t>
      </w:r>
      <w:r w:rsidRPr="00CB3B3B">
        <w:rPr>
          <w:szCs w:val="24"/>
        </w:rPr>
        <w:t xml:space="preserve">. </w:t>
      </w:r>
      <w:r w:rsidR="00E15545" w:rsidRPr="00E15545">
        <w:rPr>
          <w:szCs w:val="24"/>
        </w:rPr>
        <w:t>Kauno Aleksandro Puškino gimnazija – 77,5 pareigybių (etatų), iš jų                             24,25 pedagoginių darbuotojų;</w:t>
      </w:r>
    </w:p>
    <w:p w:rsidR="00FA0772" w:rsidRPr="00CB3B3B" w:rsidRDefault="00E15545" w:rsidP="009629C6">
      <w:pPr>
        <w:spacing w:line="336" w:lineRule="auto"/>
        <w:ind w:firstLine="1298"/>
        <w:jc w:val="both"/>
        <w:rPr>
          <w:szCs w:val="24"/>
        </w:rPr>
      </w:pPr>
      <w:r>
        <w:rPr>
          <w:szCs w:val="24"/>
        </w:rPr>
        <w:t>1.4</w:t>
      </w:r>
      <w:r w:rsidR="0015441D">
        <w:rPr>
          <w:szCs w:val="24"/>
        </w:rPr>
        <w:t>1</w:t>
      </w:r>
      <w:r>
        <w:rPr>
          <w:szCs w:val="24"/>
        </w:rPr>
        <w:t xml:space="preserve">. </w:t>
      </w:r>
      <w:r w:rsidR="00FA0772" w:rsidRPr="00CB3B3B">
        <w:rPr>
          <w:szCs w:val="24"/>
        </w:rPr>
        <w:t xml:space="preserve">Kauno Rokų </w:t>
      </w:r>
      <w:r>
        <w:rPr>
          <w:szCs w:val="24"/>
        </w:rPr>
        <w:t xml:space="preserve">gimnazija </w:t>
      </w:r>
      <w:r w:rsidR="00FA0772" w:rsidRPr="00CB3B3B">
        <w:rPr>
          <w:szCs w:val="24"/>
        </w:rPr>
        <w:t>– 28,25 pareigybių (etatų), iš jų 7 pedagoginių darbuotojų;</w:t>
      </w:r>
    </w:p>
    <w:p w:rsidR="003D32D6" w:rsidRDefault="00E15545" w:rsidP="009629C6">
      <w:pPr>
        <w:spacing w:line="336" w:lineRule="auto"/>
        <w:ind w:firstLine="1298"/>
        <w:jc w:val="both"/>
        <w:rPr>
          <w:szCs w:val="24"/>
        </w:rPr>
      </w:pPr>
      <w:r>
        <w:rPr>
          <w:szCs w:val="24"/>
        </w:rPr>
        <w:t>1.4</w:t>
      </w:r>
      <w:r w:rsidR="0015441D">
        <w:rPr>
          <w:szCs w:val="24"/>
        </w:rPr>
        <w:t>2</w:t>
      </w:r>
      <w:r w:rsidR="00FA0772" w:rsidRPr="00CB3B3B">
        <w:rPr>
          <w:szCs w:val="24"/>
        </w:rPr>
        <w:t xml:space="preserve">. </w:t>
      </w:r>
      <w:r w:rsidRPr="00E15545">
        <w:rPr>
          <w:szCs w:val="24"/>
        </w:rPr>
        <w:t>Kauno „Santaros“ gimnazija – 37,75 pareigybių (etatų), iš jų 8 pedagoginių darbuotojų;</w:t>
      </w:r>
    </w:p>
    <w:p w:rsidR="00E15545" w:rsidRPr="00E15545" w:rsidRDefault="00FA0772" w:rsidP="009629C6">
      <w:pPr>
        <w:spacing w:line="336" w:lineRule="auto"/>
        <w:ind w:firstLine="1298"/>
        <w:jc w:val="both"/>
        <w:rPr>
          <w:szCs w:val="24"/>
        </w:rPr>
      </w:pPr>
      <w:r w:rsidRPr="00441718">
        <w:rPr>
          <w:szCs w:val="24"/>
        </w:rPr>
        <w:t>1.</w:t>
      </w:r>
      <w:r w:rsidR="00E15545">
        <w:rPr>
          <w:szCs w:val="24"/>
        </w:rPr>
        <w:t>4</w:t>
      </w:r>
      <w:r w:rsidR="0015441D">
        <w:rPr>
          <w:szCs w:val="24"/>
        </w:rPr>
        <w:t>3</w:t>
      </w:r>
      <w:r w:rsidRPr="00441718">
        <w:rPr>
          <w:szCs w:val="24"/>
        </w:rPr>
        <w:t xml:space="preserve">. </w:t>
      </w:r>
      <w:r w:rsidR="00E15545" w:rsidRPr="00E15545">
        <w:rPr>
          <w:szCs w:val="24"/>
        </w:rPr>
        <w:t>Kauno „Saulės“ gimnazija – 39,25 pareigybių (etatų), iš jų 12 pedagoginių darbuotojų;</w:t>
      </w:r>
    </w:p>
    <w:p w:rsidR="00E15545" w:rsidRPr="00E15545" w:rsidRDefault="00E15545" w:rsidP="009629C6">
      <w:pPr>
        <w:spacing w:line="336" w:lineRule="auto"/>
        <w:ind w:firstLine="1298"/>
        <w:jc w:val="both"/>
        <w:rPr>
          <w:szCs w:val="24"/>
        </w:rPr>
      </w:pPr>
      <w:r>
        <w:rPr>
          <w:szCs w:val="24"/>
        </w:rPr>
        <w:t>1.4</w:t>
      </w:r>
      <w:r w:rsidR="0015441D">
        <w:rPr>
          <w:szCs w:val="24"/>
        </w:rPr>
        <w:t>4</w:t>
      </w:r>
      <w:r>
        <w:rPr>
          <w:szCs w:val="24"/>
        </w:rPr>
        <w:t xml:space="preserve">. </w:t>
      </w:r>
      <w:r w:rsidRPr="00E15545">
        <w:rPr>
          <w:szCs w:val="24"/>
        </w:rPr>
        <w:t>Kauno Antano Smetonos gimnazija – 42,25 pareigybių (etatų), iš jų                    12 pedagoginių darbuotojų;</w:t>
      </w:r>
    </w:p>
    <w:p w:rsidR="00E15545" w:rsidRPr="00E15545" w:rsidRDefault="00E15545" w:rsidP="009629C6">
      <w:pPr>
        <w:spacing w:line="336" w:lineRule="auto"/>
        <w:ind w:firstLine="1298"/>
        <w:jc w:val="both"/>
        <w:rPr>
          <w:szCs w:val="24"/>
        </w:rPr>
      </w:pPr>
      <w:r>
        <w:rPr>
          <w:szCs w:val="24"/>
        </w:rPr>
        <w:t>1.4</w:t>
      </w:r>
      <w:r w:rsidR="0015441D">
        <w:rPr>
          <w:szCs w:val="24"/>
        </w:rPr>
        <w:t>5</w:t>
      </w:r>
      <w:r>
        <w:rPr>
          <w:szCs w:val="24"/>
        </w:rPr>
        <w:t xml:space="preserve">. </w:t>
      </w:r>
      <w:r w:rsidRPr="00E15545">
        <w:rPr>
          <w:szCs w:val="24"/>
        </w:rPr>
        <w:t>Kauno „Varpo“ gimnazija – 32,75 pareigybių (etatų), iš jų 8 pedagoginių darbuotojų;</w:t>
      </w:r>
    </w:p>
    <w:p w:rsidR="00FA0772" w:rsidRPr="00CB3B3B" w:rsidRDefault="00E15545" w:rsidP="009629C6">
      <w:pPr>
        <w:spacing w:line="336" w:lineRule="auto"/>
        <w:ind w:firstLine="1298"/>
        <w:jc w:val="both"/>
        <w:rPr>
          <w:szCs w:val="24"/>
        </w:rPr>
      </w:pPr>
      <w:r>
        <w:rPr>
          <w:szCs w:val="24"/>
        </w:rPr>
        <w:lastRenderedPageBreak/>
        <w:t>1.4</w:t>
      </w:r>
      <w:r w:rsidR="0015441D">
        <w:rPr>
          <w:szCs w:val="24"/>
        </w:rPr>
        <w:t>6</w:t>
      </w:r>
      <w:r>
        <w:rPr>
          <w:szCs w:val="24"/>
        </w:rPr>
        <w:t xml:space="preserve">. </w:t>
      </w:r>
      <w:r w:rsidR="00FA0772" w:rsidRPr="00CB3B3B">
        <w:rPr>
          <w:szCs w:val="24"/>
        </w:rPr>
        <w:t>Kauno jaunimo mokykla – 19,5 pareigybių (etatų), iš jų 5,5 pedagoginių darbuotojų;</w:t>
      </w:r>
    </w:p>
    <w:p w:rsidR="00FA0772" w:rsidRPr="00CB3B3B" w:rsidRDefault="00FA0772" w:rsidP="009629C6">
      <w:pPr>
        <w:spacing w:line="336" w:lineRule="auto"/>
        <w:ind w:firstLine="1298"/>
        <w:jc w:val="both"/>
        <w:rPr>
          <w:szCs w:val="24"/>
        </w:rPr>
      </w:pPr>
      <w:r>
        <w:rPr>
          <w:szCs w:val="24"/>
        </w:rPr>
        <w:t>1.4</w:t>
      </w:r>
      <w:r w:rsidR="0015441D">
        <w:rPr>
          <w:szCs w:val="24"/>
        </w:rPr>
        <w:t>7</w:t>
      </w:r>
      <w:r w:rsidRPr="00CB3B3B">
        <w:rPr>
          <w:szCs w:val="24"/>
        </w:rPr>
        <w:t xml:space="preserve">. Kauno Tito Masiulio jaunimo mokykla – </w:t>
      </w:r>
      <w:r>
        <w:rPr>
          <w:szCs w:val="24"/>
        </w:rPr>
        <w:t>36</w:t>
      </w:r>
      <w:r w:rsidRPr="00CB3B3B">
        <w:rPr>
          <w:szCs w:val="24"/>
        </w:rPr>
        <w:t xml:space="preserve">,5 pareigybių (etatų), iš jų                       </w:t>
      </w:r>
      <w:r>
        <w:rPr>
          <w:szCs w:val="24"/>
        </w:rPr>
        <w:t>6</w:t>
      </w:r>
      <w:r w:rsidRPr="00CB3B3B">
        <w:rPr>
          <w:szCs w:val="24"/>
        </w:rPr>
        <w:t>,5 pedagoginių darbuotojų;</w:t>
      </w:r>
    </w:p>
    <w:p w:rsidR="00FA0772" w:rsidRPr="00E15545" w:rsidRDefault="00FA0772" w:rsidP="009629C6">
      <w:pPr>
        <w:spacing w:line="336" w:lineRule="auto"/>
        <w:ind w:firstLine="1298"/>
        <w:jc w:val="both"/>
        <w:rPr>
          <w:szCs w:val="24"/>
        </w:rPr>
      </w:pPr>
      <w:r w:rsidRPr="00E15545">
        <w:rPr>
          <w:szCs w:val="24"/>
        </w:rPr>
        <w:t>1.</w:t>
      </w:r>
      <w:r w:rsidR="00E15545" w:rsidRPr="00E15545">
        <w:rPr>
          <w:szCs w:val="24"/>
        </w:rPr>
        <w:t>4</w:t>
      </w:r>
      <w:r w:rsidR="0015441D">
        <w:rPr>
          <w:szCs w:val="24"/>
        </w:rPr>
        <w:t>8</w:t>
      </w:r>
      <w:r w:rsidRPr="00E15545">
        <w:rPr>
          <w:szCs w:val="24"/>
        </w:rPr>
        <w:t>. Kauno „Aitvaro“ mokykla – 6 pareigybės (etatai), iš jų 3 pedagoginių darbuotojų;</w:t>
      </w:r>
    </w:p>
    <w:p w:rsidR="0015441D" w:rsidRPr="0015441D" w:rsidRDefault="00FA0772" w:rsidP="009629C6">
      <w:pPr>
        <w:spacing w:line="336" w:lineRule="auto"/>
        <w:ind w:firstLine="1298"/>
        <w:jc w:val="both"/>
        <w:rPr>
          <w:szCs w:val="24"/>
        </w:rPr>
      </w:pPr>
      <w:r w:rsidRPr="00E15545">
        <w:rPr>
          <w:szCs w:val="24"/>
        </w:rPr>
        <w:t>1.</w:t>
      </w:r>
      <w:r w:rsidR="00E15545">
        <w:rPr>
          <w:szCs w:val="24"/>
        </w:rPr>
        <w:t>4</w:t>
      </w:r>
      <w:r w:rsidR="0015441D">
        <w:rPr>
          <w:szCs w:val="24"/>
        </w:rPr>
        <w:t>9</w:t>
      </w:r>
      <w:r w:rsidRPr="00E15545">
        <w:rPr>
          <w:szCs w:val="24"/>
        </w:rPr>
        <w:t xml:space="preserve">. </w:t>
      </w:r>
      <w:r w:rsidR="0015441D" w:rsidRPr="0015441D">
        <w:rPr>
          <w:szCs w:val="24"/>
        </w:rPr>
        <w:t>Kauno Bernardo Brazdžionio mokykla-</w:t>
      </w:r>
      <w:proofErr w:type="spellStart"/>
      <w:r w:rsidR="0015441D" w:rsidRPr="0015441D">
        <w:rPr>
          <w:szCs w:val="24"/>
        </w:rPr>
        <w:t>daugiafunkcis</w:t>
      </w:r>
      <w:proofErr w:type="spellEnd"/>
      <w:r w:rsidR="0015441D" w:rsidRPr="0015441D">
        <w:rPr>
          <w:szCs w:val="24"/>
        </w:rPr>
        <w:t xml:space="preserve"> centras – </w:t>
      </w:r>
      <w:r w:rsidR="00340769">
        <w:rPr>
          <w:szCs w:val="24"/>
        </w:rPr>
        <w:t>51,9</w:t>
      </w:r>
      <w:r w:rsidR="0015441D" w:rsidRPr="0015441D">
        <w:rPr>
          <w:szCs w:val="24"/>
        </w:rPr>
        <w:t xml:space="preserve"> pareigybių (etatų), iš jų </w:t>
      </w:r>
      <w:r w:rsidR="00340769">
        <w:rPr>
          <w:szCs w:val="24"/>
        </w:rPr>
        <w:t xml:space="preserve">20,9 </w:t>
      </w:r>
      <w:r w:rsidR="0015441D" w:rsidRPr="0015441D">
        <w:rPr>
          <w:szCs w:val="24"/>
        </w:rPr>
        <w:t>pedagoginių darbuotojų;</w:t>
      </w:r>
    </w:p>
    <w:p w:rsidR="0015441D" w:rsidRPr="0015441D" w:rsidRDefault="0015441D" w:rsidP="009629C6">
      <w:pPr>
        <w:spacing w:line="336" w:lineRule="auto"/>
        <w:ind w:firstLine="1298"/>
        <w:jc w:val="both"/>
        <w:rPr>
          <w:szCs w:val="24"/>
        </w:rPr>
      </w:pPr>
      <w:r>
        <w:rPr>
          <w:szCs w:val="24"/>
        </w:rPr>
        <w:t xml:space="preserve">1.50. </w:t>
      </w:r>
      <w:r w:rsidRPr="0015441D">
        <w:rPr>
          <w:szCs w:val="24"/>
        </w:rPr>
        <w:t>Kauno „Nemuno“ mokykla-</w:t>
      </w:r>
      <w:proofErr w:type="spellStart"/>
      <w:r w:rsidRPr="0015441D">
        <w:rPr>
          <w:szCs w:val="24"/>
        </w:rPr>
        <w:t>daugiafunkcis</w:t>
      </w:r>
      <w:proofErr w:type="spellEnd"/>
      <w:r w:rsidRPr="0015441D">
        <w:rPr>
          <w:szCs w:val="24"/>
        </w:rPr>
        <w:t xml:space="preserve"> centras – 46,45 pareigybių (etatų), iš jų 16,2 pedagoginių darbuotojų;</w:t>
      </w:r>
    </w:p>
    <w:p w:rsidR="00FA0772" w:rsidRDefault="0015441D" w:rsidP="009629C6">
      <w:pPr>
        <w:spacing w:line="336" w:lineRule="auto"/>
        <w:ind w:firstLine="1298"/>
        <w:jc w:val="both"/>
        <w:rPr>
          <w:szCs w:val="24"/>
        </w:rPr>
      </w:pPr>
      <w:r w:rsidRPr="00555014">
        <w:rPr>
          <w:strike/>
          <w:szCs w:val="24"/>
        </w:rPr>
        <w:t xml:space="preserve">1.51. </w:t>
      </w:r>
      <w:r w:rsidR="00FA0772" w:rsidRPr="00555014">
        <w:rPr>
          <w:strike/>
          <w:szCs w:val="24"/>
        </w:rPr>
        <w:t>Kauno Aleksandro Stulginskio mokykla-</w:t>
      </w:r>
      <w:proofErr w:type="spellStart"/>
      <w:r w:rsidR="00FA0772" w:rsidRPr="00555014">
        <w:rPr>
          <w:strike/>
          <w:szCs w:val="24"/>
        </w:rPr>
        <w:t>daugiafunkcis</w:t>
      </w:r>
      <w:proofErr w:type="spellEnd"/>
      <w:r w:rsidR="00FA0772" w:rsidRPr="00555014">
        <w:rPr>
          <w:strike/>
          <w:szCs w:val="24"/>
        </w:rPr>
        <w:t xml:space="preserve"> centras – </w:t>
      </w:r>
      <w:r w:rsidR="005A560E" w:rsidRPr="00555014">
        <w:rPr>
          <w:strike/>
          <w:szCs w:val="24"/>
        </w:rPr>
        <w:t>80,6</w:t>
      </w:r>
      <w:r w:rsidR="00FA0772" w:rsidRPr="00555014">
        <w:rPr>
          <w:strike/>
          <w:szCs w:val="24"/>
        </w:rPr>
        <w:t> pareigybių (etatų), iš jų 3</w:t>
      </w:r>
      <w:r w:rsidR="005A560E" w:rsidRPr="00555014">
        <w:rPr>
          <w:strike/>
          <w:szCs w:val="24"/>
        </w:rPr>
        <w:t>7</w:t>
      </w:r>
      <w:r w:rsidR="00FA0772" w:rsidRPr="00555014">
        <w:rPr>
          <w:strike/>
          <w:szCs w:val="24"/>
        </w:rPr>
        <w:t>,</w:t>
      </w:r>
      <w:r w:rsidR="005A560E" w:rsidRPr="00555014">
        <w:rPr>
          <w:strike/>
          <w:szCs w:val="24"/>
        </w:rPr>
        <w:t>8</w:t>
      </w:r>
      <w:r w:rsidR="00FA0772" w:rsidRPr="00555014">
        <w:rPr>
          <w:strike/>
          <w:szCs w:val="24"/>
        </w:rPr>
        <w:t>5 pedagoginių darbuotojų</w:t>
      </w:r>
      <w:r w:rsidR="00FA0772" w:rsidRPr="008D7A75">
        <w:rPr>
          <w:szCs w:val="24"/>
        </w:rPr>
        <w:t>;</w:t>
      </w:r>
    </w:p>
    <w:p w:rsidR="00555014" w:rsidRPr="00E15545" w:rsidRDefault="00555014" w:rsidP="009629C6">
      <w:pPr>
        <w:spacing w:line="336" w:lineRule="auto"/>
        <w:ind w:firstLine="1298"/>
        <w:jc w:val="both"/>
        <w:rPr>
          <w:szCs w:val="24"/>
        </w:rPr>
      </w:pPr>
      <w:r w:rsidRPr="00555014">
        <w:rPr>
          <w:color w:val="0070C0"/>
        </w:rPr>
        <w:t>1.51. Kauno Aleksandro Stulginskio mokykla-</w:t>
      </w:r>
      <w:proofErr w:type="spellStart"/>
      <w:r w:rsidRPr="00555014">
        <w:rPr>
          <w:color w:val="0070C0"/>
        </w:rPr>
        <w:t>daugiafunkcis</w:t>
      </w:r>
      <w:proofErr w:type="spellEnd"/>
      <w:r w:rsidRPr="00555014">
        <w:rPr>
          <w:color w:val="0070C0"/>
        </w:rPr>
        <w:t xml:space="preserve"> centras – 84 pareigybės (etatai), iš jų 40,25 pedagoginių darbuotojų</w:t>
      </w:r>
      <w:r w:rsidRPr="00022204">
        <w:t>;</w:t>
      </w:r>
    </w:p>
    <w:p w:rsidR="00FA0772" w:rsidRDefault="0015441D" w:rsidP="009629C6">
      <w:pPr>
        <w:spacing w:line="336" w:lineRule="auto"/>
        <w:ind w:firstLine="1298"/>
        <w:jc w:val="both"/>
        <w:rPr>
          <w:szCs w:val="24"/>
        </w:rPr>
      </w:pPr>
      <w:r>
        <w:rPr>
          <w:szCs w:val="24"/>
        </w:rPr>
        <w:t xml:space="preserve">1.52. </w:t>
      </w:r>
      <w:r w:rsidR="00FA0772" w:rsidRPr="00E15545">
        <w:rPr>
          <w:szCs w:val="24"/>
        </w:rPr>
        <w:t>Kauno Jono ir Petro Vileišių mokykla-</w:t>
      </w:r>
      <w:proofErr w:type="spellStart"/>
      <w:r w:rsidR="00FA0772" w:rsidRPr="00E15545">
        <w:rPr>
          <w:szCs w:val="24"/>
        </w:rPr>
        <w:t>daugiafunkcis</w:t>
      </w:r>
      <w:proofErr w:type="spellEnd"/>
      <w:r w:rsidR="00FA0772" w:rsidRPr="00E15545">
        <w:rPr>
          <w:szCs w:val="24"/>
        </w:rPr>
        <w:t xml:space="preserve"> centras – </w:t>
      </w:r>
      <w:r w:rsidR="004A368E">
        <w:rPr>
          <w:szCs w:val="24"/>
        </w:rPr>
        <w:t>6</w:t>
      </w:r>
      <w:r w:rsidR="00F52437">
        <w:rPr>
          <w:szCs w:val="24"/>
        </w:rPr>
        <w:t>3</w:t>
      </w:r>
      <w:r w:rsidR="004A368E">
        <w:rPr>
          <w:szCs w:val="24"/>
        </w:rPr>
        <w:t>,25</w:t>
      </w:r>
      <w:r w:rsidR="00FA0772" w:rsidRPr="00E15545">
        <w:rPr>
          <w:szCs w:val="24"/>
        </w:rPr>
        <w:t xml:space="preserve"> pareigybių (etatų), iš jų </w:t>
      </w:r>
      <w:r w:rsidR="004A368E">
        <w:rPr>
          <w:szCs w:val="24"/>
        </w:rPr>
        <w:t>25</w:t>
      </w:r>
      <w:r w:rsidR="00FA0772" w:rsidRPr="00E15545">
        <w:rPr>
          <w:szCs w:val="24"/>
        </w:rPr>
        <w:t xml:space="preserve"> pedagoginių darbuotojų;</w:t>
      </w:r>
    </w:p>
    <w:p w:rsidR="0007362E" w:rsidRPr="00E15545" w:rsidRDefault="00E15545" w:rsidP="009629C6">
      <w:pPr>
        <w:spacing w:line="336" w:lineRule="auto"/>
        <w:ind w:firstLine="1298"/>
        <w:jc w:val="both"/>
        <w:rPr>
          <w:szCs w:val="24"/>
        </w:rPr>
      </w:pPr>
      <w:r w:rsidRPr="00D24DBA">
        <w:rPr>
          <w:szCs w:val="24"/>
        </w:rPr>
        <w:t>1.5</w:t>
      </w:r>
      <w:r w:rsidR="0015441D" w:rsidRPr="00D24DBA">
        <w:rPr>
          <w:szCs w:val="24"/>
        </w:rPr>
        <w:t>3</w:t>
      </w:r>
      <w:r w:rsidRPr="00D24DBA">
        <w:rPr>
          <w:szCs w:val="24"/>
        </w:rPr>
        <w:t xml:space="preserve">. </w:t>
      </w:r>
      <w:r w:rsidR="0007362E" w:rsidRPr="00D24DBA">
        <w:rPr>
          <w:szCs w:val="24"/>
        </w:rPr>
        <w:t xml:space="preserve">Kauno Jono Žemaičio-Vytauto </w:t>
      </w:r>
      <w:r w:rsidRPr="00D24DBA">
        <w:rPr>
          <w:szCs w:val="24"/>
        </w:rPr>
        <w:t>mokykla-</w:t>
      </w:r>
      <w:proofErr w:type="spellStart"/>
      <w:r w:rsidRPr="00D24DBA">
        <w:rPr>
          <w:szCs w:val="24"/>
        </w:rPr>
        <w:t>daugiafunkcis</w:t>
      </w:r>
      <w:proofErr w:type="spellEnd"/>
      <w:r w:rsidRPr="00D24DBA">
        <w:rPr>
          <w:szCs w:val="24"/>
        </w:rPr>
        <w:t xml:space="preserve"> centras</w:t>
      </w:r>
      <w:r w:rsidR="0007362E" w:rsidRPr="00D24DBA">
        <w:rPr>
          <w:szCs w:val="24"/>
        </w:rPr>
        <w:t xml:space="preserve"> – </w:t>
      </w:r>
      <w:r w:rsidR="009629C6">
        <w:rPr>
          <w:szCs w:val="24"/>
        </w:rPr>
        <w:t xml:space="preserve">                             </w:t>
      </w:r>
      <w:r w:rsidR="0007362E" w:rsidRPr="00D24DBA">
        <w:rPr>
          <w:szCs w:val="24"/>
        </w:rPr>
        <w:t>35,</w:t>
      </w:r>
      <w:r w:rsidR="00D24DBA">
        <w:rPr>
          <w:szCs w:val="24"/>
        </w:rPr>
        <w:t>81</w:t>
      </w:r>
      <w:r w:rsidR="0007362E" w:rsidRPr="00D24DBA">
        <w:rPr>
          <w:szCs w:val="24"/>
        </w:rPr>
        <w:t xml:space="preserve"> pareigybių (etatų), iš jų 10,</w:t>
      </w:r>
      <w:r w:rsidR="00D24DBA">
        <w:rPr>
          <w:szCs w:val="24"/>
        </w:rPr>
        <w:t xml:space="preserve">81 </w:t>
      </w:r>
      <w:r w:rsidR="0007362E" w:rsidRPr="00D24DBA">
        <w:rPr>
          <w:szCs w:val="24"/>
        </w:rPr>
        <w:t>pedagoginių darbuotojų;</w:t>
      </w:r>
    </w:p>
    <w:p w:rsidR="00FA0772" w:rsidRPr="00E15545" w:rsidRDefault="00FA0772" w:rsidP="009629C6">
      <w:pPr>
        <w:spacing w:line="336" w:lineRule="auto"/>
        <w:ind w:firstLine="1298"/>
        <w:jc w:val="both"/>
        <w:rPr>
          <w:szCs w:val="24"/>
        </w:rPr>
      </w:pPr>
      <w:r w:rsidRPr="00E15545">
        <w:rPr>
          <w:szCs w:val="24"/>
        </w:rPr>
        <w:t>1.5</w:t>
      </w:r>
      <w:r w:rsidR="0015441D">
        <w:rPr>
          <w:szCs w:val="24"/>
        </w:rPr>
        <w:t>4</w:t>
      </w:r>
      <w:r w:rsidRPr="00E15545">
        <w:rPr>
          <w:szCs w:val="24"/>
        </w:rPr>
        <w:t>. Kauno suaugusiųjų mokymo centras – 60,5 pareigybių (etatų), iš jų                           13,75 pedagoginių darbuotojų.</w:t>
      </w:r>
    </w:p>
    <w:p w:rsidR="0035164E" w:rsidRPr="00E15545" w:rsidRDefault="00547A23" w:rsidP="009629C6">
      <w:pPr>
        <w:spacing w:line="336" w:lineRule="auto"/>
        <w:ind w:firstLine="1298"/>
        <w:jc w:val="both"/>
        <w:rPr>
          <w:szCs w:val="24"/>
        </w:rPr>
      </w:pPr>
      <w:r w:rsidRPr="000D30DD">
        <w:rPr>
          <w:spacing w:val="-2"/>
          <w:szCs w:val="24"/>
        </w:rPr>
        <w:t>2</w:t>
      </w:r>
      <w:r w:rsidR="0035164E" w:rsidRPr="000D30DD">
        <w:rPr>
          <w:spacing w:val="-2"/>
          <w:szCs w:val="24"/>
        </w:rPr>
        <w:t>. Pripažinti netekusiu galios Kauno miesto savivaldybės tarybos 2014 m. gegužės 29 d.</w:t>
      </w:r>
      <w:r w:rsidR="0035164E" w:rsidRPr="0035164E">
        <w:rPr>
          <w:szCs w:val="24"/>
        </w:rPr>
        <w:t xml:space="preserve"> sprendimą Nr. </w:t>
      </w:r>
      <w:hyperlink r:id="rId14" w:history="1">
        <w:r w:rsidR="0035164E" w:rsidRPr="0035164E">
          <w:rPr>
            <w:rStyle w:val="Hipersaitas"/>
            <w:color w:val="auto"/>
            <w:szCs w:val="24"/>
            <w:u w:val="none"/>
          </w:rPr>
          <w:t>T-328</w:t>
        </w:r>
      </w:hyperlink>
      <w:r w:rsidR="0035164E" w:rsidRPr="0035164E">
        <w:rPr>
          <w:szCs w:val="24"/>
        </w:rPr>
        <w:t xml:space="preserve"> „Dėl didžiausio leistino pareigybių (etatų) skaičiaus Kauno miesto savivaldybės biudžetinėse švietimo įstaigose nustatymo ir pritarimo didžiausiam leistinam pareigybių (etatų) skaičiui viešosiose švietimo įstaigose, kurių dalininkė yra Kauno miesto savivaldybė“</w:t>
      </w:r>
      <w:r w:rsidR="0035164E">
        <w:rPr>
          <w:szCs w:val="24"/>
        </w:rPr>
        <w:t xml:space="preserve"> su visais pakeitimais ir papildymais.</w:t>
      </w:r>
    </w:p>
    <w:p w:rsidR="002D3D31" w:rsidRPr="002D3D31" w:rsidRDefault="00547A23" w:rsidP="009629C6">
      <w:pPr>
        <w:spacing w:line="336" w:lineRule="auto"/>
        <w:ind w:firstLine="1298"/>
        <w:jc w:val="both"/>
        <w:rPr>
          <w:szCs w:val="24"/>
        </w:rPr>
      </w:pPr>
      <w:r>
        <w:rPr>
          <w:szCs w:val="24"/>
        </w:rPr>
        <w:t>3</w:t>
      </w:r>
      <w:r w:rsidR="002D3D31" w:rsidRPr="002D3D31">
        <w:rPr>
          <w:szCs w:val="24"/>
        </w:rPr>
        <w:t>. Šis sprendimas įsigalioja 201</w:t>
      </w:r>
      <w:r w:rsidR="002D3D31">
        <w:rPr>
          <w:szCs w:val="24"/>
        </w:rPr>
        <w:t>6</w:t>
      </w:r>
      <w:r w:rsidR="002D3D31" w:rsidRPr="002D3D31">
        <w:rPr>
          <w:szCs w:val="24"/>
        </w:rPr>
        <w:t xml:space="preserve"> m. rugsėjo 1 dieną.</w:t>
      </w:r>
    </w:p>
    <w:p w:rsidR="002D3D31" w:rsidRDefault="00547A23" w:rsidP="009629C6">
      <w:pPr>
        <w:spacing w:line="336" w:lineRule="auto"/>
        <w:ind w:firstLine="1298"/>
        <w:jc w:val="both"/>
        <w:rPr>
          <w:szCs w:val="24"/>
        </w:rPr>
      </w:pPr>
      <w:r>
        <w:rPr>
          <w:szCs w:val="24"/>
        </w:rPr>
        <w:t>4</w:t>
      </w:r>
      <w:r w:rsidR="002D3D31" w:rsidRPr="002D3D31">
        <w:rPr>
          <w:szCs w:val="24"/>
        </w:rPr>
        <w:t>. Šis sprendimas gali būti skundžiamas Lietuvos Respublikos administracinių bylų teisenos įstatymo ar Lietuvos Respublikos civilinio proceso kodekso nustatyta tvarka.</w:t>
      </w:r>
    </w:p>
    <w:p w:rsidR="004C4547" w:rsidRPr="002D3D31" w:rsidRDefault="004C4547" w:rsidP="009629C6">
      <w:pPr>
        <w:spacing w:line="336" w:lineRule="auto"/>
        <w:ind w:firstLine="1298"/>
        <w:jc w:val="both"/>
        <w:rPr>
          <w:szCs w:val="24"/>
        </w:rPr>
      </w:pPr>
    </w:p>
    <w:p w:rsidR="004805E9" w:rsidRDefault="004805E9">
      <w:pPr>
        <w:ind w:firstLine="1298"/>
        <w:sectPr w:rsidR="004805E9">
          <w:headerReference w:type="default" r:id="rId15"/>
          <w:footerReference w:type="default" r:id="rId16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6" w:name="r20_1_1"/>
            <w:r>
              <w:instrText xml:space="preserve"> FORMTEXT </w:instrText>
            </w:r>
            <w:r>
              <w:fldChar w:fldCharType="separate"/>
            </w:r>
            <w:r w:rsidR="008D720F">
              <w:rPr>
                <w:noProof/>
              </w:rPr>
              <w:t>Savivaldybės meras</w:t>
            </w:r>
            <w:r>
              <w:fldChar w:fldCharType="end"/>
            </w:r>
            <w:bookmarkEnd w:id="16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BB1F9D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7" w:name="r20_2_1"/>
            <w:r>
              <w:instrText xml:space="preserve"> FORMTEXT </w:instrText>
            </w:r>
            <w:r>
              <w:fldChar w:fldCharType="separate"/>
            </w:r>
            <w:r w:rsidR="00BB1F9D">
              <w:rPr>
                <w:noProof/>
              </w:rPr>
              <w:t>Visvaldas</w:t>
            </w:r>
            <w:r>
              <w:fldChar w:fldCharType="end"/>
            </w:r>
            <w:bookmarkEnd w:id="17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8" w:name="r20_3_1"/>
            <w:r>
              <w:instrText xml:space="preserve"> FORMTEXT </w:instrText>
            </w:r>
            <w:r>
              <w:fldChar w:fldCharType="separate"/>
            </w:r>
            <w:r w:rsidR="00BB1F9D">
              <w:rPr>
                <w:noProof/>
              </w:rPr>
              <w:t>Matijošaitis</w:t>
            </w:r>
            <w:r>
              <w:fldChar w:fldCharType="end"/>
            </w:r>
            <w:bookmarkEnd w:id="18"/>
          </w:p>
        </w:tc>
      </w:tr>
    </w:tbl>
    <w:p w:rsidR="004805E9" w:rsidRDefault="004805E9">
      <w:pPr>
        <w:keepNext/>
      </w:pPr>
    </w:p>
    <w:sectPr w:rsidR="004805E9">
      <w:footerReference w:type="default" r:id="rId17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319" w:rsidRDefault="00545319">
      <w:r>
        <w:separator/>
      </w:r>
    </w:p>
  </w:endnote>
  <w:endnote w:type="continuationSeparator" w:id="0">
    <w:p w:rsidR="00545319" w:rsidRDefault="0054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D2F4C">
      <w:trPr>
        <w:trHeight w:hRule="exact" w:val="794"/>
      </w:trPr>
      <w:tc>
        <w:tcPr>
          <w:tcW w:w="5184" w:type="dxa"/>
        </w:tcPr>
        <w:p w:rsidR="009D2F4C" w:rsidRDefault="009D2F4C">
          <w:pPr>
            <w:pStyle w:val="Porat"/>
          </w:pPr>
        </w:p>
      </w:tc>
      <w:tc>
        <w:tcPr>
          <w:tcW w:w="2592" w:type="dxa"/>
        </w:tcPr>
        <w:p w:rsidR="009D2F4C" w:rsidRDefault="009D2F4C">
          <w:pPr>
            <w:pStyle w:val="Porat"/>
          </w:pPr>
        </w:p>
      </w:tc>
      <w:tc>
        <w:tcPr>
          <w:tcW w:w="2592" w:type="dxa"/>
        </w:tcPr>
        <w:p w:rsidR="009D2F4C" w:rsidRDefault="009D2F4C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D2F4C" w:rsidRDefault="009D2F4C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4C" w:rsidRDefault="009D2F4C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D2F4C">
      <w:trPr>
        <w:trHeight w:hRule="exact" w:val="794"/>
      </w:trPr>
      <w:tc>
        <w:tcPr>
          <w:tcW w:w="5184" w:type="dxa"/>
        </w:tcPr>
        <w:p w:rsidR="009D2F4C" w:rsidRDefault="009D2F4C">
          <w:pPr>
            <w:pStyle w:val="Porat"/>
          </w:pPr>
        </w:p>
      </w:tc>
      <w:tc>
        <w:tcPr>
          <w:tcW w:w="2592" w:type="dxa"/>
        </w:tcPr>
        <w:p w:rsidR="009D2F4C" w:rsidRDefault="009D2F4C">
          <w:pPr>
            <w:pStyle w:val="Porat"/>
          </w:pPr>
        </w:p>
      </w:tc>
      <w:tc>
        <w:tcPr>
          <w:tcW w:w="2592" w:type="dxa"/>
        </w:tcPr>
        <w:p w:rsidR="009D2F4C" w:rsidRDefault="009D2F4C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D2F4C" w:rsidRDefault="009D2F4C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D2F4C">
      <w:trPr>
        <w:trHeight w:hRule="exact" w:val="794"/>
      </w:trPr>
      <w:tc>
        <w:tcPr>
          <w:tcW w:w="5184" w:type="dxa"/>
        </w:tcPr>
        <w:p w:rsidR="009D2F4C" w:rsidRDefault="009D2F4C">
          <w:pPr>
            <w:pStyle w:val="Porat"/>
          </w:pPr>
        </w:p>
      </w:tc>
      <w:tc>
        <w:tcPr>
          <w:tcW w:w="2592" w:type="dxa"/>
        </w:tcPr>
        <w:p w:rsidR="009D2F4C" w:rsidRDefault="009D2F4C">
          <w:pPr>
            <w:pStyle w:val="Porat"/>
          </w:pPr>
        </w:p>
      </w:tc>
      <w:tc>
        <w:tcPr>
          <w:tcW w:w="2592" w:type="dxa"/>
        </w:tcPr>
        <w:p w:rsidR="009D2F4C" w:rsidRDefault="009D2F4C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D2F4C" w:rsidRDefault="009D2F4C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319" w:rsidRDefault="00545319">
      <w:pPr>
        <w:pStyle w:val="Porat"/>
        <w:spacing w:before="240"/>
      </w:pPr>
    </w:p>
  </w:footnote>
  <w:footnote w:type="continuationSeparator" w:id="0">
    <w:p w:rsidR="00545319" w:rsidRDefault="00545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4C" w:rsidRDefault="009D2F4C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4C" w:rsidRDefault="009D2F4C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B10C0">
      <w:rPr>
        <w:rStyle w:val="Puslapionumeris"/>
        <w:noProof/>
      </w:rPr>
      <w:t>4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B2DAF"/>
    <w:rsid w:val="00014D5C"/>
    <w:rsid w:val="000263EC"/>
    <w:rsid w:val="00026DE7"/>
    <w:rsid w:val="000639FB"/>
    <w:rsid w:val="0007362E"/>
    <w:rsid w:val="00084725"/>
    <w:rsid w:val="00091199"/>
    <w:rsid w:val="000924F1"/>
    <w:rsid w:val="000D30DD"/>
    <w:rsid w:val="00126663"/>
    <w:rsid w:val="00134381"/>
    <w:rsid w:val="0015441D"/>
    <w:rsid w:val="001921C5"/>
    <w:rsid w:val="001B2DAF"/>
    <w:rsid w:val="001B4FA1"/>
    <w:rsid w:val="001B54F3"/>
    <w:rsid w:val="001E4B47"/>
    <w:rsid w:val="001E7D02"/>
    <w:rsid w:val="00203A1C"/>
    <w:rsid w:val="00230AA0"/>
    <w:rsid w:val="002A2CFC"/>
    <w:rsid w:val="002B79A3"/>
    <w:rsid w:val="002C27E1"/>
    <w:rsid w:val="002C3579"/>
    <w:rsid w:val="002C78EA"/>
    <w:rsid w:val="002D3D31"/>
    <w:rsid w:val="002E2241"/>
    <w:rsid w:val="003119A6"/>
    <w:rsid w:val="00311A59"/>
    <w:rsid w:val="00340769"/>
    <w:rsid w:val="0035164E"/>
    <w:rsid w:val="0038650A"/>
    <w:rsid w:val="003D32D6"/>
    <w:rsid w:val="00433BA0"/>
    <w:rsid w:val="00446211"/>
    <w:rsid w:val="0045177B"/>
    <w:rsid w:val="00467D5E"/>
    <w:rsid w:val="00472D66"/>
    <w:rsid w:val="004805E9"/>
    <w:rsid w:val="004A368E"/>
    <w:rsid w:val="004C4547"/>
    <w:rsid w:val="004D2B2F"/>
    <w:rsid w:val="00531E26"/>
    <w:rsid w:val="00543C73"/>
    <w:rsid w:val="00545319"/>
    <w:rsid w:val="00547A23"/>
    <w:rsid w:val="00555014"/>
    <w:rsid w:val="00565C12"/>
    <w:rsid w:val="0057223D"/>
    <w:rsid w:val="0059323A"/>
    <w:rsid w:val="005A560E"/>
    <w:rsid w:val="00620754"/>
    <w:rsid w:val="00624A43"/>
    <w:rsid w:val="006A7F92"/>
    <w:rsid w:val="006B638E"/>
    <w:rsid w:val="006D2FC3"/>
    <w:rsid w:val="006E317C"/>
    <w:rsid w:val="0074391B"/>
    <w:rsid w:val="007A14B4"/>
    <w:rsid w:val="007D2A01"/>
    <w:rsid w:val="007E6CDF"/>
    <w:rsid w:val="00835771"/>
    <w:rsid w:val="00836AC6"/>
    <w:rsid w:val="00877C10"/>
    <w:rsid w:val="00887E36"/>
    <w:rsid w:val="008A2C6F"/>
    <w:rsid w:val="008B6882"/>
    <w:rsid w:val="008D720F"/>
    <w:rsid w:val="008D7A75"/>
    <w:rsid w:val="009629C6"/>
    <w:rsid w:val="00963869"/>
    <w:rsid w:val="00971574"/>
    <w:rsid w:val="009B10C0"/>
    <w:rsid w:val="009B29F8"/>
    <w:rsid w:val="009B78F3"/>
    <w:rsid w:val="009B7E4E"/>
    <w:rsid w:val="009D0D5A"/>
    <w:rsid w:val="009D2F4C"/>
    <w:rsid w:val="009D574C"/>
    <w:rsid w:val="00A1034D"/>
    <w:rsid w:val="00A105CB"/>
    <w:rsid w:val="00A7690C"/>
    <w:rsid w:val="00AB72B4"/>
    <w:rsid w:val="00AC2D4A"/>
    <w:rsid w:val="00BA1D74"/>
    <w:rsid w:val="00BB1F9D"/>
    <w:rsid w:val="00BB3F5F"/>
    <w:rsid w:val="00BF5351"/>
    <w:rsid w:val="00C37D22"/>
    <w:rsid w:val="00C66A4A"/>
    <w:rsid w:val="00C73FE2"/>
    <w:rsid w:val="00CB270C"/>
    <w:rsid w:val="00CD5971"/>
    <w:rsid w:val="00CE4A52"/>
    <w:rsid w:val="00CF74D6"/>
    <w:rsid w:val="00D22855"/>
    <w:rsid w:val="00D24DBA"/>
    <w:rsid w:val="00D45E62"/>
    <w:rsid w:val="00D90686"/>
    <w:rsid w:val="00D97D02"/>
    <w:rsid w:val="00DE6031"/>
    <w:rsid w:val="00E15545"/>
    <w:rsid w:val="00E1630A"/>
    <w:rsid w:val="00E418D5"/>
    <w:rsid w:val="00E55484"/>
    <w:rsid w:val="00E649B4"/>
    <w:rsid w:val="00EC261A"/>
    <w:rsid w:val="00ED5DB0"/>
    <w:rsid w:val="00F10084"/>
    <w:rsid w:val="00F52437"/>
    <w:rsid w:val="00F61F95"/>
    <w:rsid w:val="00F83296"/>
    <w:rsid w:val="00F8603B"/>
    <w:rsid w:val="00F96D5E"/>
    <w:rsid w:val="00FA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HTMLiankstoformatuotasDiagrama">
    <w:name w:val="HTML iš anksto formatuotas Diagrama"/>
    <w:link w:val="HTMLiankstoformatuotas"/>
    <w:locked/>
    <w:rsid w:val="008D720F"/>
    <w:rPr>
      <w:rFonts w:ascii="Courier New" w:hAnsi="Courier New" w:cs="Courier New"/>
      <w:lang w:val="lt-LT" w:eastAsia="lt-LT" w:bidi="ar-SA"/>
    </w:rPr>
  </w:style>
  <w:style w:type="paragraph" w:styleId="HTMLiankstoformatuotas">
    <w:name w:val="HTML Preformatted"/>
    <w:basedOn w:val="prastasis"/>
    <w:link w:val="HTMLiankstoformatuotasDiagrama"/>
    <w:rsid w:val="008D7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 w:bidi="ar-SA"/>
    </w:rPr>
  </w:style>
  <w:style w:type="character" w:styleId="Hipersaitas">
    <w:name w:val="Hyperlink"/>
    <w:rsid w:val="008D720F"/>
    <w:rPr>
      <w:rFonts w:cs="Times New Roman"/>
      <w:color w:val="0000FF"/>
      <w:u w:val="single"/>
    </w:rPr>
  </w:style>
  <w:style w:type="paragraph" w:styleId="Debesliotekstas">
    <w:name w:val="Balloon Text"/>
    <w:basedOn w:val="prastasis"/>
    <w:semiHidden/>
    <w:rsid w:val="00CD5971"/>
    <w:rPr>
      <w:rFonts w:ascii="Tahoma" w:hAnsi="Tahoma" w:cs="Tahoma"/>
      <w:sz w:val="16"/>
      <w:szCs w:val="16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722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HTMLiankstoformatuotasDiagrama">
    <w:name w:val="HTML iš anksto formatuotas Diagrama"/>
    <w:link w:val="HTMLiankstoformatuotas"/>
    <w:locked/>
    <w:rsid w:val="008D720F"/>
    <w:rPr>
      <w:rFonts w:ascii="Courier New" w:hAnsi="Courier New" w:cs="Courier New"/>
      <w:lang w:val="lt-LT" w:eastAsia="lt-LT" w:bidi="ar-SA"/>
    </w:rPr>
  </w:style>
  <w:style w:type="paragraph" w:styleId="HTMLiankstoformatuotas">
    <w:name w:val="HTML Preformatted"/>
    <w:basedOn w:val="prastasis"/>
    <w:link w:val="HTMLiankstoformatuotasDiagrama"/>
    <w:rsid w:val="008D7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 w:bidi="ar-SA"/>
    </w:rPr>
  </w:style>
  <w:style w:type="character" w:styleId="Hipersaitas">
    <w:name w:val="Hyperlink"/>
    <w:rsid w:val="008D720F"/>
    <w:rPr>
      <w:rFonts w:cs="Times New Roman"/>
      <w:color w:val="0000FF"/>
      <w:u w:val="single"/>
    </w:rPr>
  </w:style>
  <w:style w:type="paragraph" w:styleId="Debesliotekstas">
    <w:name w:val="Balloon Text"/>
    <w:basedOn w:val="prastasis"/>
    <w:semiHidden/>
    <w:rsid w:val="00CD5971"/>
    <w:rPr>
      <w:rFonts w:ascii="Tahoma" w:hAnsi="Tahoma" w:cs="Tahoma"/>
      <w:sz w:val="16"/>
      <w:szCs w:val="16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572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file:///C:\Users\astakeru\Downloads\t168672.docx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file:///C:\Users\astakeru\2014\t147328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FA843-A282-4055-99B1-339E61CA4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t_T</Template>
  <TotalTime>0</TotalTime>
  <Pages>4</Pages>
  <Words>5142</Words>
  <Characters>2932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2016.07.12   SPRENDIMAS   Nr. T-385</vt:lpstr>
      <vt:lpstr>KAUNO MIESTO SAVIVALDYBĖS TARYBA   2015..   SPRENDIMAS   Nr. T-</vt:lpstr>
    </vt:vector>
  </TitlesOfParts>
  <Manager>Savivaldybės meras Visvaldas Matijošaitis</Manager>
  <Company>KAUNO MIESTO SAVIVALDYBË</Company>
  <LinksUpToDate>false</LinksUpToDate>
  <CharactersWithSpaces>8058</CharactersWithSpaces>
  <SharedDoc>false</SharedDoc>
  <HLinks>
    <vt:vector size="6" baseType="variant">
      <vt:variant>
        <vt:i4>1441868</vt:i4>
      </vt:variant>
      <vt:variant>
        <vt:i4>30</vt:i4>
      </vt:variant>
      <vt:variant>
        <vt:i4>0</vt:i4>
      </vt:variant>
      <vt:variant>
        <vt:i4>5</vt:i4>
      </vt:variant>
      <vt:variant>
        <vt:lpwstr>../../../AppData/Local/Microsoft/Windows/AppData/Local/Microsoft/Windows/AppData/Local/Documents and Settings/kriskrip/Local Settings/Temporary Internet Files/OLK9B/t147328.docx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2016.07.12   SPRENDIMAS   Nr. T-385</dc:title>
  <dc:subject>DĖL DIDŽIAUSIO LEISTINO PAREIGYBIŲ (ETATŲ) SKAIČIAUS KAUNO MIESTO SAVIVALDYBĖS BIUDŽETINĖSE ŠVIETIMO ĮSTAIGOSE NUSTATYMO</dc:subject>
  <dc:creator>Švietimo skyrius</dc:creator>
  <cp:lastModifiedBy>u</cp:lastModifiedBy>
  <cp:revision>2</cp:revision>
  <cp:lastPrinted>2016-06-21T12:35:00Z</cp:lastPrinted>
  <dcterms:created xsi:type="dcterms:W3CDTF">2017-01-04T11:37:00Z</dcterms:created>
  <dcterms:modified xsi:type="dcterms:W3CDTF">2017-01-04T11:37:00Z</dcterms:modified>
</cp:coreProperties>
</file>