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88"/>
      </w:tblGrid>
      <w:tr w:rsidR="00407642" w:rsidRPr="007C6C90" w:rsidTr="00407642">
        <w:trPr>
          <w:trHeight w:val="348"/>
          <w:tblCellSpacing w:w="0" w:type="dxa"/>
        </w:trPr>
        <w:tc>
          <w:tcPr>
            <w:tcW w:w="0" w:type="auto"/>
            <w:shd w:val="clear" w:color="auto" w:fill="F5F5F5"/>
            <w:tcMar>
              <w:top w:w="45" w:type="dxa"/>
              <w:left w:w="150" w:type="dxa"/>
              <w:bottom w:w="45" w:type="dxa"/>
              <w:right w:w="0" w:type="dxa"/>
            </w:tcMar>
            <w:vAlign w:val="center"/>
            <w:hideMark/>
          </w:tcPr>
          <w:p w:rsidR="00407642" w:rsidRPr="007C6C90" w:rsidRDefault="00407642" w:rsidP="007C6C90">
            <w:pPr>
              <w:spacing w:after="0" w:line="240" w:lineRule="auto"/>
              <w:jc w:val="center"/>
              <w:rPr>
                <w:rFonts w:ascii="Times New Roman" w:eastAsia="Times New Roman" w:hAnsi="Times New Roman" w:cs="Times New Roman"/>
                <w:b/>
                <w:bCs/>
                <w:color w:val="747272"/>
                <w:sz w:val="28"/>
                <w:szCs w:val="28"/>
                <w:lang w:eastAsia="lt-LT"/>
              </w:rPr>
            </w:pPr>
            <w:r w:rsidRPr="007C6C90">
              <w:rPr>
                <w:rFonts w:ascii="Times New Roman" w:eastAsia="Times New Roman" w:hAnsi="Times New Roman" w:cs="Times New Roman"/>
                <w:b/>
                <w:bCs/>
                <w:color w:val="747272"/>
                <w:sz w:val="28"/>
                <w:szCs w:val="28"/>
                <w:lang w:eastAsia="lt-LT"/>
              </w:rPr>
              <w:t>Kaip elgtis esant biologinei taršai</w:t>
            </w:r>
          </w:p>
        </w:tc>
      </w:tr>
      <w:tr w:rsidR="00407642" w:rsidRPr="007C6C90" w:rsidTr="00407642">
        <w:trPr>
          <w:tblCellSpacing w:w="0" w:type="dxa"/>
        </w:trPr>
        <w:tc>
          <w:tcPr>
            <w:tcW w:w="0" w:type="auto"/>
            <w:shd w:val="clear" w:color="auto" w:fill="FFFFFF"/>
            <w:tcMar>
              <w:top w:w="150" w:type="dxa"/>
              <w:left w:w="150" w:type="dxa"/>
              <w:bottom w:w="150" w:type="dxa"/>
              <w:right w:w="150" w:type="dxa"/>
            </w:tcMar>
            <w:hideMark/>
          </w:tcPr>
          <w:p w:rsidR="00407642" w:rsidRPr="005B7F76" w:rsidRDefault="00407642" w:rsidP="00AB0959">
            <w:p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 Suintensyvėjus tarptautiniams, ekonominiams, kultūriniams ryšiams bei gyventojų migracijai, padidėjo ypač pavojingų užkrečiamųjų ligų įvežimo į Lietuvą galimybė, taip pat išaugo grėsmė užkrečiamųjų ligų sukėlėjus panaudoti teroro tikslais.</w:t>
            </w:r>
            <w:r w:rsidRPr="005B7F76">
              <w:rPr>
                <w:rFonts w:ascii="Times New Roman" w:eastAsia="Times New Roman" w:hAnsi="Times New Roman" w:cs="Times New Roman"/>
                <w:color w:val="333333"/>
                <w:sz w:val="24"/>
                <w:szCs w:val="24"/>
                <w:lang w:eastAsia="lt-LT"/>
              </w:rPr>
              <w:br/>
              <w:t>Biologinės taršos grėsmė gali būti staigi ir išankstinė.</w:t>
            </w:r>
            <w:r w:rsidRPr="005B7F76">
              <w:rPr>
                <w:rFonts w:ascii="Times New Roman" w:eastAsia="Times New Roman" w:hAnsi="Times New Roman" w:cs="Times New Roman"/>
                <w:color w:val="333333"/>
                <w:sz w:val="24"/>
                <w:szCs w:val="24"/>
                <w:lang w:eastAsia="lt-LT"/>
              </w:rPr>
              <w:br/>
              <w:t>Staigi grėsmė gali būti dviem atvejais – karo metu, kai priešas panaudoja biologinį ginklą, ir taikos metu, kai biologinį ginklą panaudoja teroristai.</w:t>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b/>
                <w:bCs/>
                <w:i/>
                <w:iCs/>
                <w:color w:val="333333"/>
                <w:sz w:val="24"/>
                <w:szCs w:val="24"/>
                <w:lang w:eastAsia="lt-LT"/>
              </w:rPr>
              <w:t>Kaip elgtis esant biologinei taršai?</w:t>
            </w:r>
            <w:r w:rsidRPr="005B7F76">
              <w:rPr>
                <w:rFonts w:ascii="Times New Roman" w:eastAsia="Times New Roman" w:hAnsi="Times New Roman" w:cs="Times New Roman"/>
                <w:b/>
                <w:bCs/>
                <w:i/>
                <w:iCs/>
                <w:color w:val="333333"/>
                <w:sz w:val="24"/>
                <w:szCs w:val="24"/>
                <w:lang w:eastAsia="lt-LT"/>
              </w:rPr>
              <w:br/>
            </w:r>
            <w:r w:rsidRPr="005B7F76">
              <w:rPr>
                <w:rFonts w:ascii="Times New Roman" w:eastAsia="Times New Roman" w:hAnsi="Times New Roman" w:cs="Times New Roman"/>
                <w:b/>
                <w:bCs/>
                <w:i/>
                <w:iCs/>
                <w:color w:val="333333"/>
                <w:sz w:val="24"/>
                <w:szCs w:val="24"/>
                <w:lang w:eastAsia="lt-LT"/>
              </w:rPr>
              <w:br/>
            </w:r>
            <w:r w:rsidRPr="005B7F76">
              <w:rPr>
                <w:rFonts w:ascii="Times New Roman" w:eastAsia="Times New Roman" w:hAnsi="Times New Roman" w:cs="Times New Roman"/>
                <w:color w:val="333333"/>
                <w:sz w:val="24"/>
                <w:szCs w:val="24"/>
                <w:lang w:eastAsia="lt-LT"/>
              </w:rPr>
              <w:t>Siekdami išvengti ypač pavojingų užkrečiamųjų ligų plitimo, gyventojai turėtų atkreipti dėmesį į šiuos patarimus:</w:t>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color w:val="333333"/>
                <w:sz w:val="24"/>
                <w:szCs w:val="24"/>
                <w:lang w:eastAsia="lt-LT"/>
              </w:rPr>
              <w:br/>
            </w:r>
            <w:proofErr w:type="spellStart"/>
            <w:r w:rsidRPr="005B7F76">
              <w:rPr>
                <w:rFonts w:ascii="Times New Roman" w:eastAsia="Times New Roman" w:hAnsi="Times New Roman" w:cs="Times New Roman"/>
                <w:b/>
                <w:bCs/>
                <w:color w:val="333333"/>
                <w:sz w:val="24"/>
                <w:szCs w:val="24"/>
                <w:lang w:eastAsia="lt-LT"/>
              </w:rPr>
              <w:t>Jeigų</w:t>
            </w:r>
            <w:proofErr w:type="spellEnd"/>
            <w:r w:rsidRPr="005B7F76">
              <w:rPr>
                <w:rFonts w:ascii="Times New Roman" w:eastAsia="Times New Roman" w:hAnsi="Times New Roman" w:cs="Times New Roman"/>
                <w:b/>
                <w:bCs/>
                <w:color w:val="333333"/>
                <w:sz w:val="24"/>
                <w:szCs w:val="24"/>
                <w:lang w:eastAsia="lt-LT"/>
              </w:rPr>
              <w:t xml:space="preserve"> netikėtai kiltų ligų protrūkis:</w:t>
            </w:r>
            <w:r w:rsidRPr="005B7F76">
              <w:rPr>
                <w:rFonts w:ascii="Times New Roman" w:eastAsia="Times New Roman" w:hAnsi="Times New Roman" w:cs="Times New Roman"/>
                <w:b/>
                <w:bCs/>
                <w:color w:val="333333"/>
                <w:sz w:val="24"/>
                <w:szCs w:val="24"/>
                <w:lang w:eastAsia="lt-LT"/>
              </w:rPr>
              <w:br/>
            </w:r>
            <w:r w:rsidRPr="005B7F76">
              <w:rPr>
                <w:rFonts w:ascii="Times New Roman" w:eastAsia="Times New Roman" w:hAnsi="Times New Roman" w:cs="Times New Roman"/>
                <w:b/>
                <w:bCs/>
                <w:color w:val="333333"/>
                <w:sz w:val="24"/>
                <w:szCs w:val="24"/>
                <w:lang w:eastAsia="lt-LT"/>
              </w:rPr>
              <w:br/>
            </w:r>
            <w:r w:rsidRPr="005B7F76">
              <w:rPr>
                <w:rFonts w:ascii="Times New Roman" w:eastAsia="Times New Roman" w:hAnsi="Times New Roman" w:cs="Times New Roman"/>
                <w:color w:val="333333"/>
                <w:sz w:val="24"/>
                <w:szCs w:val="24"/>
                <w:lang w:eastAsia="lt-LT"/>
              </w:rPr>
              <w:t>Klausykite pranešimų per radiją ir televiziją.</w:t>
            </w:r>
            <w:r w:rsidR="00AB0959" w:rsidRPr="005B7F76">
              <w:rPr>
                <w:rFonts w:ascii="Times New Roman" w:eastAsia="Times New Roman" w:hAnsi="Times New Roman" w:cs="Times New Roman"/>
                <w:color w:val="333333"/>
                <w:sz w:val="24"/>
                <w:szCs w:val="24"/>
                <w:lang w:eastAsia="lt-LT"/>
              </w:rPr>
              <w:t xml:space="preserve"> </w:t>
            </w:r>
            <w:r w:rsidRPr="005B7F76">
              <w:rPr>
                <w:rFonts w:ascii="Times New Roman" w:eastAsia="Times New Roman" w:hAnsi="Times New Roman" w:cs="Times New Roman"/>
                <w:color w:val="333333"/>
                <w:sz w:val="24"/>
                <w:szCs w:val="24"/>
                <w:lang w:eastAsia="lt-LT"/>
              </w:rPr>
              <w:t>Neišsigąskite ir nekelkite</w:t>
            </w:r>
            <w:hyperlink r:id="rId6" w:history="1">
              <w:r w:rsidRPr="005B7F76">
                <w:rPr>
                  <w:rFonts w:ascii="Times New Roman" w:eastAsia="Times New Roman" w:hAnsi="Times New Roman" w:cs="Times New Roman"/>
                  <w:noProof/>
                  <w:color w:val="333333"/>
                  <w:sz w:val="24"/>
                  <w:szCs w:val="24"/>
                  <w:lang w:eastAsia="lt-LT"/>
                </w:rPr>
                <w:drawing>
                  <wp:anchor distT="66675" distB="66675" distL="66675" distR="66675" simplePos="0" relativeHeight="251659264" behindDoc="0" locked="0" layoutInCell="1" allowOverlap="0" wp14:anchorId="3B319AF2" wp14:editId="791201AA">
                    <wp:simplePos x="0" y="0"/>
                    <wp:positionH relativeFrom="column">
                      <wp:align>left</wp:align>
                    </wp:positionH>
                    <wp:positionV relativeFrom="line">
                      <wp:posOffset>0</wp:posOffset>
                    </wp:positionV>
                    <wp:extent cx="1905000" cy="1828800"/>
                    <wp:effectExtent l="0" t="0" r="0" b="0"/>
                    <wp:wrapSquare wrapText="bothSides"/>
                    <wp:docPr id="1" name="Paveikslėlis 34" descr="http://www.vpgt.lt/vpgt/m/m_images/wfiles/iVOSUPAJ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pgt.lt/vpgt/m/m_images/wfiles/iVOSUPAJG.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5B7F76">
              <w:rPr>
                <w:rFonts w:ascii="Times New Roman" w:eastAsia="Times New Roman" w:hAnsi="Times New Roman" w:cs="Times New Roman"/>
                <w:color w:val="333333"/>
                <w:sz w:val="24"/>
                <w:szCs w:val="24"/>
                <w:lang w:eastAsia="lt-LT"/>
              </w:rPr>
              <w:t> panikos.</w:t>
            </w:r>
            <w:r w:rsidR="00AB0959" w:rsidRPr="005B7F76">
              <w:rPr>
                <w:rFonts w:ascii="Times New Roman" w:eastAsia="Times New Roman" w:hAnsi="Times New Roman" w:cs="Times New Roman"/>
                <w:color w:val="333333"/>
                <w:sz w:val="24"/>
                <w:szCs w:val="24"/>
                <w:lang w:eastAsia="lt-LT"/>
              </w:rPr>
              <w:t xml:space="preserve"> </w:t>
            </w:r>
            <w:r w:rsidRPr="005B7F76">
              <w:rPr>
                <w:rFonts w:ascii="Times New Roman" w:eastAsia="Times New Roman" w:hAnsi="Times New Roman" w:cs="Times New Roman"/>
                <w:color w:val="333333"/>
                <w:sz w:val="24"/>
                <w:szCs w:val="24"/>
                <w:lang w:eastAsia="lt-LT"/>
              </w:rPr>
              <w:t>Nevartokite produktų, kurie nėra termiškai apdoroti arba naudokite tik tuos produktus, kurie buvo sandariai uždaryti.</w:t>
            </w:r>
            <w:r w:rsidR="00AB0959" w:rsidRPr="005B7F76">
              <w:rPr>
                <w:rFonts w:ascii="Times New Roman" w:eastAsia="Times New Roman" w:hAnsi="Times New Roman" w:cs="Times New Roman"/>
                <w:color w:val="333333"/>
                <w:sz w:val="24"/>
                <w:szCs w:val="24"/>
                <w:lang w:eastAsia="lt-LT"/>
              </w:rPr>
              <w:t xml:space="preserve"> </w:t>
            </w:r>
            <w:r w:rsidRPr="005B7F76">
              <w:rPr>
                <w:rFonts w:ascii="Times New Roman" w:eastAsia="Times New Roman" w:hAnsi="Times New Roman" w:cs="Times New Roman"/>
                <w:color w:val="333333"/>
                <w:sz w:val="24"/>
                <w:szCs w:val="24"/>
                <w:lang w:eastAsia="lt-LT"/>
              </w:rPr>
              <w:t>Vartokite tik virintą vandenį.</w:t>
            </w:r>
            <w:r w:rsidR="00AB0959" w:rsidRPr="005B7F76">
              <w:rPr>
                <w:rFonts w:ascii="Times New Roman" w:eastAsia="Times New Roman" w:hAnsi="Times New Roman" w:cs="Times New Roman"/>
                <w:color w:val="333333"/>
                <w:sz w:val="24"/>
                <w:szCs w:val="24"/>
                <w:lang w:eastAsia="lt-LT"/>
              </w:rPr>
              <w:t xml:space="preserve"> </w:t>
            </w:r>
            <w:r w:rsidRPr="005B7F76">
              <w:rPr>
                <w:rFonts w:ascii="Times New Roman" w:eastAsia="Times New Roman" w:hAnsi="Times New Roman" w:cs="Times New Roman"/>
                <w:color w:val="333333"/>
                <w:sz w:val="24"/>
                <w:szCs w:val="24"/>
                <w:lang w:eastAsia="lt-LT"/>
              </w:rPr>
              <w:t>Laikykitės asmens higienos reikalavimų.</w:t>
            </w:r>
            <w:r w:rsidR="00AB0959" w:rsidRPr="005B7F76">
              <w:rPr>
                <w:rFonts w:ascii="Times New Roman" w:eastAsia="Times New Roman" w:hAnsi="Times New Roman" w:cs="Times New Roman"/>
                <w:color w:val="333333"/>
                <w:sz w:val="24"/>
                <w:szCs w:val="24"/>
                <w:lang w:eastAsia="lt-LT"/>
              </w:rPr>
              <w:t xml:space="preserve"> </w:t>
            </w:r>
            <w:r w:rsidRPr="005B7F76">
              <w:rPr>
                <w:rFonts w:ascii="Times New Roman" w:eastAsia="Times New Roman" w:hAnsi="Times New Roman" w:cs="Times New Roman"/>
                <w:color w:val="333333"/>
                <w:sz w:val="24"/>
                <w:szCs w:val="24"/>
                <w:lang w:eastAsia="lt-LT"/>
              </w:rPr>
              <w:t>Patalpas valykite drėgnu skuduru.</w:t>
            </w:r>
            <w:r w:rsidR="00AB0959" w:rsidRPr="005B7F76">
              <w:rPr>
                <w:rFonts w:ascii="Times New Roman" w:eastAsia="Times New Roman" w:hAnsi="Times New Roman" w:cs="Times New Roman"/>
                <w:color w:val="333333"/>
                <w:sz w:val="24"/>
                <w:szCs w:val="24"/>
                <w:lang w:eastAsia="lt-LT"/>
              </w:rPr>
              <w:t xml:space="preserve"> </w:t>
            </w:r>
            <w:r w:rsidRPr="005B7F76">
              <w:rPr>
                <w:rFonts w:ascii="Times New Roman" w:eastAsia="Times New Roman" w:hAnsi="Times New Roman" w:cs="Times New Roman"/>
                <w:color w:val="333333"/>
                <w:sz w:val="24"/>
                <w:szCs w:val="24"/>
                <w:lang w:eastAsia="lt-LT"/>
              </w:rPr>
              <w:t>Pajutę pirmuosius sveikatos sutrikimus: pykinimą, vėmimą, viduriavimą, kylančią temperatūrą – tuoj pat kreipkitės į medikus. </w:t>
            </w:r>
            <w:r w:rsidRPr="005B7F76">
              <w:rPr>
                <w:rFonts w:ascii="Times New Roman" w:eastAsia="Times New Roman" w:hAnsi="Times New Roman" w:cs="Times New Roman"/>
                <w:color w:val="333333"/>
                <w:sz w:val="24"/>
                <w:szCs w:val="24"/>
                <w:lang w:eastAsia="lt-LT"/>
              </w:rPr>
              <w:br/>
              <w:t>ATSIMINKITE – užkrečiamosios ligos plinta geriant užterštą vandenį, valgant užterštus maisto produktus, nesilaikant asmeninės higienos reikalavimų, liečiant užkrėstus daiktus, bendraujant su sergančiaisiais ar užsikrėtusiais žmonėmis.</w:t>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color w:val="333333"/>
                <w:sz w:val="24"/>
                <w:szCs w:val="24"/>
                <w:lang w:eastAsia="lt-LT"/>
              </w:rPr>
              <w:br/>
              <w:t>JEI GAVOTE ĮTARTINĄ NEATPLĖŠTĄ LAIŠKĄ AR PAKETĄ</w:t>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color w:val="333333"/>
                <w:sz w:val="24"/>
                <w:szCs w:val="24"/>
                <w:lang w:eastAsia="lt-LT"/>
              </w:rPr>
              <w:br/>
              <w:t>Nekratykite, nepurtykite ir neišbarstykite įtartino voko ar paketo turinio. </w:t>
            </w:r>
            <w:r w:rsidRPr="005B7F76">
              <w:rPr>
                <w:rFonts w:ascii="Times New Roman" w:eastAsia="Times New Roman" w:hAnsi="Times New Roman" w:cs="Times New Roman"/>
                <w:color w:val="333333"/>
                <w:sz w:val="24"/>
                <w:szCs w:val="24"/>
                <w:lang w:eastAsia="lt-LT"/>
              </w:rPr>
              <w:br/>
              <w:t>Kad neišbarstytumėte esamo turinio, įdėkite voką ar paketą į polietileninį maišelį ar kitą sandariai uždaromą indą.</w:t>
            </w:r>
            <w:r w:rsidRPr="005B7F76">
              <w:rPr>
                <w:rFonts w:ascii="Times New Roman" w:eastAsia="Times New Roman" w:hAnsi="Times New Roman" w:cs="Times New Roman"/>
                <w:color w:val="333333"/>
                <w:sz w:val="24"/>
                <w:szCs w:val="24"/>
                <w:lang w:eastAsia="lt-LT"/>
              </w:rPr>
              <w:br/>
              <w:t>Jeigu neturite jokio indo, voką ar paketą apvyniokite bet kuo (drabužiais, popieriumi) ir šios apsaugos nenuimkite.</w:t>
            </w:r>
            <w:r w:rsidRPr="005B7F76">
              <w:rPr>
                <w:rFonts w:ascii="Times New Roman" w:eastAsia="Times New Roman" w:hAnsi="Times New Roman" w:cs="Times New Roman"/>
                <w:color w:val="333333"/>
                <w:sz w:val="24"/>
                <w:szCs w:val="24"/>
                <w:lang w:eastAsia="lt-LT"/>
              </w:rPr>
              <w:br/>
              <w:t>Išeikite iš kambario ir uždarykite duris. Neleiskite įeiti kitiems asmenims.</w:t>
            </w:r>
            <w:r w:rsidRPr="005B7F76">
              <w:rPr>
                <w:rFonts w:ascii="Times New Roman" w:eastAsia="Times New Roman" w:hAnsi="Times New Roman" w:cs="Times New Roman"/>
                <w:color w:val="333333"/>
                <w:sz w:val="24"/>
                <w:szCs w:val="24"/>
                <w:lang w:eastAsia="lt-LT"/>
              </w:rPr>
              <w:br/>
              <w:t>Nusiplaukite rankas su muilu.</w:t>
            </w:r>
            <w:r w:rsidRPr="005B7F76">
              <w:rPr>
                <w:rFonts w:ascii="Times New Roman" w:eastAsia="Times New Roman" w:hAnsi="Times New Roman" w:cs="Times New Roman"/>
                <w:color w:val="333333"/>
                <w:sz w:val="24"/>
                <w:szCs w:val="24"/>
                <w:lang w:eastAsia="lt-LT"/>
              </w:rPr>
              <w:br/>
              <w:t>Jei esate namie, skambinkite telefonu </w:t>
            </w:r>
            <w:r w:rsidRPr="005B7F76">
              <w:rPr>
                <w:rFonts w:ascii="Times New Roman" w:eastAsia="Times New Roman" w:hAnsi="Times New Roman" w:cs="Times New Roman"/>
                <w:b/>
                <w:bCs/>
                <w:color w:val="333333"/>
                <w:sz w:val="24"/>
                <w:szCs w:val="24"/>
                <w:lang w:eastAsia="lt-LT"/>
              </w:rPr>
              <w:t>112</w:t>
            </w:r>
            <w:r w:rsidRPr="005B7F76">
              <w:rPr>
                <w:rFonts w:ascii="Times New Roman" w:eastAsia="Times New Roman" w:hAnsi="Times New Roman" w:cs="Times New Roman"/>
                <w:color w:val="333333"/>
                <w:sz w:val="24"/>
                <w:szCs w:val="24"/>
                <w:lang w:eastAsia="lt-LT"/>
              </w:rPr>
              <w:t>. Jei esate darbovietėje, pirmiausia apie įvykį praneškite savo institucijos vadovui ir skambinkite telefonu </w:t>
            </w:r>
            <w:r w:rsidRPr="005B7F76">
              <w:rPr>
                <w:rFonts w:ascii="Times New Roman" w:eastAsia="Times New Roman" w:hAnsi="Times New Roman" w:cs="Times New Roman"/>
                <w:b/>
                <w:bCs/>
                <w:color w:val="333333"/>
                <w:sz w:val="24"/>
                <w:szCs w:val="24"/>
                <w:lang w:eastAsia="lt-LT"/>
              </w:rPr>
              <w:t>112.</w:t>
            </w:r>
            <w:r w:rsidRPr="005B7F76">
              <w:rPr>
                <w:rFonts w:ascii="Times New Roman" w:eastAsia="Times New Roman" w:hAnsi="Times New Roman" w:cs="Times New Roman"/>
                <w:color w:val="333333"/>
                <w:sz w:val="24"/>
                <w:szCs w:val="24"/>
                <w:lang w:eastAsia="lt-LT"/>
              </w:rPr>
              <w:t> Surašykite visus žmones, buvusius tame kambaryje ar teritorijoje, kur laiškas ar paketas buvo surastas. Pateikite šį sąrašą vietinėms visuomenės sveikatos priežiūros institucijoms ir teisėsaugos pareigūnams, kad jie galėtų vykdyti tolesnį tyrimą ir teikti rekomendacijas.</w:t>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color w:val="333333"/>
                <w:sz w:val="24"/>
                <w:szCs w:val="24"/>
                <w:lang w:eastAsia="lt-LT"/>
              </w:rPr>
              <w:br/>
              <w:t>JEI GAVOTE LAIŠKĄ SU MILTELIAIS IR JIE IŠSIBARSTĖ</w:t>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color w:val="333333"/>
                <w:sz w:val="24"/>
                <w:szCs w:val="24"/>
                <w:lang w:eastAsia="lt-LT"/>
              </w:rPr>
              <w:br/>
              <w:t>Nebandykite valyti miltelių, jų uostyti, liesti! Nedelsiant uždenkite išsibarsčiusius miltelius drabužiais, popieriumi, šiukšlių dėže ar pan. </w:t>
            </w:r>
            <w:r w:rsidRPr="005B7F76">
              <w:rPr>
                <w:rFonts w:ascii="Times New Roman" w:eastAsia="Times New Roman" w:hAnsi="Times New Roman" w:cs="Times New Roman"/>
                <w:color w:val="333333"/>
                <w:sz w:val="24"/>
                <w:szCs w:val="24"/>
                <w:lang w:eastAsia="lt-LT"/>
              </w:rPr>
              <w:br/>
              <w:t>Išjunkite ventiliatorius ir pastato oro kondicionavimo sistemą.</w:t>
            </w:r>
            <w:r w:rsidRPr="005B7F76">
              <w:rPr>
                <w:rFonts w:ascii="Times New Roman" w:eastAsia="Times New Roman" w:hAnsi="Times New Roman" w:cs="Times New Roman"/>
                <w:color w:val="333333"/>
                <w:sz w:val="24"/>
                <w:szCs w:val="24"/>
                <w:lang w:eastAsia="lt-LT"/>
              </w:rPr>
              <w:br/>
              <w:t>Išeikite iš kambario, uždarykite duris ir neleiskite įeiti kitiems asmenims. </w:t>
            </w:r>
            <w:r w:rsidRPr="005B7F76">
              <w:rPr>
                <w:rFonts w:ascii="Times New Roman" w:eastAsia="Times New Roman" w:hAnsi="Times New Roman" w:cs="Times New Roman"/>
                <w:color w:val="333333"/>
                <w:sz w:val="24"/>
                <w:szCs w:val="24"/>
                <w:lang w:eastAsia="lt-LT"/>
              </w:rPr>
              <w:br/>
              <w:t>Nusiplaukite rankas su muilu. </w:t>
            </w:r>
            <w:r w:rsidRPr="005B7F76">
              <w:rPr>
                <w:rFonts w:ascii="Times New Roman" w:eastAsia="Times New Roman" w:hAnsi="Times New Roman" w:cs="Times New Roman"/>
                <w:color w:val="333333"/>
                <w:sz w:val="24"/>
                <w:szCs w:val="24"/>
                <w:lang w:eastAsia="lt-LT"/>
              </w:rPr>
              <w:br/>
              <w:t>Kuo greičiau nusivilkite užterštus drabužius ir sudėkite juos į polietileninį maišą ar į bet kokią kitą talpyklą, kurią galima užantspauduoti. Šie drabužiai turi būti atiduoti specialiųjų tarnybų darbuotojams.</w:t>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color w:val="333333"/>
                <w:sz w:val="24"/>
                <w:szCs w:val="24"/>
                <w:lang w:eastAsia="lt-LT"/>
              </w:rPr>
              <w:lastRenderedPageBreak/>
              <w:t>Kuo greičiau nusiprauskite po dušu su muilu. </w:t>
            </w:r>
            <w:r w:rsidRPr="005B7F76">
              <w:rPr>
                <w:rFonts w:ascii="Times New Roman" w:eastAsia="Times New Roman" w:hAnsi="Times New Roman" w:cs="Times New Roman"/>
                <w:b/>
                <w:bCs/>
                <w:color w:val="333333"/>
                <w:sz w:val="24"/>
                <w:szCs w:val="24"/>
                <w:lang w:eastAsia="lt-LT"/>
              </w:rPr>
              <w:t xml:space="preserve">Nevartokite </w:t>
            </w:r>
            <w:proofErr w:type="spellStart"/>
            <w:r w:rsidRPr="005B7F76">
              <w:rPr>
                <w:rFonts w:ascii="Times New Roman" w:eastAsia="Times New Roman" w:hAnsi="Times New Roman" w:cs="Times New Roman"/>
                <w:b/>
                <w:bCs/>
                <w:color w:val="333333"/>
                <w:sz w:val="24"/>
                <w:szCs w:val="24"/>
                <w:lang w:eastAsia="lt-LT"/>
              </w:rPr>
              <w:t>chlorkalkių</w:t>
            </w:r>
            <w:proofErr w:type="spellEnd"/>
            <w:r w:rsidRPr="005B7F76">
              <w:rPr>
                <w:rFonts w:ascii="Times New Roman" w:eastAsia="Times New Roman" w:hAnsi="Times New Roman" w:cs="Times New Roman"/>
                <w:b/>
                <w:bCs/>
                <w:color w:val="333333"/>
                <w:sz w:val="24"/>
                <w:szCs w:val="24"/>
                <w:lang w:eastAsia="lt-LT"/>
              </w:rPr>
              <w:t xml:space="preserve"> ar kitų </w:t>
            </w:r>
            <w:proofErr w:type="spellStart"/>
            <w:r w:rsidRPr="005B7F76">
              <w:rPr>
                <w:rFonts w:ascii="Times New Roman" w:eastAsia="Times New Roman" w:hAnsi="Times New Roman" w:cs="Times New Roman"/>
                <w:b/>
                <w:bCs/>
                <w:color w:val="333333"/>
                <w:sz w:val="24"/>
                <w:szCs w:val="24"/>
                <w:lang w:eastAsia="lt-LT"/>
              </w:rPr>
              <w:t>dezinfekantų</w:t>
            </w:r>
            <w:proofErr w:type="spellEnd"/>
            <w:r w:rsidRPr="005B7F76">
              <w:rPr>
                <w:rFonts w:ascii="Times New Roman" w:eastAsia="Times New Roman" w:hAnsi="Times New Roman" w:cs="Times New Roman"/>
                <w:b/>
                <w:bCs/>
                <w:color w:val="333333"/>
                <w:sz w:val="24"/>
                <w:szCs w:val="24"/>
                <w:lang w:eastAsia="lt-LT"/>
              </w:rPr>
              <w:t>.</w:t>
            </w:r>
            <w:r w:rsidRPr="005B7F76">
              <w:rPr>
                <w:rFonts w:ascii="Times New Roman" w:eastAsia="Times New Roman" w:hAnsi="Times New Roman" w:cs="Times New Roman"/>
                <w:b/>
                <w:bCs/>
                <w:color w:val="333333"/>
                <w:sz w:val="24"/>
                <w:szCs w:val="24"/>
                <w:lang w:eastAsia="lt-LT"/>
              </w:rPr>
              <w:br/>
            </w:r>
            <w:r w:rsidRPr="005B7F76">
              <w:rPr>
                <w:rFonts w:ascii="Times New Roman" w:eastAsia="Times New Roman" w:hAnsi="Times New Roman" w:cs="Times New Roman"/>
                <w:color w:val="333333"/>
                <w:sz w:val="24"/>
                <w:szCs w:val="24"/>
                <w:lang w:eastAsia="lt-LT"/>
              </w:rPr>
              <w:t>Jei esate namie, skambinkite telefonu </w:t>
            </w:r>
            <w:r w:rsidRPr="005B7F76">
              <w:rPr>
                <w:rFonts w:ascii="Times New Roman" w:eastAsia="Times New Roman" w:hAnsi="Times New Roman" w:cs="Times New Roman"/>
                <w:b/>
                <w:bCs/>
                <w:color w:val="333333"/>
                <w:sz w:val="24"/>
                <w:szCs w:val="24"/>
                <w:lang w:eastAsia="lt-LT"/>
              </w:rPr>
              <w:t>112</w:t>
            </w:r>
            <w:r w:rsidRPr="005B7F76">
              <w:rPr>
                <w:rFonts w:ascii="Times New Roman" w:eastAsia="Times New Roman" w:hAnsi="Times New Roman" w:cs="Times New Roman"/>
                <w:color w:val="333333"/>
                <w:sz w:val="24"/>
                <w:szCs w:val="24"/>
                <w:lang w:eastAsia="lt-LT"/>
              </w:rPr>
              <w:t>. </w:t>
            </w:r>
            <w:r w:rsidRPr="005B7F76">
              <w:rPr>
                <w:rFonts w:ascii="Times New Roman" w:eastAsia="Times New Roman" w:hAnsi="Times New Roman" w:cs="Times New Roman"/>
                <w:color w:val="333333"/>
                <w:sz w:val="24"/>
                <w:szCs w:val="24"/>
                <w:lang w:eastAsia="lt-LT"/>
              </w:rPr>
              <w:br/>
              <w:t>Jei esate darbovietėje, pirmiausia apie įvykį praneškite savo institucijos vadovui ir skambinkite telefonu </w:t>
            </w:r>
            <w:r w:rsidRPr="005B7F76">
              <w:rPr>
                <w:rFonts w:ascii="Times New Roman" w:eastAsia="Times New Roman" w:hAnsi="Times New Roman" w:cs="Times New Roman"/>
                <w:b/>
                <w:bCs/>
                <w:color w:val="333333"/>
                <w:sz w:val="24"/>
                <w:szCs w:val="24"/>
                <w:lang w:eastAsia="lt-LT"/>
              </w:rPr>
              <w:t>112</w:t>
            </w:r>
            <w:r w:rsidRPr="005B7F76">
              <w:rPr>
                <w:rFonts w:ascii="Times New Roman" w:eastAsia="Times New Roman" w:hAnsi="Times New Roman" w:cs="Times New Roman"/>
                <w:color w:val="333333"/>
                <w:sz w:val="24"/>
                <w:szCs w:val="24"/>
                <w:lang w:eastAsia="lt-LT"/>
              </w:rPr>
              <w:t>, informuokite pastato apsaugos darbuotojus ar kitus prižiūrėtojus.</w:t>
            </w:r>
            <w:r w:rsidRPr="005B7F76">
              <w:rPr>
                <w:rFonts w:ascii="Times New Roman" w:eastAsia="Times New Roman" w:hAnsi="Times New Roman" w:cs="Times New Roman"/>
                <w:color w:val="333333"/>
                <w:sz w:val="24"/>
                <w:szCs w:val="24"/>
                <w:lang w:eastAsia="lt-LT"/>
              </w:rPr>
              <w:br/>
              <w:t>Surašykite visus tame kambaryje ar teritorijoje buvusius žmones, ypač tuos, kurie turėjo tiesioginį kontaktą su milteliais. Pateikite šį sąrašą vietinėms visuomenės sveikatos institucijoms ir teisėsaugos pareigūnams, kad jie galėtų vykdyti tolesnį tyrimą ir duoti rekomendacijas. </w:t>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color w:val="333333"/>
                <w:sz w:val="24"/>
                <w:szCs w:val="24"/>
                <w:lang w:eastAsia="lt-LT"/>
              </w:rPr>
              <w:br/>
              <w:t>KILUS ĮTARIMUI, KAD Į APLINKĄ PATEKO BIOLOGINIS AGENTAS</w:t>
            </w:r>
          </w:p>
          <w:p w:rsidR="00407642" w:rsidRPr="005B7F76" w:rsidRDefault="00407642" w:rsidP="00AB0959">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Išjunkite patalpoje ar teritorijoje esančius ventiliatorius.</w:t>
            </w:r>
          </w:p>
          <w:p w:rsidR="00407642" w:rsidRPr="005B7F76" w:rsidRDefault="00407642" w:rsidP="00AB0959">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Nedelsiant palikite patalpą ar teritoriją.</w:t>
            </w:r>
          </w:p>
          <w:p w:rsidR="00407642" w:rsidRPr="005B7F76" w:rsidRDefault="00407642" w:rsidP="00AB0959">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Uždarykite patalpos duris, stenkitės, kad į patalpą ar teritoriją niekas neįeitų.</w:t>
            </w:r>
          </w:p>
          <w:p w:rsidR="00407642" w:rsidRPr="005B7F76" w:rsidRDefault="00407642" w:rsidP="00AB0959">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Nedelsiant praneškite savo institucijos vadovui ir policijai.</w:t>
            </w:r>
          </w:p>
          <w:p w:rsidR="00407642" w:rsidRPr="005B7F76" w:rsidRDefault="00407642" w:rsidP="00AB0959">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Išjunkite pastato oro kondicionavimo sistemą.</w:t>
            </w:r>
          </w:p>
          <w:p w:rsidR="00407642" w:rsidRPr="005B7F76" w:rsidRDefault="00407642" w:rsidP="00AB0959">
            <w:pPr>
              <w:numPr>
                <w:ilvl w:val="0"/>
                <w:numId w:val="1"/>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Surašykite visus kambaryje, patalpoje ar teritorijoje buvusius asmenis, kad atsakingų institucijų specialistai galėtų nedelsiant vykdyti židinio lokalizavimo, padarinių šalinimo darbus ir teikti skubią medicinos pagalbą.</w:t>
            </w:r>
          </w:p>
          <w:p w:rsidR="00407642" w:rsidRPr="005B7F76" w:rsidRDefault="00407642" w:rsidP="00AB0959">
            <w:pPr>
              <w:spacing w:after="0"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KAIP ATPA</w:t>
            </w:r>
            <w:bookmarkStart w:id="0" w:name="_GoBack"/>
            <w:bookmarkEnd w:id="0"/>
            <w:r w:rsidRPr="005B7F76">
              <w:rPr>
                <w:rFonts w:ascii="Times New Roman" w:eastAsia="Times New Roman" w:hAnsi="Times New Roman" w:cs="Times New Roman"/>
                <w:color w:val="333333"/>
                <w:sz w:val="24"/>
                <w:szCs w:val="24"/>
                <w:lang w:eastAsia="lt-LT"/>
              </w:rPr>
              <w:t>ŽINTI ĮTARTINĄ PAKETĄ AR LAIŠKĄ</w:t>
            </w:r>
            <w:r w:rsidRPr="005B7F76">
              <w:rPr>
                <w:rFonts w:ascii="Times New Roman" w:eastAsia="Times New Roman" w:hAnsi="Times New Roman" w:cs="Times New Roman"/>
                <w:color w:val="333333"/>
                <w:sz w:val="24"/>
                <w:szCs w:val="24"/>
                <w:lang w:eastAsia="lt-LT"/>
              </w:rPr>
              <w:br/>
            </w:r>
            <w:r w:rsidRPr="005B7F76">
              <w:rPr>
                <w:rFonts w:ascii="Times New Roman" w:eastAsia="Times New Roman" w:hAnsi="Times New Roman" w:cs="Times New Roman"/>
                <w:color w:val="333333"/>
                <w:sz w:val="24"/>
                <w:szCs w:val="24"/>
                <w:lang w:eastAsia="lt-LT"/>
              </w:rPr>
              <w:br/>
              <w:t>Įtartino paketo ar laiško požymiai:</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Pernelyg didelės pašto išlaidos.</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Ranka rašytas ar prastai išspausdintas adresas.</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Iškirptos ir priklijuotos spausdintos raidės.</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Klaidos žodžiuose.</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Nėra atgalinio adreso.</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Riebalų dėmės, išblukusios spalvos.</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Kreivas ar grublėtas vokas.</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Išsikišę laidai ar aliuminio folija.</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Pernelyg didelės saugos medžiagos (maskuojamosios juostos, virvės ir pan.).</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Tiksėjimo garsas.</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Pažymėtas užrašu „personalinis“ arba „konfidencialus“.</w:t>
            </w:r>
          </w:p>
          <w:p w:rsidR="00407642" w:rsidRPr="005B7F76" w:rsidRDefault="00407642" w:rsidP="00AB0959">
            <w:pPr>
              <w:numPr>
                <w:ilvl w:val="0"/>
                <w:numId w:val="2"/>
              </w:numPr>
              <w:spacing w:before="100" w:beforeAutospacing="1" w:after="100" w:afterAutospacing="1" w:line="360" w:lineRule="auto"/>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Skleidžia specifinį kvapą.</w:t>
            </w:r>
          </w:p>
          <w:p w:rsidR="00EB6A4A" w:rsidRPr="005B7F76" w:rsidRDefault="00EB6A4A" w:rsidP="00EB6A4A">
            <w:pPr>
              <w:spacing w:before="100" w:beforeAutospacing="1" w:after="100" w:afterAutospacing="1" w:line="360" w:lineRule="auto"/>
              <w:ind w:left="720"/>
              <w:jc w:val="right"/>
              <w:rPr>
                <w:rFonts w:ascii="Times New Roman" w:eastAsia="Times New Roman" w:hAnsi="Times New Roman" w:cs="Times New Roman"/>
                <w:color w:val="333333"/>
                <w:sz w:val="24"/>
                <w:szCs w:val="24"/>
                <w:lang w:eastAsia="lt-LT"/>
              </w:rPr>
            </w:pPr>
            <w:r w:rsidRPr="005B7F76">
              <w:rPr>
                <w:rFonts w:ascii="Times New Roman" w:eastAsia="Times New Roman" w:hAnsi="Times New Roman" w:cs="Times New Roman"/>
                <w:color w:val="333333"/>
                <w:sz w:val="24"/>
                <w:szCs w:val="24"/>
                <w:lang w:eastAsia="lt-LT"/>
              </w:rPr>
              <w:t xml:space="preserve">          Parengta pagal Priešgaisrinės apsaugos ir gelbėjimo valdybos prie VRM informaciją</w:t>
            </w:r>
          </w:p>
        </w:tc>
      </w:tr>
    </w:tbl>
    <w:p w:rsidR="006B5DCD" w:rsidRPr="007C6C90" w:rsidRDefault="006B5DCD" w:rsidP="00AB0959">
      <w:pPr>
        <w:spacing w:line="360" w:lineRule="auto"/>
        <w:rPr>
          <w:rFonts w:ascii="Times New Roman" w:hAnsi="Times New Roman" w:cs="Times New Roman"/>
        </w:rPr>
      </w:pPr>
    </w:p>
    <w:sectPr w:rsidR="006B5DCD" w:rsidRPr="007C6C90" w:rsidSect="007C6C90">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366"/>
    <w:multiLevelType w:val="multilevel"/>
    <w:tmpl w:val="133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F85443"/>
    <w:multiLevelType w:val="multilevel"/>
    <w:tmpl w:val="934E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42"/>
    <w:rsid w:val="00407642"/>
    <w:rsid w:val="005B7F76"/>
    <w:rsid w:val="006B5DCD"/>
    <w:rsid w:val="007C6C90"/>
    <w:rsid w:val="00970F65"/>
    <w:rsid w:val="00AB0959"/>
    <w:rsid w:val="00EB6A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93679">
      <w:bodyDiv w:val="1"/>
      <w:marLeft w:val="0"/>
      <w:marRight w:val="0"/>
      <w:marTop w:val="0"/>
      <w:marBottom w:val="0"/>
      <w:divBdr>
        <w:top w:val="none" w:sz="0" w:space="0" w:color="auto"/>
        <w:left w:val="none" w:sz="0" w:space="0" w:color="auto"/>
        <w:bottom w:val="none" w:sz="0" w:space="0" w:color="auto"/>
        <w:right w:val="none" w:sz="0" w:space="0" w:color="auto"/>
      </w:divBdr>
      <w:divsChild>
        <w:div w:id="583606305">
          <w:marLeft w:val="0"/>
          <w:marRight w:val="0"/>
          <w:marTop w:val="0"/>
          <w:marBottom w:val="0"/>
          <w:divBdr>
            <w:top w:val="none" w:sz="0" w:space="0" w:color="auto"/>
            <w:left w:val="none" w:sz="0" w:space="0" w:color="auto"/>
            <w:bottom w:val="none" w:sz="0" w:space="0" w:color="auto"/>
            <w:right w:val="none" w:sz="0" w:space="0" w:color="auto"/>
          </w:divBdr>
        </w:div>
        <w:div w:id="737240717">
          <w:marLeft w:val="0"/>
          <w:marRight w:val="0"/>
          <w:marTop w:val="0"/>
          <w:marBottom w:val="0"/>
          <w:divBdr>
            <w:top w:val="none" w:sz="0" w:space="0" w:color="auto"/>
            <w:left w:val="none" w:sz="0" w:space="0" w:color="auto"/>
            <w:bottom w:val="none" w:sz="0" w:space="0" w:color="auto"/>
            <w:right w:val="none" w:sz="0" w:space="0" w:color="auto"/>
          </w:divBdr>
        </w:div>
        <w:div w:id="1210649688">
          <w:marLeft w:val="0"/>
          <w:marRight w:val="0"/>
          <w:marTop w:val="0"/>
          <w:marBottom w:val="0"/>
          <w:divBdr>
            <w:top w:val="none" w:sz="0" w:space="0" w:color="auto"/>
            <w:left w:val="none" w:sz="0" w:space="0" w:color="auto"/>
            <w:bottom w:val="none" w:sz="0" w:space="0" w:color="auto"/>
            <w:right w:val="none" w:sz="0" w:space="0" w:color="auto"/>
          </w:divBdr>
        </w:div>
        <w:div w:id="325599220">
          <w:marLeft w:val="0"/>
          <w:marRight w:val="0"/>
          <w:marTop w:val="0"/>
          <w:marBottom w:val="0"/>
          <w:divBdr>
            <w:top w:val="none" w:sz="0" w:space="0" w:color="auto"/>
            <w:left w:val="none" w:sz="0" w:space="0" w:color="auto"/>
            <w:bottom w:val="none" w:sz="0" w:space="0" w:color="auto"/>
            <w:right w:val="none" w:sz="0" w:space="0" w:color="auto"/>
          </w:divBdr>
        </w:div>
        <w:div w:id="2091585067">
          <w:marLeft w:val="0"/>
          <w:marRight w:val="0"/>
          <w:marTop w:val="0"/>
          <w:marBottom w:val="0"/>
          <w:divBdr>
            <w:top w:val="none" w:sz="0" w:space="0" w:color="auto"/>
            <w:left w:val="none" w:sz="0" w:space="0" w:color="auto"/>
            <w:bottom w:val="none" w:sz="0" w:space="0" w:color="auto"/>
            <w:right w:val="none" w:sz="0" w:space="0" w:color="auto"/>
          </w:divBdr>
        </w:div>
        <w:div w:id="202715486">
          <w:marLeft w:val="0"/>
          <w:marRight w:val="0"/>
          <w:marTop w:val="0"/>
          <w:marBottom w:val="0"/>
          <w:divBdr>
            <w:top w:val="none" w:sz="0" w:space="0" w:color="auto"/>
            <w:left w:val="none" w:sz="0" w:space="0" w:color="auto"/>
            <w:bottom w:val="none" w:sz="0" w:space="0" w:color="auto"/>
            <w:right w:val="none" w:sz="0" w:space="0" w:color="auto"/>
          </w:divBdr>
        </w:div>
        <w:div w:id="1427724866">
          <w:marLeft w:val="0"/>
          <w:marRight w:val="0"/>
          <w:marTop w:val="0"/>
          <w:marBottom w:val="0"/>
          <w:divBdr>
            <w:top w:val="none" w:sz="0" w:space="0" w:color="auto"/>
            <w:left w:val="none" w:sz="0" w:space="0" w:color="auto"/>
            <w:bottom w:val="none" w:sz="0" w:space="0" w:color="auto"/>
            <w:right w:val="none" w:sz="0" w:space="0" w:color="auto"/>
          </w:divBdr>
        </w:div>
        <w:div w:id="783185657">
          <w:marLeft w:val="0"/>
          <w:marRight w:val="0"/>
          <w:marTop w:val="0"/>
          <w:marBottom w:val="0"/>
          <w:divBdr>
            <w:top w:val="none" w:sz="0" w:space="0" w:color="auto"/>
            <w:left w:val="none" w:sz="0" w:space="0" w:color="auto"/>
            <w:bottom w:val="none" w:sz="0" w:space="0" w:color="auto"/>
            <w:right w:val="none" w:sz="0" w:space="0" w:color="auto"/>
          </w:divBdr>
        </w:div>
        <w:div w:id="1374305831">
          <w:marLeft w:val="0"/>
          <w:marRight w:val="0"/>
          <w:marTop w:val="0"/>
          <w:marBottom w:val="0"/>
          <w:divBdr>
            <w:top w:val="none" w:sz="0" w:space="0" w:color="auto"/>
            <w:left w:val="none" w:sz="0" w:space="0" w:color="auto"/>
            <w:bottom w:val="none" w:sz="0" w:space="0" w:color="auto"/>
            <w:right w:val="none" w:sz="0" w:space="0" w:color="auto"/>
          </w:divBdr>
        </w:div>
        <w:div w:id="193232465">
          <w:marLeft w:val="0"/>
          <w:marRight w:val="0"/>
          <w:marTop w:val="0"/>
          <w:marBottom w:val="0"/>
          <w:divBdr>
            <w:top w:val="none" w:sz="0" w:space="0" w:color="auto"/>
            <w:left w:val="none" w:sz="0" w:space="0" w:color="auto"/>
            <w:bottom w:val="none" w:sz="0" w:space="0" w:color="auto"/>
            <w:right w:val="none" w:sz="0" w:space="0" w:color="auto"/>
          </w:divBdr>
        </w:div>
        <w:div w:id="333802591">
          <w:marLeft w:val="0"/>
          <w:marRight w:val="0"/>
          <w:marTop w:val="0"/>
          <w:marBottom w:val="0"/>
          <w:divBdr>
            <w:top w:val="none" w:sz="0" w:space="0" w:color="auto"/>
            <w:left w:val="none" w:sz="0" w:space="0" w:color="auto"/>
            <w:bottom w:val="none" w:sz="0" w:space="0" w:color="auto"/>
            <w:right w:val="none" w:sz="0" w:space="0" w:color="auto"/>
          </w:divBdr>
        </w:div>
        <w:div w:id="555824920">
          <w:marLeft w:val="0"/>
          <w:marRight w:val="0"/>
          <w:marTop w:val="0"/>
          <w:marBottom w:val="0"/>
          <w:divBdr>
            <w:top w:val="none" w:sz="0" w:space="0" w:color="auto"/>
            <w:left w:val="none" w:sz="0" w:space="0" w:color="auto"/>
            <w:bottom w:val="none" w:sz="0" w:space="0" w:color="auto"/>
            <w:right w:val="none" w:sz="0" w:space="0" w:color="auto"/>
          </w:divBdr>
        </w:div>
        <w:div w:id="996417508">
          <w:marLeft w:val="0"/>
          <w:marRight w:val="0"/>
          <w:marTop w:val="0"/>
          <w:marBottom w:val="0"/>
          <w:divBdr>
            <w:top w:val="none" w:sz="0" w:space="0" w:color="auto"/>
            <w:left w:val="none" w:sz="0" w:space="0" w:color="auto"/>
            <w:bottom w:val="none" w:sz="0" w:space="0" w:color="auto"/>
            <w:right w:val="none" w:sz="0" w:space="0" w:color="auto"/>
          </w:divBdr>
        </w:div>
        <w:div w:id="2070615496">
          <w:marLeft w:val="0"/>
          <w:marRight w:val="0"/>
          <w:marTop w:val="0"/>
          <w:marBottom w:val="0"/>
          <w:divBdr>
            <w:top w:val="none" w:sz="0" w:space="0" w:color="auto"/>
            <w:left w:val="none" w:sz="0" w:space="0" w:color="auto"/>
            <w:bottom w:val="none" w:sz="0" w:space="0" w:color="auto"/>
            <w:right w:val="none" w:sz="0" w:space="0" w:color="auto"/>
          </w:divBdr>
        </w:div>
        <w:div w:id="890463077">
          <w:marLeft w:val="0"/>
          <w:marRight w:val="0"/>
          <w:marTop w:val="0"/>
          <w:marBottom w:val="0"/>
          <w:divBdr>
            <w:top w:val="none" w:sz="0" w:space="0" w:color="auto"/>
            <w:left w:val="none" w:sz="0" w:space="0" w:color="auto"/>
            <w:bottom w:val="none" w:sz="0" w:space="0" w:color="auto"/>
            <w:right w:val="none" w:sz="0" w:space="0" w:color="auto"/>
          </w:divBdr>
        </w:div>
        <w:div w:id="1225798779">
          <w:marLeft w:val="0"/>
          <w:marRight w:val="0"/>
          <w:marTop w:val="0"/>
          <w:marBottom w:val="0"/>
          <w:divBdr>
            <w:top w:val="none" w:sz="0" w:space="0" w:color="auto"/>
            <w:left w:val="none" w:sz="0" w:space="0" w:color="auto"/>
            <w:bottom w:val="none" w:sz="0" w:space="0" w:color="auto"/>
            <w:right w:val="none" w:sz="0" w:space="0" w:color="auto"/>
          </w:divBdr>
        </w:div>
        <w:div w:id="1768845784">
          <w:marLeft w:val="0"/>
          <w:marRight w:val="0"/>
          <w:marTop w:val="0"/>
          <w:marBottom w:val="0"/>
          <w:divBdr>
            <w:top w:val="none" w:sz="0" w:space="0" w:color="auto"/>
            <w:left w:val="none" w:sz="0" w:space="0" w:color="auto"/>
            <w:bottom w:val="none" w:sz="0" w:space="0" w:color="auto"/>
            <w:right w:val="none" w:sz="0" w:space="0" w:color="auto"/>
          </w:divBdr>
        </w:div>
        <w:div w:id="101531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cb_showModalDialog('/popup.php?ru=bS9tX2ltYWdlcy9hZG1pbi9mX2ltZ19wcmV2aWV3X3BvcHVwLnBocA==&amp;show_big_img=1&amp;m_images_id=1948',%20553,%20596);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3042</Words>
  <Characters>1735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Romaldas Mikėnas</dc:creator>
  <cp:lastModifiedBy>Lina Judeikienė</cp:lastModifiedBy>
  <cp:revision>6</cp:revision>
  <dcterms:created xsi:type="dcterms:W3CDTF">2016-02-08T13:48:00Z</dcterms:created>
  <dcterms:modified xsi:type="dcterms:W3CDTF">2016-02-11T10:21:00Z</dcterms:modified>
</cp:coreProperties>
</file>