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FD40C1" w:rsidTr="00FD40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A371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DA3712" w:rsidRDefault="00DA3712">
            <w:pPr>
              <w:spacing w:after="0" w:line="240" w:lineRule="auto"/>
            </w:pPr>
          </w:p>
        </w:tc>
        <w:tc>
          <w:tcPr>
            <w:tcW w:w="1133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</w:tr>
      <w:tr w:rsidR="00FD40C1" w:rsidTr="00FD40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A371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FD40C1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DA3712" w:rsidRDefault="00DA3712">
            <w:pPr>
              <w:spacing w:after="0" w:line="240" w:lineRule="auto"/>
            </w:pPr>
          </w:p>
        </w:tc>
        <w:tc>
          <w:tcPr>
            <w:tcW w:w="1133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</w:tr>
      <w:tr w:rsidR="00FD40C1" w:rsidTr="00FD40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A371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A3712" w:rsidRDefault="00DA3712">
            <w:pPr>
              <w:spacing w:after="0" w:line="240" w:lineRule="auto"/>
            </w:pPr>
          </w:p>
        </w:tc>
        <w:tc>
          <w:tcPr>
            <w:tcW w:w="1133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</w:tr>
      <w:tr w:rsidR="00DA3712">
        <w:trPr>
          <w:trHeight w:val="19"/>
        </w:trPr>
        <w:tc>
          <w:tcPr>
            <w:tcW w:w="5272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</w:tr>
      <w:tr w:rsidR="00FD40C1" w:rsidTr="00FD40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A371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FD40C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2017-09-06 Nr. K18-D-9</w:t>
                  </w:r>
                </w:p>
              </w:tc>
            </w:tr>
          </w:tbl>
          <w:p w:rsidR="00DA3712" w:rsidRDefault="00DA3712">
            <w:pPr>
              <w:spacing w:after="0" w:line="240" w:lineRule="auto"/>
            </w:pPr>
          </w:p>
        </w:tc>
        <w:tc>
          <w:tcPr>
            <w:tcW w:w="1133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</w:tr>
      <w:tr w:rsidR="00DA3712">
        <w:trPr>
          <w:trHeight w:val="20"/>
        </w:trPr>
        <w:tc>
          <w:tcPr>
            <w:tcW w:w="5272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</w:tr>
      <w:tr w:rsidR="00FD40C1" w:rsidTr="00FD40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A371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FD40C1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FD40C1" w:rsidRDefault="00FD40C1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  <w:p w:rsidR="00FD40C1" w:rsidRDefault="00FD40C1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FD40C1">
                    <w:rPr>
                      <w:b/>
                      <w:color w:val="000000"/>
                      <w:sz w:val="24"/>
                    </w:rPr>
                    <w:t>POSĖDIS VYKS 304 KABINETE</w:t>
                  </w:r>
                </w:p>
                <w:p w:rsidR="00FD40C1" w:rsidRPr="00FD40C1" w:rsidRDefault="00FD40C1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DA3712" w:rsidRDefault="00DA3712">
            <w:pPr>
              <w:spacing w:after="0" w:line="240" w:lineRule="auto"/>
            </w:pPr>
          </w:p>
        </w:tc>
        <w:tc>
          <w:tcPr>
            <w:tcW w:w="1133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</w:tr>
      <w:tr w:rsidR="00FD40C1" w:rsidTr="00FD40C1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 2015 m. balandžio 30 d. sprendimo Nr. T-199 ,,Dėl Teismų sprendimų ir nutarčių kontrolės komisijos sudarymo ir jos nuostatų patvirtinimo“ pripažinimo netekusiu galios (TR-663) </w:t>
                  </w:r>
                </w:p>
              </w:tc>
            </w:tr>
            <w:tr w:rsidR="00DA371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6603F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</w:t>
                  </w:r>
                  <w:r w:rsidR="00FD40C1">
                    <w:rPr>
                      <w:b/>
                      <w:color w:val="000000"/>
                      <w:sz w:val="24"/>
                    </w:rPr>
                    <w:t>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Kauno miesto savivaldybės tarybos ir mero sekretoriato vedėja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Petkienė </w:t>
                  </w:r>
                  <w:r w:rsidRPr="00FD40C1">
                    <w:rPr>
                      <w:b/>
                      <w:color w:val="000000"/>
                      <w:sz w:val="24"/>
                    </w:rPr>
                    <w:t>Audronė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1</w:t>
                  </w:r>
                  <w:r w:rsidR="006603F1">
                    <w:rPr>
                      <w:b/>
                      <w:color w:val="000000"/>
                      <w:sz w:val="24"/>
                    </w:rPr>
                    <w:t>5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:00 val.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turto, perduoto Kauno Juozo Urbšio katalikiškai pagrindinei mokyklai, nurašymo (TR-621) </w:t>
                  </w:r>
                </w:p>
              </w:tc>
            </w:tr>
            <w:tr w:rsidR="00DA371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6603F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Jarušauskas Alfonsas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1</w:t>
                  </w:r>
                  <w:r w:rsidR="006603F1">
                    <w:rPr>
                      <w:b/>
                      <w:color w:val="000000"/>
                      <w:sz w:val="24"/>
                    </w:rPr>
                    <w:t>5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:05 val.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didžiausio leistino pareigybių skaičiaus Kauno miesto savivaldybės biudžetinėse kultūros įstaigose nustatymo (TR-662) </w:t>
                  </w:r>
                </w:p>
              </w:tc>
            </w:tr>
            <w:tr w:rsidR="00DA371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6603F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Vilčinskas Albinas Kultūros skyriaus vedėjas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1</w:t>
                  </w:r>
                  <w:r w:rsidR="006603F1">
                    <w:rPr>
                      <w:b/>
                      <w:color w:val="000000"/>
                      <w:sz w:val="24"/>
                    </w:rPr>
                    <w:t>5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:10 val.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Paribio gatvės pavadinimo suteikimo (TR-625) </w:t>
                  </w:r>
                </w:p>
              </w:tc>
            </w:tr>
            <w:tr w:rsidR="00DA371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6603F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>
                    <w:rPr>
                      <w:b/>
                      <w:color w:val="000000"/>
                      <w:sz w:val="24"/>
                    </w:rPr>
                    <w:t>Valatkevičius Nerijus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1</w:t>
                  </w:r>
                  <w:r w:rsidR="006603F1">
                    <w:rPr>
                      <w:b/>
                      <w:color w:val="000000"/>
                      <w:sz w:val="24"/>
                    </w:rPr>
                    <w:t>5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:15 val.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viešosios įstaigos Kauno aklųjų ir silpnaregių centro likvidavimo (TR-633) </w:t>
                  </w:r>
                </w:p>
              </w:tc>
            </w:tr>
            <w:tr w:rsidR="00DA371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6603F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Laucius Algimantas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1</w:t>
                  </w:r>
                  <w:r w:rsidR="006603F1">
                    <w:rPr>
                      <w:b/>
                      <w:color w:val="000000"/>
                      <w:sz w:val="24"/>
                    </w:rPr>
                    <w:t>5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:20 val</w:t>
                  </w:r>
                  <w:r w:rsidR="00FD40C1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2016 metų konsoliduotųjų finansinių ataskaitų rinkinio patvirtinimo (TR-669) </w:t>
                  </w:r>
                </w:p>
              </w:tc>
            </w:tr>
            <w:tr w:rsidR="00DA371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6603F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Centrinio apskaitos skyriaus vedėja Malcytė Jolita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                      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1</w:t>
                  </w:r>
                  <w:r w:rsidR="006603F1">
                    <w:rPr>
                      <w:b/>
                      <w:color w:val="000000"/>
                      <w:sz w:val="24"/>
                    </w:rPr>
                    <w:t>5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:25 val.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pritarimo mokslo paskirties pastato statybai (TR-632) </w:t>
                  </w:r>
                </w:p>
              </w:tc>
            </w:tr>
            <w:tr w:rsidR="00DA371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6603F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Statybos valdymo skyriaus vedėjas Abramavičius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Vigimantas</w:t>
                  </w:r>
                  <w:proofErr w:type="spellEnd"/>
                  <w:r w:rsidR="00FD40C1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1</w:t>
                  </w:r>
                  <w:r w:rsidR="006603F1">
                    <w:rPr>
                      <w:b/>
                      <w:color w:val="000000"/>
                      <w:sz w:val="24"/>
                    </w:rPr>
                    <w:t>5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:30 val.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vaikų gerovės centro „Pastogė“ nuostatų patvirtinimo (TR-623)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kartų namų nuostatų patvirtinimo (TR-654)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kovos su prekyba žmonėmis koordinavimo tvarkos aprašo patvirtinimo (TR-655)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2016 m. lapkričio 29 d. sprendimo Nr. T-612 „Dėl didžiausio leistino pareigybių (etatų) skaičiaus Kauno miesto savivaldybės biudžetinėse socialinių paslaugų įstaigose nustatymo“ pakeitimo (TR-671) </w:t>
                  </w:r>
                </w:p>
              </w:tc>
            </w:tr>
            <w:tr w:rsidR="00DA371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6603F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Socialinių paslaugų skyriaus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vedėja Jolanta Baltaduonytė           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1</w:t>
                  </w:r>
                  <w:r w:rsidR="006603F1">
                    <w:rPr>
                      <w:b/>
                      <w:color w:val="000000"/>
                      <w:sz w:val="24"/>
                    </w:rPr>
                    <w:t>5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:35 val.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projektų atrankos ir finansavimo programos „iniciatyvos Kaunui“ patvirtinimo (TR-672)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pritarimo dalyvauti įgyvendinant projekto „Kūrybinga bendruomenė“ II etapą (TR-674)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pritarimo įgyvendinti projektus pagal 2014–2020 metų Europos Sąjungos fondų investicijų veiksmų programos 7 prioriteto „Kokybiško užimtumo ir dalyvavimo darbo rinkoje skatinimas“     Nr. 07.1.1-CPVA-R-904 priemonę „Didžiųjų miestų kompleksinė plėtra“ (TR-675) </w:t>
                  </w:r>
                </w:p>
              </w:tc>
            </w:tr>
            <w:tr w:rsidR="00DA371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6603F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 xml:space="preserve">            Pranešėjas -  Plėtros </w:t>
                  </w:r>
                  <w:r w:rsidR="00FD40C1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1</w:t>
                  </w:r>
                  <w:r w:rsidR="006603F1">
                    <w:rPr>
                      <w:b/>
                      <w:color w:val="000000"/>
                      <w:sz w:val="24"/>
                    </w:rPr>
                    <w:t>5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:45 val.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Prano Daunio ugdymo centro nuostatų patvirtinimo (TR-570)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kurčiųjų ir neprigirdinčiųjų ugdymo centro nuostatų patvirtinimo (TR-571)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specialiosios mokyklos nuostatų patvirtinimo (TR-572)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mokyklos-darželio „Rūtelė“ nuostatų patvirtinimo (TR-573)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Motiejaus Valančiaus mokyklos-darželio nuostatų patvirtinimo (TR-574)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Montesori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mokyklos-darželio „Žiburėlis“ nuostatų patvirtinimo (TR-575)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mokyklos-darželio „Šviesa“ nuostatų patvirtinimo (TR-576)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Tirkiliškių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mokyklos-darželio nuostatų patvirtinimo (TR-577)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lopšelio-darželio „Nežiniukas“ nuostatų patvirtinimo (TR-578)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Naminukas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(TR-579)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lopšelio-darželio „Mažylis“ nuostatų patvirtinimo (TR-580)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lopšelio-darželio „Malūnėlis“ nuostatų patvirtinimo (TR-581)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Kauno lopšelio-darželio „Linelis“ nuostatų patvirtinimo (TR-582)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lopšelio-darželio „Bitutė“ nuostatų patvirtinimo (TR-583)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Kauno lopšelio-darželio „Spragtukas“ nuostatų patvirtinimo (TR-584)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Tirkiliškių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lopšelio-darželio nuostatų patvirtinimo (TR-585)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lopšelio-darželio „Žara“ nuostatų patvirtinimo (TR-586)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(TR-587)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Šermukšnėlis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(TR-588)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Kauno lopšelio-darželio „Vyturėlis“ nuostatų patvirtinimo (TR-589)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Kauno lopšelio-darželio „Vaidilutė“ nuostatų patvirtinimo (TR-590)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Dėl Kauno Aleksoto lopšelio-darželio nuostatų patvirtinimo (TR-591)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37. Dėl Kauno lopšelio-darželio „Žiedelis“ nuostatų patvirtinimo (TR-592)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38. Dėl Kauno lopšelio-darželio „Čiauškutis“ nuostatų patvirtinimo (TR-593)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39. Dėl Kauno lopšelio-darželio „Dobilėlis“ nuostatų patvirtinimo (TR-594)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40. Dėl Kauno lopšelio-darželio „Ežiukas“ nuostatų patvirtinimo (TR-595)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41. Dėl Kauno lopšelio-darželio „Gintarėlis“ nuostatų patvirtinimo (TR-596)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42.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Girinukas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(TR-597)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43.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Girstutis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(TR-598)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44.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Klumpelė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(TR-599)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45.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Kodėlčiukas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(TR-600)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46. Dėl Kauno lopšelio-darželio „Kregždutė“ nuostatų patvirtinimo (TR-601)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47.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Kūlverstukas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(TR-602)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48. Dėl Kauno lopšelio-darželio „Lakštutė“ nuostatų patvirtinimo (TR-603)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49. Dėl Kauno lopšelio-darželio „Liepaitė“ nuostatų patvirtinimo (TR-604)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50. Dėl Kauno Panemunės lopšelio-darželio nuostatų patvirtinimo (TR-605)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51. Dėl Kauno lopšelio-darželio „Spindulėlis“ nuostatų patvirtinimo (TR-606)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52. Dėl Kauno lopšelio-darželio „Gandriukas“ nuostatų patvirtinimo (TR-607)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53. Dėl Kauno lopšelio-darželio „Smalsutis“ nuostatų patvirtinimo (TR-608)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54. Dėl Kauno lopšelio-darželio „Saulutė“ nuostatų patvirtinimo (TR-609)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55. Dėl Kauno lopšelio-darželio „Obelėlė“ nuostatų patvirtinimo (TR-610)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56. Dėl Kauno lopšelio-darželio „Pagrandukas“ nuostatų patvirtinimo (TR-611)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57.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Radastėlė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(TR-612)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58. Dėl Kauno lopšelio-darželio „Rokutis“ nuostatų patvirtinimo (TR-613)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59.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Šarkelė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(TR-614)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60. Dėl Kauno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Vaišvydavos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pagrindinės mokyklos nuostatų patvirtinimo (TR-630)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61.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Šilinukas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(TR-631)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62. Dėl Kauno sanatorinio lopšelio-darželio „Pienė“ nuostatų patvirtinimo (TR-635)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63. Dėl Kauno sanatorinio lopšelio-darželio „Pušynėlis“ nuostatų patvirtinimo (TR-636)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64.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Židinėlis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(TR-637)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65.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Klevelis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nuostatų patvirtinimo (TR-638)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66. Dėl Kauno Vandos Tumėnienės ugdymo centro nuostatų patvirtinimo (TR-660)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67. Dėl Kauno Jono Laužiko specialiosios mokyklos pavadinimo pakeitimo ir nuostatų patvirtinimo (TR-634)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68. Dėl Kauno Bernardo Brazdžionio mokyklos direktoriaus (TR-615)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69. Dėl Kauno specialiosios mokyklos direktoriaus (TR-616)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70. Dėl Kauno vaikų ir jaunimo teatro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Vilkolakis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direktoriaus (TR-617)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71. Dėl Kauno Panemunės lopšelio-darželio direktoriaus (TR-629)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72. Dėl Metų mokytojo premijų skyrimo (TR-661) </w:t>
                  </w:r>
                </w:p>
              </w:tc>
            </w:tr>
            <w:tr w:rsidR="00DA371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73. Dėl didžiausio leistino pareigybių (etatų) skaičiaus Kauno Jono ir Petro Vileišių mokykloje-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daugiafunkciame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centre nustatymo (TR-670) </w:t>
                  </w:r>
                </w:p>
              </w:tc>
            </w:tr>
            <w:tr w:rsidR="00DA371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 w:rsidP="00FD40C1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Mažeika Virginijus</w:t>
                  </w:r>
                  <w:r w:rsidR="00FD40C1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FD40C1" w:rsidRPr="00FD40C1">
                    <w:rPr>
                      <w:b/>
                      <w:color w:val="000000"/>
                      <w:sz w:val="24"/>
                    </w:rPr>
                    <w:t>1</w:t>
                  </w:r>
                  <w:r w:rsidR="006603F1">
                    <w:rPr>
                      <w:b/>
                      <w:color w:val="000000"/>
                      <w:sz w:val="24"/>
                    </w:rPr>
                    <w:t>5</w:t>
                  </w:r>
                  <w:bookmarkStart w:id="0" w:name="_GoBack"/>
                  <w:bookmarkEnd w:id="0"/>
                  <w:r w:rsidR="00FD40C1" w:rsidRPr="00FD40C1">
                    <w:rPr>
                      <w:b/>
                      <w:color w:val="000000"/>
                      <w:sz w:val="24"/>
                    </w:rPr>
                    <w:t>:55 val.</w:t>
                  </w:r>
                </w:p>
                <w:p w:rsidR="002C2DA8" w:rsidRDefault="002C2DA8" w:rsidP="002C2DA8">
                  <w:pPr>
                    <w:spacing w:after="0"/>
                    <w:jc w:val="both"/>
                    <w:rPr>
                      <w:color w:val="000000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u w:val="single"/>
                    </w:rPr>
                    <w:t>PAPILDOMAS KLAUSIMAS</w:t>
                  </w:r>
                </w:p>
                <w:p w:rsidR="002C2DA8" w:rsidRDefault="002C2DA8" w:rsidP="002C2DA8">
                  <w:pPr>
                    <w:spacing w:after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Dėl Vienkartinės piniginės paramos skyrimo tvarkos aprašo patvirtinimo (TR-680)</w:t>
                  </w:r>
                </w:p>
                <w:p w:rsidR="002C2DA8" w:rsidRDefault="002C2DA8" w:rsidP="002C2DA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Pranešėja – Socialinės paramos skyriaus vedėja Ana Sudžiuvienė</w:t>
                  </w:r>
                </w:p>
                <w:p w:rsidR="00E8792C" w:rsidRDefault="00E8792C" w:rsidP="00FD40C1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E8792C" w:rsidRDefault="00E8792C" w:rsidP="00FD40C1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DA3712" w:rsidRDefault="00DA3712" w:rsidP="00FD40C1">
            <w:pPr>
              <w:spacing w:after="0" w:line="240" w:lineRule="auto"/>
              <w:jc w:val="both"/>
            </w:pPr>
          </w:p>
        </w:tc>
      </w:tr>
      <w:tr w:rsidR="00FD40C1" w:rsidTr="00FD40C1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DA3712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Posėdžio pirmininkas</w:t>
                  </w:r>
                </w:p>
              </w:tc>
            </w:tr>
          </w:tbl>
          <w:p w:rsidR="00DA3712" w:rsidRDefault="00DA3712">
            <w:pPr>
              <w:spacing w:after="0" w:line="240" w:lineRule="auto"/>
            </w:pPr>
          </w:p>
        </w:tc>
        <w:tc>
          <w:tcPr>
            <w:tcW w:w="847" w:type="dxa"/>
          </w:tcPr>
          <w:p w:rsidR="00DA3712" w:rsidRDefault="00DA3712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DA3712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3712" w:rsidRDefault="00E8792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Mantas Jurgutis</w:t>
                  </w:r>
                </w:p>
              </w:tc>
            </w:tr>
          </w:tbl>
          <w:p w:rsidR="00DA3712" w:rsidRDefault="00DA3712">
            <w:pPr>
              <w:spacing w:after="0" w:line="240" w:lineRule="auto"/>
            </w:pPr>
          </w:p>
        </w:tc>
      </w:tr>
    </w:tbl>
    <w:p w:rsidR="00DA3712" w:rsidRDefault="00DA3712">
      <w:pPr>
        <w:spacing w:after="0" w:line="240" w:lineRule="auto"/>
      </w:pPr>
    </w:p>
    <w:sectPr w:rsidR="00DA3712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81" w:rsidRDefault="00E8792C">
      <w:pPr>
        <w:spacing w:after="0" w:line="240" w:lineRule="auto"/>
      </w:pPr>
      <w:r>
        <w:separator/>
      </w:r>
    </w:p>
  </w:endnote>
  <w:endnote w:type="continuationSeparator" w:id="0">
    <w:p w:rsidR="00BD6181" w:rsidRDefault="00E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81" w:rsidRDefault="00E8792C">
      <w:pPr>
        <w:spacing w:after="0" w:line="240" w:lineRule="auto"/>
      </w:pPr>
      <w:r>
        <w:separator/>
      </w:r>
    </w:p>
  </w:footnote>
  <w:footnote w:type="continuationSeparator" w:id="0">
    <w:p w:rsidR="00BD6181" w:rsidRDefault="00E8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A3712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A3712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A3712" w:rsidRDefault="00E8792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6603F1">
                  <w:rPr>
                    <w:noProof/>
                    <w:color w:val="000000"/>
                    <w:sz w:val="24"/>
                  </w:rPr>
                  <w:t>3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A3712" w:rsidRDefault="00DA3712">
          <w:pPr>
            <w:spacing w:after="0" w:line="240" w:lineRule="auto"/>
          </w:pPr>
        </w:p>
      </w:tc>
      <w:tc>
        <w:tcPr>
          <w:tcW w:w="1133" w:type="dxa"/>
        </w:tcPr>
        <w:p w:rsidR="00DA3712" w:rsidRDefault="00DA3712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12" w:rsidRDefault="00DA3712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3712"/>
    <w:rsid w:val="002C2DA8"/>
    <w:rsid w:val="006603F1"/>
    <w:rsid w:val="00BD6181"/>
    <w:rsid w:val="00DA3712"/>
    <w:rsid w:val="00E8792C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5696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Lapinskienė</dc:creator>
  <cp:lastModifiedBy>Laimutė Lapinskienė</cp:lastModifiedBy>
  <cp:revision>4</cp:revision>
  <cp:lastPrinted>2017-09-05T04:49:00Z</cp:lastPrinted>
  <dcterms:created xsi:type="dcterms:W3CDTF">2017-09-01T13:35:00Z</dcterms:created>
  <dcterms:modified xsi:type="dcterms:W3CDTF">2017-09-05T05:04:00Z</dcterms:modified>
</cp:coreProperties>
</file>