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8A4" w:rsidRDefault="006C4C5E" w:rsidP="005A28C4">
      <w:pPr>
        <w:spacing w:line="276" w:lineRule="auto"/>
        <w:ind w:left="3888" w:firstLine="1296"/>
      </w:pPr>
      <w:bookmarkStart w:id="0" w:name="_GoBack"/>
      <w:bookmarkEnd w:id="0"/>
      <w:r>
        <w:t>PATVIRTINTA</w:t>
      </w:r>
    </w:p>
    <w:p w:rsidR="006C4C5E" w:rsidRDefault="006C4C5E" w:rsidP="005A28C4">
      <w:pPr>
        <w:spacing w:line="276" w:lineRule="auto"/>
        <w:ind w:left="3888" w:firstLine="1296"/>
      </w:pPr>
      <w:r>
        <w:t>Kauno miesto savivaldybės tarybos</w:t>
      </w:r>
    </w:p>
    <w:p w:rsidR="006C4C5E" w:rsidRDefault="00E54A6F" w:rsidP="005A28C4">
      <w:pPr>
        <w:spacing w:line="276" w:lineRule="auto"/>
        <w:ind w:left="3888" w:firstLine="1296"/>
      </w:pPr>
      <w:r>
        <w:t>2016</w:t>
      </w:r>
      <w:r w:rsidR="00154274">
        <w:t xml:space="preserve"> </w:t>
      </w:r>
      <w:r w:rsidR="004A3A34">
        <w:t>m.</w:t>
      </w:r>
      <w:r w:rsidR="00154274">
        <w:t xml:space="preserve"> </w:t>
      </w:r>
      <w:r w:rsidR="00D07A91">
        <w:t>liepos 12 d.</w:t>
      </w:r>
      <w:r w:rsidR="00D708BC">
        <w:t xml:space="preserve"> </w:t>
      </w:r>
    </w:p>
    <w:p w:rsidR="006C4C5E" w:rsidRDefault="00235552" w:rsidP="005A28C4">
      <w:pPr>
        <w:spacing w:line="276" w:lineRule="auto"/>
        <w:ind w:left="3888" w:firstLine="1296"/>
      </w:pPr>
      <w:r>
        <w:t>s</w:t>
      </w:r>
      <w:r w:rsidR="006C4C5E">
        <w:t xml:space="preserve">prendimu Nr. </w:t>
      </w:r>
      <w:r w:rsidR="00D07A91">
        <w:t>T-358</w:t>
      </w:r>
    </w:p>
    <w:p w:rsidR="00D708BC" w:rsidRDefault="00D708BC" w:rsidP="00D708BC"/>
    <w:p w:rsidR="00F650A7" w:rsidRDefault="00F650A7" w:rsidP="00D708BC"/>
    <w:p w:rsidR="008D63EF" w:rsidRDefault="00234558" w:rsidP="00D708BC">
      <w:pPr>
        <w:autoSpaceDE w:val="0"/>
        <w:autoSpaceDN w:val="0"/>
        <w:adjustRightInd w:val="0"/>
        <w:spacing w:line="360" w:lineRule="auto"/>
        <w:jc w:val="center"/>
        <w:rPr>
          <w:b/>
        </w:rPr>
      </w:pPr>
      <w:bookmarkStart w:id="1" w:name="OLE_LINK3"/>
      <w:bookmarkStart w:id="2" w:name="OLE_LINK4"/>
      <w:r w:rsidRPr="00234558">
        <w:rPr>
          <w:b/>
        </w:rPr>
        <w:t xml:space="preserve">KAUNO MIESTO </w:t>
      </w:r>
      <w:r w:rsidR="00AA22F5">
        <w:rPr>
          <w:b/>
        </w:rPr>
        <w:t xml:space="preserve">KAŠTONŲ </w:t>
      </w:r>
      <w:r w:rsidR="008D63EF" w:rsidRPr="00234558">
        <w:rPr>
          <w:b/>
        </w:rPr>
        <w:t>APSAUGOS</w:t>
      </w:r>
      <w:r w:rsidRPr="00234558">
        <w:rPr>
          <w:b/>
        </w:rPr>
        <w:t xml:space="preserve"> </w:t>
      </w:r>
      <w:r w:rsidR="001766A7">
        <w:rPr>
          <w:b/>
        </w:rPr>
        <w:t>2016</w:t>
      </w:r>
      <w:r w:rsidR="002D6BE8" w:rsidRPr="002D6BE8">
        <w:rPr>
          <w:b/>
        </w:rPr>
        <w:t>–</w:t>
      </w:r>
      <w:r w:rsidR="001766A7">
        <w:rPr>
          <w:b/>
        </w:rPr>
        <w:t>2020</w:t>
      </w:r>
      <w:r w:rsidRPr="00234558">
        <w:rPr>
          <w:b/>
        </w:rPr>
        <w:t xml:space="preserve"> METŲ</w:t>
      </w:r>
      <w:r w:rsidR="008D63EF" w:rsidRPr="00234558">
        <w:rPr>
          <w:b/>
        </w:rPr>
        <w:t xml:space="preserve"> PROGRAMA</w:t>
      </w:r>
      <w:bookmarkEnd w:id="1"/>
      <w:bookmarkEnd w:id="2"/>
    </w:p>
    <w:p w:rsidR="0033763D" w:rsidRDefault="0033763D" w:rsidP="0033763D">
      <w:pPr>
        <w:autoSpaceDE w:val="0"/>
        <w:autoSpaceDN w:val="0"/>
        <w:adjustRightInd w:val="0"/>
        <w:jc w:val="center"/>
      </w:pPr>
    </w:p>
    <w:p w:rsidR="0096741C" w:rsidRPr="00836449" w:rsidRDefault="00F73051" w:rsidP="00B65B96">
      <w:pPr>
        <w:spacing w:line="360" w:lineRule="auto"/>
        <w:ind w:firstLine="1296"/>
        <w:jc w:val="both"/>
        <w:rPr>
          <w:b/>
        </w:rPr>
      </w:pPr>
      <w:r>
        <w:t xml:space="preserve">1. Kauno miesto kaštonų </w:t>
      </w:r>
      <w:r w:rsidR="00154274">
        <w:t>apsaugos 2016</w:t>
      </w:r>
      <w:r w:rsidR="00836449" w:rsidRPr="0012799A">
        <w:rPr>
          <w:b/>
        </w:rPr>
        <w:t>–</w:t>
      </w:r>
      <w:r w:rsidR="007460B8">
        <w:t>2020</w:t>
      </w:r>
      <w:r w:rsidR="00836449">
        <w:t xml:space="preserve"> metų programos (toliau </w:t>
      </w:r>
      <w:r w:rsidR="00AD10E3">
        <w:t xml:space="preserve">– </w:t>
      </w:r>
      <w:r w:rsidR="0051304E">
        <w:t>P</w:t>
      </w:r>
      <w:r w:rsidR="00836449">
        <w:t xml:space="preserve">rograma) tikslas </w:t>
      </w:r>
      <w:r w:rsidR="00836449" w:rsidRPr="0012799A">
        <w:rPr>
          <w:b/>
        </w:rPr>
        <w:t>–</w:t>
      </w:r>
      <w:r w:rsidR="00836449">
        <w:rPr>
          <w:b/>
        </w:rPr>
        <w:t xml:space="preserve"> </w:t>
      </w:r>
      <w:r w:rsidR="00922D8F">
        <w:t xml:space="preserve">numatyti </w:t>
      </w:r>
      <w:r w:rsidR="004A3A34">
        <w:t>priemones kaštonų medžių būklei pagerinti</w:t>
      </w:r>
      <w:r w:rsidR="00922D8F">
        <w:t xml:space="preserve"> </w:t>
      </w:r>
      <w:r w:rsidR="004A3A34">
        <w:t>ir</w:t>
      </w:r>
      <w:r w:rsidR="00AA57C3">
        <w:t xml:space="preserve"> </w:t>
      </w:r>
      <w:r w:rsidR="00922D8F">
        <w:t>kaštonin</w:t>
      </w:r>
      <w:r w:rsidR="00AA57C3">
        <w:t>ės keršosios kandelės</w:t>
      </w:r>
      <w:r w:rsidR="00AD10E3">
        <w:t xml:space="preserve"> </w:t>
      </w:r>
      <w:r w:rsidR="00AD10E3" w:rsidRPr="00922D8F">
        <w:t>(</w:t>
      </w:r>
      <w:r w:rsidR="00AD10E3" w:rsidRPr="00D9074F">
        <w:rPr>
          <w:i/>
        </w:rPr>
        <w:t>C</w:t>
      </w:r>
      <w:r w:rsidR="00836449" w:rsidRPr="00D9074F">
        <w:rPr>
          <w:i/>
        </w:rPr>
        <w:t>ameraria ohridelle</w:t>
      </w:r>
      <w:r w:rsidR="00AD10E3" w:rsidRPr="00922D8F">
        <w:t>)</w:t>
      </w:r>
      <w:r w:rsidR="00922D8F" w:rsidRPr="00922D8F">
        <w:t xml:space="preserve"> </w:t>
      </w:r>
      <w:r w:rsidR="00AA57C3">
        <w:t>populiacijai naikinti.</w:t>
      </w:r>
    </w:p>
    <w:p w:rsidR="00056AD9" w:rsidRDefault="00877735" w:rsidP="00B65B96">
      <w:pPr>
        <w:autoSpaceDE w:val="0"/>
        <w:autoSpaceDN w:val="0"/>
        <w:adjustRightInd w:val="0"/>
        <w:spacing w:line="360" w:lineRule="auto"/>
        <w:ind w:firstLine="1296"/>
        <w:jc w:val="both"/>
      </w:pPr>
      <w:r>
        <w:t xml:space="preserve">2. </w:t>
      </w:r>
      <w:r w:rsidR="0051304E">
        <w:t>P</w:t>
      </w:r>
      <w:r w:rsidR="00C80D75">
        <w:t xml:space="preserve">rograma parengta vadovaujantis </w:t>
      </w:r>
      <w:r w:rsidR="00B65B96">
        <w:t>Lietuvos Respublikos vietos savi</w:t>
      </w:r>
      <w:r w:rsidR="00154274">
        <w:t xml:space="preserve">valdos įstatymo </w:t>
      </w:r>
      <w:r w:rsidR="00B65B96">
        <w:t xml:space="preserve">6 straipsnio 26 punktu ir 16 straipsnio 2 dalies 40 punktu ir Lietuvos Respublikos </w:t>
      </w:r>
      <w:r w:rsidR="007C3E8B">
        <w:t>ž</w:t>
      </w:r>
      <w:r w:rsidR="00154274">
        <w:t xml:space="preserve">eldynų įstatymo </w:t>
      </w:r>
      <w:r w:rsidR="00B65B96">
        <w:t>10 straipsnio 1 dalies 12 punktu.</w:t>
      </w:r>
    </w:p>
    <w:p w:rsidR="0096741C" w:rsidRDefault="0051304E" w:rsidP="00235552">
      <w:pPr>
        <w:autoSpaceDE w:val="0"/>
        <w:autoSpaceDN w:val="0"/>
        <w:adjustRightInd w:val="0"/>
        <w:spacing w:line="360" w:lineRule="auto"/>
        <w:ind w:firstLine="1296"/>
        <w:jc w:val="both"/>
      </w:pPr>
      <w:r>
        <w:t>3. P</w:t>
      </w:r>
      <w:r w:rsidR="0096741C">
        <w:t>rogramos uždaviniai:</w:t>
      </w:r>
    </w:p>
    <w:p w:rsidR="007A485F" w:rsidRDefault="0096741C" w:rsidP="00235552">
      <w:pPr>
        <w:autoSpaceDE w:val="0"/>
        <w:autoSpaceDN w:val="0"/>
        <w:adjustRightInd w:val="0"/>
        <w:spacing w:line="360" w:lineRule="auto"/>
        <w:ind w:firstLine="1296"/>
        <w:jc w:val="both"/>
      </w:pPr>
      <w:r>
        <w:t xml:space="preserve">3.1. pritaikyti </w:t>
      </w:r>
      <w:r w:rsidR="00BA71B8">
        <w:t xml:space="preserve">biologinį, </w:t>
      </w:r>
      <w:r w:rsidR="008F2306">
        <w:t>aplinkai</w:t>
      </w:r>
      <w:r w:rsidR="00BA71B8">
        <w:t xml:space="preserve"> nekenksmingą</w:t>
      </w:r>
      <w:r w:rsidR="008F2306">
        <w:t xml:space="preserve"> ir efektyvų metodą</w:t>
      </w:r>
      <w:r w:rsidR="0060595E">
        <w:t xml:space="preserve"> kenkėjui </w:t>
      </w:r>
      <w:r w:rsidR="006618C1" w:rsidRPr="0012799A">
        <w:rPr>
          <w:b/>
        </w:rPr>
        <w:t>–</w:t>
      </w:r>
      <w:r w:rsidR="006618C1">
        <w:t xml:space="preserve"> </w:t>
      </w:r>
      <w:r w:rsidR="0060595E">
        <w:t>kaštoninei keršajai kandelei naikinti;</w:t>
      </w:r>
    </w:p>
    <w:p w:rsidR="00C91579" w:rsidRDefault="00173EB4" w:rsidP="00235552">
      <w:pPr>
        <w:autoSpaceDE w:val="0"/>
        <w:autoSpaceDN w:val="0"/>
        <w:adjustRightInd w:val="0"/>
        <w:spacing w:line="360" w:lineRule="auto"/>
        <w:ind w:firstLine="1296"/>
        <w:jc w:val="both"/>
      </w:pPr>
      <w:r>
        <w:t>3.2. užtikrinti, kad P</w:t>
      </w:r>
      <w:r w:rsidR="00C91579">
        <w:t>rogramoje nurodytos priemonės būtų laiku įgyvendintos;</w:t>
      </w:r>
    </w:p>
    <w:p w:rsidR="007A485F" w:rsidRDefault="00BA71B8" w:rsidP="00235552">
      <w:pPr>
        <w:autoSpaceDE w:val="0"/>
        <w:autoSpaceDN w:val="0"/>
        <w:adjustRightInd w:val="0"/>
        <w:spacing w:line="360" w:lineRule="auto"/>
        <w:ind w:firstLine="1296"/>
        <w:jc w:val="both"/>
      </w:pPr>
      <w:r>
        <w:t>3.3. išsaugoti</w:t>
      </w:r>
      <w:r w:rsidR="00173EB4">
        <w:t xml:space="preserve"> kuo</w:t>
      </w:r>
      <w:r w:rsidR="007A485F">
        <w:t xml:space="preserve"> daugiau kašto</w:t>
      </w:r>
      <w:r w:rsidR="000420ED">
        <w:t>nų</w:t>
      </w:r>
      <w:r w:rsidR="00173EB4">
        <w:t xml:space="preserve"> </w:t>
      </w:r>
      <w:r w:rsidR="00C50610">
        <w:t>miesto</w:t>
      </w:r>
      <w:r w:rsidR="00173EB4">
        <w:t xml:space="preserve"> želdynuose</w:t>
      </w:r>
      <w:r w:rsidR="007A485F">
        <w:t>;</w:t>
      </w:r>
    </w:p>
    <w:p w:rsidR="00BA71B8" w:rsidRDefault="00BA71B8" w:rsidP="00235552">
      <w:pPr>
        <w:autoSpaceDE w:val="0"/>
        <w:autoSpaceDN w:val="0"/>
        <w:adjustRightInd w:val="0"/>
        <w:spacing w:line="360" w:lineRule="auto"/>
        <w:ind w:firstLine="1296"/>
        <w:jc w:val="both"/>
      </w:pPr>
      <w:r>
        <w:t>3.4. organizuoti ir palaikyti akcijas</w:t>
      </w:r>
      <w:r w:rsidR="00173EB4">
        <w:t>, skirtas kaštonams išsaugoti</w:t>
      </w:r>
      <w:r>
        <w:t>;</w:t>
      </w:r>
    </w:p>
    <w:p w:rsidR="00C91579" w:rsidRDefault="00173EB4" w:rsidP="00235552">
      <w:pPr>
        <w:autoSpaceDE w:val="0"/>
        <w:autoSpaceDN w:val="0"/>
        <w:adjustRightInd w:val="0"/>
        <w:spacing w:line="360" w:lineRule="auto"/>
        <w:ind w:firstLine="1296"/>
        <w:jc w:val="both"/>
      </w:pPr>
      <w:r>
        <w:t>3.5</w:t>
      </w:r>
      <w:r w:rsidR="00C91579">
        <w:t>. užtikrinti inform</w:t>
      </w:r>
      <w:r w:rsidR="00A07F14">
        <w:t xml:space="preserve">acijos apie atliktus veiksmus gerinant </w:t>
      </w:r>
      <w:r>
        <w:t xml:space="preserve">kaštonų </w:t>
      </w:r>
      <w:r w:rsidR="00BF6446">
        <w:t>būklę</w:t>
      </w:r>
      <w:r w:rsidR="00C80D75">
        <w:t xml:space="preserve"> viešumą</w:t>
      </w:r>
      <w:r w:rsidR="007460B8">
        <w:t>;</w:t>
      </w:r>
    </w:p>
    <w:p w:rsidR="007460B8" w:rsidRDefault="007460B8" w:rsidP="00235552">
      <w:pPr>
        <w:autoSpaceDE w:val="0"/>
        <w:autoSpaceDN w:val="0"/>
        <w:adjustRightInd w:val="0"/>
        <w:spacing w:line="360" w:lineRule="auto"/>
        <w:ind w:firstLine="1296"/>
        <w:jc w:val="both"/>
      </w:pPr>
      <w:r>
        <w:t>3.6. v</w:t>
      </w:r>
      <w:r w:rsidR="00D07B56">
        <w:t>ykdyti kaštonų būklės stebėseną;</w:t>
      </w:r>
    </w:p>
    <w:p w:rsidR="00151DC3" w:rsidRDefault="00151DC3" w:rsidP="00235552">
      <w:pPr>
        <w:autoSpaceDE w:val="0"/>
        <w:autoSpaceDN w:val="0"/>
        <w:adjustRightInd w:val="0"/>
        <w:spacing w:line="360" w:lineRule="auto"/>
        <w:ind w:firstLine="1296"/>
        <w:jc w:val="both"/>
      </w:pPr>
      <w:r>
        <w:t xml:space="preserve">3.7. </w:t>
      </w:r>
      <w:r w:rsidR="00D07B56">
        <w:t xml:space="preserve">vietoj </w:t>
      </w:r>
      <w:r w:rsidR="00C40447">
        <w:t xml:space="preserve">pašalintų kaštonų </w:t>
      </w:r>
      <w:r w:rsidR="00D07B56">
        <w:t>pa</w:t>
      </w:r>
      <w:r w:rsidR="009631B2">
        <w:t>sodinti medžių rūšis</w:t>
      </w:r>
      <w:r w:rsidR="00D07B56">
        <w:t>,</w:t>
      </w:r>
      <w:r>
        <w:t xml:space="preserve"> atsparias kaštoninei keršajai kandelei.</w:t>
      </w:r>
    </w:p>
    <w:p w:rsidR="000420ED" w:rsidRDefault="005638D2" w:rsidP="00235552">
      <w:pPr>
        <w:autoSpaceDE w:val="0"/>
        <w:autoSpaceDN w:val="0"/>
        <w:adjustRightInd w:val="0"/>
        <w:spacing w:line="360" w:lineRule="auto"/>
        <w:ind w:firstLine="1296"/>
        <w:jc w:val="both"/>
      </w:pPr>
      <w:r>
        <w:t>4. Programos įgyvendinim</w:t>
      </w:r>
      <w:r w:rsidR="00DC1AE3">
        <w:t>o l</w:t>
      </w:r>
      <w:r w:rsidR="000420ED">
        <w:t xml:space="preserve">aikotarpis </w:t>
      </w:r>
      <w:r w:rsidR="00173EB4">
        <w:rPr>
          <w:b/>
        </w:rPr>
        <w:t xml:space="preserve"> </w:t>
      </w:r>
      <w:r w:rsidR="00173EB4" w:rsidRPr="0012799A">
        <w:rPr>
          <w:b/>
        </w:rPr>
        <w:t>–</w:t>
      </w:r>
      <w:r w:rsidR="00173EB4">
        <w:t xml:space="preserve"> </w:t>
      </w:r>
      <w:r w:rsidR="00154274">
        <w:t>2016</w:t>
      </w:r>
      <w:r w:rsidR="00C80D75">
        <w:t>–</w:t>
      </w:r>
      <w:r w:rsidR="001766A7">
        <w:t>2020</w:t>
      </w:r>
      <w:r w:rsidR="000420ED">
        <w:t xml:space="preserve"> metai. </w:t>
      </w:r>
    </w:p>
    <w:p w:rsidR="005638D2" w:rsidRDefault="000420ED" w:rsidP="00235552">
      <w:pPr>
        <w:autoSpaceDE w:val="0"/>
        <w:autoSpaceDN w:val="0"/>
        <w:adjustRightInd w:val="0"/>
        <w:spacing w:line="360" w:lineRule="auto"/>
        <w:ind w:firstLine="1296"/>
        <w:jc w:val="both"/>
      </w:pPr>
      <w:r>
        <w:t>5. Programą galima papildyti arba pratęsti, atsižvelgiant į</w:t>
      </w:r>
      <w:r w:rsidR="00C50610">
        <w:t xml:space="preserve"> kaštonų būklę ir</w:t>
      </w:r>
      <w:r>
        <w:t xml:space="preserve"> mokslo naujoves ieškant pažangesnių kov</w:t>
      </w:r>
      <w:r w:rsidR="00A12E53">
        <w:t xml:space="preserve">os būdų kenkėjui </w:t>
      </w:r>
      <w:r w:rsidR="00C50610">
        <w:t>naikinti.</w:t>
      </w:r>
    </w:p>
    <w:p w:rsidR="005C443F" w:rsidRDefault="009025DA" w:rsidP="0051304E">
      <w:pPr>
        <w:spacing w:line="360" w:lineRule="auto"/>
        <w:ind w:firstLine="1296"/>
        <w:jc w:val="both"/>
      </w:pPr>
      <w:r>
        <w:t>6</w:t>
      </w:r>
      <w:r w:rsidR="005638D2">
        <w:t xml:space="preserve">. Bendra informacija apie </w:t>
      </w:r>
      <w:r w:rsidR="00CC785C">
        <w:t>kaštonų</w:t>
      </w:r>
      <w:r w:rsidR="005638D2">
        <w:t xml:space="preserve"> būklę Kauno mieste.</w:t>
      </w:r>
      <w:r w:rsidR="005C443F">
        <w:t xml:space="preserve"> </w:t>
      </w:r>
      <w:r w:rsidR="00407115" w:rsidRPr="00407115">
        <w:t>Paprastasis kaštonas (</w:t>
      </w:r>
      <w:r w:rsidR="00407115" w:rsidRPr="00B73DC9">
        <w:rPr>
          <w:i/>
        </w:rPr>
        <w:t>Aesculus hippocastanu L</w:t>
      </w:r>
      <w:r w:rsidR="00407115" w:rsidRPr="00407115">
        <w:t xml:space="preserve">.) – Lietuvoje sėkmingai introdukuotas augalas iš Balkanų ir gausiai paplitęs tarp miesto želdinių. </w:t>
      </w:r>
      <w:r w:rsidR="000C04B9">
        <w:t xml:space="preserve"> </w:t>
      </w:r>
      <w:r w:rsidR="005C443F">
        <w:t xml:space="preserve">2011 metais Kauno mieste </w:t>
      </w:r>
      <w:r w:rsidR="0051304E">
        <w:t xml:space="preserve">buvo </w:t>
      </w:r>
      <w:r w:rsidR="005C443F">
        <w:t xml:space="preserve">inventorizuota 5400 kaštonų. </w:t>
      </w:r>
      <w:r w:rsidR="005C443F" w:rsidRPr="00DD3F28">
        <w:t>Ka</w:t>
      </w:r>
      <w:r w:rsidR="005C443F">
        <w:t>štonai sudaro apie 35</w:t>
      </w:r>
      <w:r w:rsidR="00173EB4">
        <w:t xml:space="preserve"> proc.</w:t>
      </w:r>
      <w:r w:rsidR="005C443F">
        <w:t xml:space="preserve"> mieste esančių želdinių. Kai kurios gatvės</w:t>
      </w:r>
      <w:r w:rsidR="005C443F" w:rsidRPr="00DD3F28">
        <w:t xml:space="preserve"> (J. Basanavičiaus </w:t>
      </w:r>
      <w:r w:rsidR="005C443F">
        <w:t>al., Vydūno al., Molėtų g</w:t>
      </w:r>
      <w:r w:rsidR="005C443F" w:rsidRPr="00DD3F28">
        <w:t>.</w:t>
      </w:r>
      <w:r w:rsidR="005C443F">
        <w:t>, A. Smetonos al., Savanorių pr., Pramonės pr., K. Barša</w:t>
      </w:r>
      <w:r w:rsidR="00173EB4">
        <w:t>usko g.</w:t>
      </w:r>
      <w:r w:rsidR="00D07B56">
        <w:t>)</w:t>
      </w:r>
      <w:r w:rsidR="00173EB4">
        <w:t xml:space="preserve">, </w:t>
      </w:r>
      <w:r w:rsidR="00D07B56">
        <w:t xml:space="preserve">taip pat </w:t>
      </w:r>
      <w:r w:rsidR="00173EB4">
        <w:t>Kovo 11-</w:t>
      </w:r>
      <w:r w:rsidR="005C443F">
        <w:t>osios ir Draugystės parkai ir  k</w:t>
      </w:r>
      <w:r w:rsidR="00897A3D">
        <w:t>t.</w:t>
      </w:r>
      <w:r w:rsidR="005C443F">
        <w:t xml:space="preserve"> </w:t>
      </w:r>
      <w:r w:rsidR="00D07B56">
        <w:t>ištisai apsodinti</w:t>
      </w:r>
      <w:r w:rsidR="005C443F" w:rsidRPr="00DD3F28">
        <w:t xml:space="preserve"> šiais medžiais</w:t>
      </w:r>
      <w:r w:rsidR="0051304E">
        <w:t>. Yra gatvių</w:t>
      </w:r>
      <w:r w:rsidR="00173EB4">
        <w:t>,</w:t>
      </w:r>
      <w:r w:rsidR="007D7AE4">
        <w:t xml:space="preserve"> kuri</w:t>
      </w:r>
      <w:r w:rsidR="0051304E">
        <w:t>ose</w:t>
      </w:r>
      <w:r w:rsidR="007D7AE4">
        <w:t xml:space="preserve"> auga šimtai kaštonų</w:t>
      </w:r>
      <w:r w:rsidR="005C443F" w:rsidRPr="00DD3F28">
        <w:t>, kitos</w:t>
      </w:r>
      <w:r w:rsidR="007D7AE4">
        <w:t xml:space="preserve">e </w:t>
      </w:r>
      <w:r w:rsidR="005C443F">
        <w:t>kaštonai sudaro nemažą dalį,</w:t>
      </w:r>
      <w:r w:rsidR="005C443F" w:rsidRPr="00DD3F28">
        <w:t xml:space="preserve"> todėl jų būkl</w:t>
      </w:r>
      <w:r w:rsidR="005C443F">
        <w:t xml:space="preserve">ė nulemia </w:t>
      </w:r>
      <w:r w:rsidR="005C443F" w:rsidRPr="00DD3F28">
        <w:t>m</w:t>
      </w:r>
      <w:r w:rsidR="005C443F">
        <w:t xml:space="preserve">iesto želdinių bendrą vaizdą. </w:t>
      </w:r>
    </w:p>
    <w:p w:rsidR="00BD64D0" w:rsidRPr="00023B65" w:rsidRDefault="00BD64D0" w:rsidP="000A6D33">
      <w:pPr>
        <w:spacing w:line="360" w:lineRule="auto"/>
        <w:ind w:firstLine="1296"/>
        <w:jc w:val="both"/>
      </w:pPr>
      <w:r w:rsidRPr="00023B65">
        <w:t>2014 metais</w:t>
      </w:r>
      <w:r w:rsidR="000A6D33" w:rsidRPr="00023B65">
        <w:t>,</w:t>
      </w:r>
      <w:r w:rsidR="00910704" w:rsidRPr="00023B65">
        <w:t xml:space="preserve"> vykdant želdinių rekonstrukciją, vietoj senų pavojingų medžių</w:t>
      </w:r>
      <w:r w:rsidRPr="00023B65">
        <w:t xml:space="preserve"> </w:t>
      </w:r>
      <w:r w:rsidR="00910704" w:rsidRPr="00023B65">
        <w:t>buvo pasodinti</w:t>
      </w:r>
      <w:r w:rsidR="000A6D33" w:rsidRPr="00023B65">
        <w:t xml:space="preserve"> 65 ra</w:t>
      </w:r>
      <w:r w:rsidR="005A4560" w:rsidRPr="00023B65">
        <w:t>usvažiedžiai kaštonai</w:t>
      </w:r>
      <w:r w:rsidR="009D2BB6" w:rsidRPr="009D2BB6">
        <w:rPr>
          <w:i/>
        </w:rPr>
        <w:t xml:space="preserve"> </w:t>
      </w:r>
      <w:r w:rsidR="009D2BB6" w:rsidRPr="00023B65">
        <w:rPr>
          <w:i/>
        </w:rPr>
        <w:t>Aesculus carnea</w:t>
      </w:r>
      <w:r w:rsidR="00D07B56">
        <w:t>. T</w:t>
      </w:r>
      <w:r w:rsidR="00B73DC9">
        <w:t>ai yra kaštonų rūšis</w:t>
      </w:r>
      <w:r w:rsidR="00D07B56">
        <w:t>,</w:t>
      </w:r>
      <w:r w:rsidR="00B73DC9">
        <w:t xml:space="preserve"> atspari</w:t>
      </w:r>
      <w:r w:rsidR="000A6D33" w:rsidRPr="00023B65">
        <w:t xml:space="preserve"> kaštoninei </w:t>
      </w:r>
      <w:r w:rsidR="000A6D33" w:rsidRPr="00023B65">
        <w:lastRenderedPageBreak/>
        <w:t>keršajai kandelei</w:t>
      </w:r>
      <w:r w:rsidR="00B73DC9">
        <w:t xml:space="preserve">. </w:t>
      </w:r>
      <w:r w:rsidR="009D2BB6">
        <w:t xml:space="preserve">2015 metais 60 </w:t>
      </w:r>
      <w:r w:rsidR="00B73DC9">
        <w:t xml:space="preserve">rausvažiedžių </w:t>
      </w:r>
      <w:r w:rsidR="000A6D33" w:rsidRPr="00023B65">
        <w:t xml:space="preserve">kaštonų </w:t>
      </w:r>
      <w:r w:rsidR="00910704" w:rsidRPr="00023B65">
        <w:t xml:space="preserve">buvo </w:t>
      </w:r>
      <w:r w:rsidR="00B5159F" w:rsidRPr="00023B65">
        <w:t>pasodinta</w:t>
      </w:r>
      <w:r w:rsidR="000A6D33" w:rsidRPr="00023B65">
        <w:t xml:space="preserve"> </w:t>
      </w:r>
      <w:r w:rsidR="005A4560" w:rsidRPr="00023B65">
        <w:t>Žaliakalnio seniūnijoje prie gatvės augusių</w:t>
      </w:r>
      <w:r w:rsidR="009D2BB6">
        <w:t xml:space="preserve"> iškirstų</w:t>
      </w:r>
      <w:r w:rsidR="005A4560" w:rsidRPr="00023B65">
        <w:t xml:space="preserve"> pavojingų</w:t>
      </w:r>
      <w:r w:rsidR="00D07B56">
        <w:t xml:space="preserve"> kaštonų</w:t>
      </w:r>
      <w:r w:rsidR="00C54C8A">
        <w:t xml:space="preserve"> </w:t>
      </w:r>
      <w:r w:rsidR="009D2BB6">
        <w:t>vietose.</w:t>
      </w:r>
    </w:p>
    <w:p w:rsidR="00C24295" w:rsidRDefault="00D07B56" w:rsidP="005A4560">
      <w:pPr>
        <w:spacing w:line="360" w:lineRule="auto"/>
        <w:ind w:firstLine="1296"/>
        <w:jc w:val="both"/>
      </w:pPr>
      <w:r>
        <w:t>Paprastųjų</w:t>
      </w:r>
      <w:r w:rsidR="00EE007E" w:rsidRPr="00023B65">
        <w:t xml:space="preserve"> kaštonų</w:t>
      </w:r>
      <w:r w:rsidR="00EE007E">
        <w:rPr>
          <w:color w:val="C00000"/>
        </w:rPr>
        <w:t xml:space="preserve"> </w:t>
      </w:r>
      <w:r w:rsidR="00EE007E">
        <w:t>b</w:t>
      </w:r>
      <w:r w:rsidR="005A4560">
        <w:t>ūklės blogėjimą lėmė</w:t>
      </w:r>
      <w:r w:rsidR="00EE007E">
        <w:t xml:space="preserve"> </w:t>
      </w:r>
      <w:r w:rsidR="00734FD7">
        <w:t>biotinės (per gana trumpą laiką atsiradę nauji kenkėjai ir ligų suk</w:t>
      </w:r>
      <w:r w:rsidR="00EE007E">
        <w:t>ėlėjai)</w:t>
      </w:r>
      <w:r w:rsidR="00AB6CE9">
        <w:t xml:space="preserve"> </w:t>
      </w:r>
      <w:r w:rsidR="00B73DC9">
        <w:t xml:space="preserve"> ir </w:t>
      </w:r>
      <w:r w:rsidR="005A4560">
        <w:t>abiotinės (klimato kitimas) priežastys</w:t>
      </w:r>
      <w:r w:rsidR="00822055" w:rsidRPr="00DD3F28">
        <w:t>: fiziologiniai pažeidimai, grybinės ligos (sukėlėjai</w:t>
      </w:r>
      <w:r w:rsidR="007D7AE4">
        <w:t xml:space="preserve"> </w:t>
      </w:r>
      <w:r w:rsidR="007D7AE4" w:rsidRPr="0012799A">
        <w:rPr>
          <w:b/>
        </w:rPr>
        <w:t>–</w:t>
      </w:r>
      <w:r w:rsidR="007D7AE4">
        <w:t xml:space="preserve"> </w:t>
      </w:r>
      <w:r w:rsidR="00822055" w:rsidRPr="00DD3F28">
        <w:rPr>
          <w:i/>
        </w:rPr>
        <w:t>Guignardia aesculi</w:t>
      </w:r>
      <w:r w:rsidR="00822055" w:rsidRPr="00DD3F28">
        <w:t xml:space="preserve"> ir </w:t>
      </w:r>
      <w:r w:rsidR="00822055" w:rsidRPr="00DD3F28">
        <w:rPr>
          <w:i/>
        </w:rPr>
        <w:t>Erysiphe flexuosa</w:t>
      </w:r>
      <w:r w:rsidR="00822055" w:rsidRPr="00DD3F28">
        <w:t>) i</w:t>
      </w:r>
      <w:r>
        <w:t>r kenkėjas</w:t>
      </w:r>
      <w:r w:rsidR="00C40447">
        <w:t xml:space="preserve"> </w:t>
      </w:r>
      <w:r w:rsidR="00FB3E79">
        <w:softHyphen/>
      </w:r>
      <w:r w:rsidR="00FB3E79" w:rsidRPr="00FB3E79">
        <w:t>–</w:t>
      </w:r>
      <w:r w:rsidR="00C40447">
        <w:t xml:space="preserve"> </w:t>
      </w:r>
      <w:r w:rsidR="00822055">
        <w:t>kaštoninė keršoji kandelė</w:t>
      </w:r>
      <w:r w:rsidR="00822055" w:rsidRPr="00DD3F28">
        <w:t xml:space="preserve"> (</w:t>
      </w:r>
      <w:r w:rsidR="00822055" w:rsidRPr="00DD3F28">
        <w:rPr>
          <w:i/>
        </w:rPr>
        <w:t>Cameraria o</w:t>
      </w:r>
      <w:r w:rsidR="00822055">
        <w:rPr>
          <w:i/>
        </w:rPr>
        <w:t>c</w:t>
      </w:r>
      <w:r w:rsidR="00822055" w:rsidRPr="00DD3F28">
        <w:rPr>
          <w:i/>
        </w:rPr>
        <w:t>hridella</w:t>
      </w:r>
      <w:r w:rsidR="00822055" w:rsidRPr="00DD3F28">
        <w:t>).</w:t>
      </w:r>
      <w:r w:rsidR="006648F8">
        <w:t xml:space="preserve"> </w:t>
      </w:r>
    </w:p>
    <w:p w:rsidR="00B82CCC" w:rsidRPr="002A5CAF" w:rsidRDefault="00B82CCC" w:rsidP="00A66041">
      <w:pPr>
        <w:spacing w:line="360" w:lineRule="auto"/>
        <w:ind w:firstLine="1296"/>
        <w:jc w:val="both"/>
      </w:pPr>
      <w:r>
        <w:t xml:space="preserve"> Kauno miesto aplinkos būklės stebėsenos 2013</w:t>
      </w:r>
      <w:r w:rsidR="00FB3E79">
        <w:t>–</w:t>
      </w:r>
      <w:r>
        <w:t xml:space="preserve">2017 metų programoje kaštonų būklės stebėsenai </w:t>
      </w:r>
      <w:r w:rsidR="00A66041">
        <w:t>buvo</w:t>
      </w:r>
      <w:r>
        <w:t xml:space="preserve"> parinktos prestižinės, dažnai žmonių lan</w:t>
      </w:r>
      <w:r w:rsidR="00FB3E79">
        <w:t xml:space="preserve">komos vietos </w:t>
      </w:r>
      <w:r w:rsidR="00FB3E79" w:rsidRPr="00FB3E79">
        <w:t>–</w:t>
      </w:r>
      <w:r w:rsidR="00FB3E79">
        <w:t xml:space="preserve"> </w:t>
      </w:r>
      <w:r>
        <w:t xml:space="preserve">Istorinės Lietuvos Respublikos Prezidentūros kiemelis, </w:t>
      </w:r>
      <w:r w:rsidRPr="00AA37C5">
        <w:t xml:space="preserve">Vytauto Didžiojo </w:t>
      </w:r>
      <w:r>
        <w:t>karo muziejaus skverelis, Vienybės aikštė. Čia</w:t>
      </w:r>
      <w:r w:rsidR="00FB3E79">
        <w:t xml:space="preserve"> jau daugelį</w:t>
      </w:r>
      <w:r w:rsidR="00A66041">
        <w:t xml:space="preserve"> metų</w:t>
      </w:r>
      <w:r>
        <w:t xml:space="preserve"> tiriama 46 kaštonų būklė. </w:t>
      </w:r>
      <w:r w:rsidR="00A66041">
        <w:t>T</w:t>
      </w:r>
      <w:r>
        <w:t xml:space="preserve">yrimų išvadose teigiama, kad per ketverius metus kaštoninės </w:t>
      </w:r>
      <w:r w:rsidRPr="002A5CAF">
        <w:t>keršosios kandelės gaudym</w:t>
      </w:r>
      <w:r>
        <w:t xml:space="preserve">as feromoninėmis gaudyklėmis, </w:t>
      </w:r>
      <w:r w:rsidRPr="002A5CAF">
        <w:t>kaštonų nuokritų rinkimas</w:t>
      </w:r>
      <w:r>
        <w:t>,</w:t>
      </w:r>
      <w:r w:rsidR="00A66041">
        <w:t xml:space="preserve"> išvežimas ir utilizavimas duoda</w:t>
      </w:r>
      <w:r w:rsidR="00FB3E79">
        <w:t xml:space="preserve"> pastebimai</w:t>
      </w:r>
      <w:r w:rsidRPr="002A5CAF">
        <w:t xml:space="preserve"> teigiamus rez</w:t>
      </w:r>
      <w:r>
        <w:t>ultatus, kurie teikia vilčių, kad ir ateityje kaštonų būklė gerės (1 ir 2 paveikslai).</w:t>
      </w:r>
    </w:p>
    <w:p w:rsidR="00B82CCC" w:rsidRPr="002A5CAF" w:rsidRDefault="001C3AC0" w:rsidP="00B82CCC">
      <w:pPr>
        <w:spacing w:line="360" w:lineRule="auto"/>
        <w:ind w:firstLine="1296"/>
        <w:jc w:val="both"/>
      </w:pPr>
      <w:r>
        <w:rPr>
          <w:noProof/>
        </w:rPr>
        <w:drawing>
          <wp:inline distT="0" distB="0" distL="0" distR="0">
            <wp:extent cx="4057015" cy="2059305"/>
            <wp:effectExtent l="0" t="0" r="63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015" cy="2059305"/>
                    </a:xfrm>
                    <a:prstGeom prst="rect">
                      <a:avLst/>
                    </a:prstGeom>
                    <a:noFill/>
                    <a:ln>
                      <a:noFill/>
                    </a:ln>
                  </pic:spPr>
                </pic:pic>
              </a:graphicData>
            </a:graphic>
          </wp:inline>
        </w:drawing>
      </w:r>
    </w:p>
    <w:p w:rsidR="00B82CCC" w:rsidRPr="002A5CAF" w:rsidRDefault="00B82CCC" w:rsidP="00B82CCC">
      <w:pPr>
        <w:spacing w:line="360" w:lineRule="auto"/>
        <w:ind w:firstLine="1296"/>
        <w:jc w:val="both"/>
      </w:pPr>
      <w:r>
        <w:t>1 pav. Sugautų kaštoninių keršųjų kandelių skaičius Istorinės Lietuvos Respublikos Prezidentūros kiemelyje</w:t>
      </w:r>
      <w:r w:rsidR="00FB3E79">
        <w:t xml:space="preserve"> 2012–</w:t>
      </w:r>
      <w:r w:rsidRPr="002A5CAF">
        <w:t>2014 m.</w:t>
      </w:r>
    </w:p>
    <w:p w:rsidR="00B82CCC" w:rsidRPr="002A5CAF" w:rsidRDefault="001C3AC0" w:rsidP="00B82CCC">
      <w:pPr>
        <w:spacing w:line="360" w:lineRule="auto"/>
        <w:ind w:firstLine="1296"/>
        <w:jc w:val="both"/>
      </w:pPr>
      <w:r>
        <w:rPr>
          <w:noProof/>
        </w:rPr>
        <w:drawing>
          <wp:inline distT="0" distB="0" distL="0" distR="0">
            <wp:extent cx="4057015" cy="2028825"/>
            <wp:effectExtent l="0" t="0" r="63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015" cy="2028825"/>
                    </a:xfrm>
                    <a:prstGeom prst="rect">
                      <a:avLst/>
                    </a:prstGeom>
                    <a:noFill/>
                    <a:ln>
                      <a:noFill/>
                    </a:ln>
                  </pic:spPr>
                </pic:pic>
              </a:graphicData>
            </a:graphic>
          </wp:inline>
        </w:drawing>
      </w:r>
    </w:p>
    <w:p w:rsidR="00B82CCC" w:rsidRPr="002A5CAF" w:rsidRDefault="00B82CCC" w:rsidP="00B82CCC">
      <w:pPr>
        <w:spacing w:line="360" w:lineRule="auto"/>
        <w:ind w:firstLine="1296"/>
        <w:jc w:val="both"/>
      </w:pPr>
      <w:r>
        <w:t>2 pav. Sugautų kaštoninių keršųjų kandelių skaičius Vytauto Didžiojo k</w:t>
      </w:r>
      <w:r w:rsidRPr="002A5CAF">
        <w:t xml:space="preserve">aro muziejaus </w:t>
      </w:r>
      <w:r>
        <w:t xml:space="preserve">skverelio ir Vienybės aikštės </w:t>
      </w:r>
      <w:r w:rsidR="00FB3E79">
        <w:t>teritorijos</w:t>
      </w:r>
      <w:r w:rsidRPr="002A5CAF">
        <w:t>e 201</w:t>
      </w:r>
      <w:r w:rsidR="00FB3E79">
        <w:t>2–</w:t>
      </w:r>
      <w:r w:rsidRPr="002A5CAF">
        <w:t>2014 m.</w:t>
      </w:r>
    </w:p>
    <w:p w:rsidR="00B82CCC" w:rsidRPr="003F20A6" w:rsidRDefault="00B82CCC" w:rsidP="00FB3E79">
      <w:pPr>
        <w:spacing w:line="360" w:lineRule="auto"/>
        <w:ind w:firstLine="1296"/>
        <w:jc w:val="both"/>
      </w:pPr>
      <w:r>
        <w:t>V</w:t>
      </w:r>
      <w:r w:rsidR="003F20A6">
        <w:t xml:space="preserve">adovaujantis </w:t>
      </w:r>
      <w:r w:rsidRPr="00023B65">
        <w:t>miesto želdinių s</w:t>
      </w:r>
      <w:r>
        <w:t xml:space="preserve">tebėsenos metodika </w:t>
      </w:r>
      <w:r w:rsidR="003F20A6">
        <w:t xml:space="preserve">2015 metais </w:t>
      </w:r>
      <w:r w:rsidR="00A66041">
        <w:t xml:space="preserve">buvo </w:t>
      </w:r>
      <w:r w:rsidR="00FB3E79">
        <w:t>stebima</w:t>
      </w:r>
      <w:r w:rsidR="003F20A6">
        <w:t xml:space="preserve"> </w:t>
      </w:r>
      <w:r>
        <w:t>120 kašton</w:t>
      </w:r>
      <w:r w:rsidR="003F20A6">
        <w:t>ų</w:t>
      </w:r>
      <w:r>
        <w:t xml:space="preserve"> </w:t>
      </w:r>
      <w:r w:rsidRPr="00023B65">
        <w:t>rekreaciniuose želdynuose, 303 kaštonai</w:t>
      </w:r>
      <w:r>
        <w:t xml:space="preserve"> </w:t>
      </w:r>
      <w:r w:rsidRPr="00023B65">
        <w:t>ap</w:t>
      </w:r>
      <w:r>
        <w:t xml:space="preserve">sauginiuose gatvės želdynuose, </w:t>
      </w:r>
      <w:r w:rsidR="003F20A6">
        <w:t>42 jauni</w:t>
      </w:r>
      <w:r w:rsidRPr="00023B65">
        <w:t xml:space="preserve"> </w:t>
      </w:r>
      <w:r w:rsidRPr="00023B65">
        <w:lastRenderedPageBreak/>
        <w:t xml:space="preserve">kaštonai  </w:t>
      </w:r>
      <w:r w:rsidR="00FB3E79">
        <w:t>(</w:t>
      </w:r>
      <w:r w:rsidRPr="00023B65">
        <w:rPr>
          <w:i/>
        </w:rPr>
        <w:t>Aesculus hippocastanum „Baummanii</w:t>
      </w:r>
      <w:r w:rsidRPr="00023B65">
        <w:t>“</w:t>
      </w:r>
      <w:r w:rsidR="00FB3E79">
        <w:t>)</w:t>
      </w:r>
      <w:r w:rsidRPr="00023B65">
        <w:t xml:space="preserve"> ir 36 rausvažiedžiai kaštonai (</w:t>
      </w:r>
      <w:r w:rsidRPr="00023B65">
        <w:rPr>
          <w:i/>
        </w:rPr>
        <w:t>Aesculus x carnea Hayne)</w:t>
      </w:r>
      <w:r w:rsidRPr="00023B65">
        <w:t xml:space="preserve"> naujai pasodintuose želdynuose.</w:t>
      </w:r>
      <w:r w:rsidR="003F20A6">
        <w:t xml:space="preserve"> Stebėsenos metu aptikti fiziologiniai pažeidimai</w:t>
      </w:r>
      <w:r w:rsidRPr="00023B65">
        <w:t xml:space="preserve"> (defoliacija, dechromacija, sausos šakos lajoje, lapų nekrozės, kamienų pažeidimai)</w:t>
      </w:r>
      <w:r w:rsidR="003F20A6">
        <w:t xml:space="preserve"> labiau pasireiškė </w:t>
      </w:r>
      <w:r w:rsidRPr="00023B65">
        <w:t xml:space="preserve"> apsauginiuos</w:t>
      </w:r>
      <w:r w:rsidR="003F20A6">
        <w:t>e gatvių</w:t>
      </w:r>
      <w:r w:rsidRPr="00023B65">
        <w:t xml:space="preserve"> želdiniuose, o infekcinių ligų sukėlėjų ir kenkėjų didesnė </w:t>
      </w:r>
      <w:r w:rsidR="00FB3E79">
        <w:t xml:space="preserve">įvairovė </w:t>
      </w:r>
      <w:r w:rsidR="00FB3E79" w:rsidRPr="00FB3E79">
        <w:t>–</w:t>
      </w:r>
      <w:r w:rsidR="00AB6CE9">
        <w:t xml:space="preserve"> </w:t>
      </w:r>
      <w:r w:rsidRPr="00023B65">
        <w:t xml:space="preserve">rekreaciniuose želdynuose (parkuose). </w:t>
      </w:r>
      <w:r w:rsidR="00AB6CE9">
        <w:t xml:space="preserve"> </w:t>
      </w:r>
      <w:r w:rsidRPr="00023B65">
        <w:t>Prie gatvių augantiems medžiams tenka da</w:t>
      </w:r>
      <w:r w:rsidR="00FB3E79">
        <w:t>ugiau nepalankių aplinkos veiksnių (</w:t>
      </w:r>
      <w:r w:rsidRPr="00023B65">
        <w:t>aukštesnė temperatūra, mažiau drėgmės, daugiau teršalų</w:t>
      </w:r>
      <w:r w:rsidR="00FB3E79">
        <w:t>)</w:t>
      </w:r>
      <w:r w:rsidRPr="00023B65">
        <w:t xml:space="preserve"> negu parkuose augantiems augala</w:t>
      </w:r>
      <w:r w:rsidR="00037DE0">
        <w:t>ms, kur sąlygos artimesnės</w:t>
      </w:r>
      <w:r w:rsidRPr="00023B65">
        <w:t xml:space="preserve"> natūralioms</w:t>
      </w:r>
      <w:r w:rsidRPr="00F14FEF">
        <w:rPr>
          <w:color w:val="00B050"/>
        </w:rPr>
        <w:t xml:space="preserve">. </w:t>
      </w:r>
    </w:p>
    <w:p w:rsidR="00B82CCC" w:rsidRPr="007B7811" w:rsidRDefault="003F20A6" w:rsidP="00037DE0">
      <w:pPr>
        <w:spacing w:line="360" w:lineRule="auto"/>
        <w:ind w:firstLine="1296"/>
        <w:jc w:val="both"/>
        <w:rPr>
          <w:color w:val="000000"/>
        </w:rPr>
      </w:pPr>
      <w:r>
        <w:rPr>
          <w:color w:val="000000"/>
        </w:rPr>
        <w:t>Miesto kaštonai sma</w:t>
      </w:r>
      <w:r w:rsidR="00FB3E79">
        <w:rPr>
          <w:color w:val="000000"/>
        </w:rPr>
        <w:t>rkai kenčia nuo grybinių ligų. Ju</w:t>
      </w:r>
      <w:r w:rsidR="00B82CCC" w:rsidRPr="007B7811">
        <w:rPr>
          <w:color w:val="000000"/>
        </w:rPr>
        <w:t xml:space="preserve"> sukėlėjų sporos sudygsta tik esa</w:t>
      </w:r>
      <w:r w:rsidR="00367CF5">
        <w:rPr>
          <w:color w:val="000000"/>
        </w:rPr>
        <w:t xml:space="preserve">nt tam tikrai, jiems palankiai, </w:t>
      </w:r>
      <w:r w:rsidR="00B82CCC" w:rsidRPr="007B7811">
        <w:rPr>
          <w:color w:val="000000"/>
        </w:rPr>
        <w:t>temperatūrai ir drėgmei. Dažniau toks mikroklimatas susida</w:t>
      </w:r>
      <w:r w:rsidR="00FB3E79">
        <w:rPr>
          <w:color w:val="000000"/>
        </w:rPr>
        <w:t xml:space="preserve">ro parkuose, o ne gatvėse. </w:t>
      </w:r>
      <w:r w:rsidR="00DF1DC9">
        <w:rPr>
          <w:color w:val="000000"/>
        </w:rPr>
        <w:t>Po medžiais, augančiais prie gatvių,</w:t>
      </w:r>
      <w:r w:rsidR="00B82CCC" w:rsidRPr="007B7811">
        <w:rPr>
          <w:color w:val="000000"/>
        </w:rPr>
        <w:t xml:space="preserve"> </w:t>
      </w:r>
      <w:r w:rsidR="00367CF5">
        <w:rPr>
          <w:color w:val="000000"/>
        </w:rPr>
        <w:t>nuolat šalinami</w:t>
      </w:r>
      <w:r w:rsidR="00B82CCC" w:rsidRPr="007B7811">
        <w:rPr>
          <w:color w:val="000000"/>
        </w:rPr>
        <w:t xml:space="preserve"> nukritę lapai, o kartu su jais ir ligų sukėlėjų vaisiakū</w:t>
      </w:r>
      <w:r w:rsidR="00367CF5">
        <w:rPr>
          <w:color w:val="000000"/>
        </w:rPr>
        <w:t xml:space="preserve">niai </w:t>
      </w:r>
      <w:r w:rsidR="00B82CCC" w:rsidRPr="007B7811">
        <w:rPr>
          <w:color w:val="000000"/>
        </w:rPr>
        <w:t>su juose susidarančiomis sporomis. Taip žymiai sumažinamas ligų sukėlėjų pliti</w:t>
      </w:r>
      <w:r w:rsidR="00B82CCC">
        <w:rPr>
          <w:color w:val="000000"/>
        </w:rPr>
        <w:t>mas (3</w:t>
      </w:r>
      <w:r w:rsidR="00B82CCC" w:rsidRPr="007B7811">
        <w:rPr>
          <w:color w:val="000000"/>
        </w:rPr>
        <w:t xml:space="preserve"> paveikslas).</w:t>
      </w:r>
    </w:p>
    <w:p w:rsidR="00B82CCC" w:rsidRDefault="001C3AC0" w:rsidP="00B82CCC">
      <w:pPr>
        <w:spacing w:line="360" w:lineRule="auto"/>
        <w:jc w:val="both"/>
        <w:rPr>
          <w:color w:val="00B050"/>
        </w:rPr>
      </w:pPr>
      <w:r>
        <w:rPr>
          <w:noProof/>
          <w:color w:val="00B050"/>
        </w:rPr>
        <w:drawing>
          <wp:inline distT="0" distB="0" distL="0" distR="0">
            <wp:extent cx="2381885" cy="2021205"/>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885" cy="2021205"/>
                    </a:xfrm>
                    <a:prstGeom prst="rect">
                      <a:avLst/>
                    </a:prstGeom>
                    <a:noFill/>
                    <a:ln>
                      <a:noFill/>
                    </a:ln>
                  </pic:spPr>
                </pic:pic>
              </a:graphicData>
            </a:graphic>
          </wp:inline>
        </w:drawing>
      </w:r>
      <w:r w:rsidR="00B82CCC">
        <w:rPr>
          <w:color w:val="00B050"/>
        </w:rPr>
        <w:t xml:space="preserve"> </w:t>
      </w:r>
      <w:r w:rsidR="00F80215">
        <w:rPr>
          <w:color w:val="00B050"/>
        </w:rPr>
        <w:t xml:space="preserve">     </w:t>
      </w:r>
      <w:r w:rsidR="00DF1DC9">
        <w:rPr>
          <w:color w:val="00B050"/>
        </w:rPr>
        <w:t xml:space="preserve">            </w:t>
      </w:r>
      <w:r w:rsidR="00F80215">
        <w:rPr>
          <w:color w:val="00B050"/>
        </w:rPr>
        <w:t xml:space="preserve">    </w:t>
      </w:r>
      <w:r w:rsidR="00B82CCC">
        <w:rPr>
          <w:color w:val="00B050"/>
        </w:rPr>
        <w:t xml:space="preserve"> </w:t>
      </w:r>
      <w:r>
        <w:rPr>
          <w:noProof/>
          <w:color w:val="00B050"/>
        </w:rPr>
        <w:drawing>
          <wp:inline distT="0" distB="0" distL="0" distR="0">
            <wp:extent cx="2336165" cy="2059305"/>
            <wp:effectExtent l="0" t="0" r="698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6165" cy="2059305"/>
                    </a:xfrm>
                    <a:prstGeom prst="rect">
                      <a:avLst/>
                    </a:prstGeom>
                    <a:noFill/>
                    <a:ln>
                      <a:noFill/>
                    </a:ln>
                  </pic:spPr>
                </pic:pic>
              </a:graphicData>
            </a:graphic>
          </wp:inline>
        </w:drawing>
      </w:r>
    </w:p>
    <w:p w:rsidR="00B82CCC" w:rsidRPr="00397615" w:rsidRDefault="00B82CCC" w:rsidP="00397615">
      <w:pPr>
        <w:pStyle w:val="Default"/>
        <w:spacing w:line="360" w:lineRule="auto"/>
        <w:ind w:firstLine="1296"/>
        <w:jc w:val="both"/>
        <w:rPr>
          <w:spacing w:val="-4"/>
        </w:rPr>
      </w:pPr>
      <w:r w:rsidRPr="00397615">
        <w:rPr>
          <w:bCs/>
          <w:spacing w:val="-4"/>
        </w:rPr>
        <w:t>3 pav</w:t>
      </w:r>
      <w:r w:rsidRPr="00397615">
        <w:rPr>
          <w:spacing w:val="-4"/>
        </w:rPr>
        <w:t>. Paprastojo kaštono (</w:t>
      </w:r>
      <w:r w:rsidRPr="00397615">
        <w:rPr>
          <w:i/>
          <w:iCs/>
          <w:spacing w:val="-4"/>
        </w:rPr>
        <w:t>Aesculus hippocastanum</w:t>
      </w:r>
      <w:r w:rsidR="00397615" w:rsidRPr="00397615">
        <w:rPr>
          <w:spacing w:val="-4"/>
        </w:rPr>
        <w:t>) būklė tuo pačiu metu</w:t>
      </w:r>
      <w:r w:rsidR="00397615" w:rsidRPr="00397615">
        <w:rPr>
          <w:spacing w:val="-4"/>
        </w:rPr>
        <w:br/>
      </w:r>
      <w:r w:rsidRPr="00397615">
        <w:rPr>
          <w:spacing w:val="-4"/>
        </w:rPr>
        <w:t>J. Basanavičiaus alėjoje, kur nuolat pašalinami lapai</w:t>
      </w:r>
      <w:r w:rsidR="00DF1DC9" w:rsidRPr="00397615">
        <w:rPr>
          <w:spacing w:val="-4"/>
        </w:rPr>
        <w:t xml:space="preserve">, ir Ąžuolyne, </w:t>
      </w:r>
      <w:r w:rsidRPr="00397615">
        <w:rPr>
          <w:spacing w:val="-4"/>
        </w:rPr>
        <w:t>kur nukritę lapai lieka po</w:t>
      </w:r>
      <w:r w:rsidR="00DF1DC9" w:rsidRPr="00397615">
        <w:rPr>
          <w:spacing w:val="-4"/>
        </w:rPr>
        <w:t xml:space="preserve"> medžiais</w:t>
      </w:r>
      <w:r w:rsidRPr="00397615">
        <w:rPr>
          <w:spacing w:val="-4"/>
        </w:rPr>
        <w:t xml:space="preserve">. </w:t>
      </w:r>
    </w:p>
    <w:p w:rsidR="00B82CCC" w:rsidRPr="00023B65" w:rsidRDefault="00367CF5" w:rsidP="00037DE0">
      <w:pPr>
        <w:spacing w:line="360" w:lineRule="auto"/>
        <w:ind w:firstLine="1296"/>
        <w:jc w:val="both"/>
      </w:pPr>
      <w:r>
        <w:t>Parkuose kaštoni</w:t>
      </w:r>
      <w:r w:rsidR="000B5CD6">
        <w:t xml:space="preserve">nės keršosios kandelės paleistas užkratas </w:t>
      </w:r>
      <w:r w:rsidR="00B82CCC" w:rsidRPr="00023B65">
        <w:t xml:space="preserve">išplinta anksčiau pavasarį ir jo pažeidimų intensyvumas per visą vegetacijos periodą būna </w:t>
      </w:r>
      <w:r w:rsidR="000B5CD6">
        <w:t xml:space="preserve">didesnis, nes </w:t>
      </w:r>
      <w:r w:rsidR="00B82CCC" w:rsidRPr="00023B65">
        <w:t>po</w:t>
      </w:r>
      <w:r w:rsidR="00DF1DC9">
        <w:t xml:space="preserve"> medžiais</w:t>
      </w:r>
      <w:r w:rsidR="00B82CCC" w:rsidRPr="00023B65">
        <w:t xml:space="preserve"> lieka nukritę lapai</w:t>
      </w:r>
      <w:r w:rsidR="00EE77E2">
        <w:t xml:space="preserve"> su kenkėjo lėliukėmis (4</w:t>
      </w:r>
      <w:r w:rsidR="00B82CCC" w:rsidRPr="00023B65">
        <w:t xml:space="preserve"> paveikslas).</w:t>
      </w:r>
    </w:p>
    <w:p w:rsidR="00B82CCC" w:rsidRPr="00C153BA" w:rsidRDefault="001C3AC0" w:rsidP="00B82CCC">
      <w:pPr>
        <w:spacing w:after="200" w:line="276" w:lineRule="auto"/>
        <w:rPr>
          <w:rFonts w:ascii="Calibri" w:eastAsia="Calibri" w:hAnsi="Calibri"/>
          <w:sz w:val="22"/>
          <w:szCs w:val="22"/>
          <w:lang w:eastAsia="en-US"/>
        </w:rPr>
      </w:pPr>
      <w:r>
        <w:rPr>
          <w:rFonts w:ascii="Calibri" w:eastAsia="Calibri" w:hAnsi="Calibri"/>
          <w:noProof/>
          <w:sz w:val="22"/>
          <w:szCs w:val="22"/>
        </w:rPr>
        <w:drawing>
          <wp:inline distT="0" distB="0" distL="0" distR="0">
            <wp:extent cx="2220595" cy="2028825"/>
            <wp:effectExtent l="0" t="0" r="825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0595" cy="2028825"/>
                    </a:xfrm>
                    <a:prstGeom prst="rect">
                      <a:avLst/>
                    </a:prstGeom>
                    <a:noFill/>
                    <a:ln>
                      <a:noFill/>
                    </a:ln>
                  </pic:spPr>
                </pic:pic>
              </a:graphicData>
            </a:graphic>
          </wp:inline>
        </w:drawing>
      </w:r>
      <w:r w:rsidR="00B82CCC" w:rsidRPr="00C153BA">
        <w:rPr>
          <w:rFonts w:ascii="Calibri" w:eastAsia="Calibri" w:hAnsi="Calibri"/>
          <w:sz w:val="22"/>
          <w:szCs w:val="22"/>
          <w:lang w:eastAsia="en-US"/>
        </w:rPr>
        <w:t xml:space="preserve">        </w:t>
      </w:r>
      <w:r w:rsidR="00DF1DC9">
        <w:rPr>
          <w:rFonts w:ascii="Calibri" w:eastAsia="Calibri" w:hAnsi="Calibri"/>
          <w:sz w:val="22"/>
          <w:szCs w:val="22"/>
          <w:lang w:eastAsia="en-US"/>
        </w:rPr>
        <w:t xml:space="preserve">                   </w:t>
      </w:r>
      <w:r w:rsidR="00B82CCC" w:rsidRPr="00C153BA">
        <w:rPr>
          <w:rFonts w:ascii="Calibri" w:eastAsia="Calibri" w:hAnsi="Calibri"/>
          <w:sz w:val="22"/>
          <w:szCs w:val="22"/>
          <w:lang w:eastAsia="en-US"/>
        </w:rPr>
        <w:t xml:space="preserve">    </w:t>
      </w:r>
      <w:r>
        <w:rPr>
          <w:rFonts w:ascii="Calibri" w:eastAsia="Calibri" w:hAnsi="Calibri"/>
          <w:noProof/>
          <w:sz w:val="22"/>
          <w:szCs w:val="22"/>
        </w:rPr>
        <w:drawing>
          <wp:inline distT="0" distB="0" distL="0" distR="0">
            <wp:extent cx="2336165" cy="2044065"/>
            <wp:effectExtent l="0" t="0" r="698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6165" cy="2044065"/>
                    </a:xfrm>
                    <a:prstGeom prst="rect">
                      <a:avLst/>
                    </a:prstGeom>
                    <a:noFill/>
                    <a:ln>
                      <a:noFill/>
                    </a:ln>
                  </pic:spPr>
                </pic:pic>
              </a:graphicData>
            </a:graphic>
          </wp:inline>
        </w:drawing>
      </w:r>
    </w:p>
    <w:p w:rsidR="00B82CCC" w:rsidRPr="00023B65" w:rsidRDefault="00EE77E2" w:rsidP="00B82CCC">
      <w:pPr>
        <w:spacing w:line="360" w:lineRule="auto"/>
        <w:ind w:firstLine="1296"/>
        <w:jc w:val="both"/>
      </w:pPr>
      <w:r>
        <w:t>4</w:t>
      </w:r>
      <w:r w:rsidR="00B82CCC" w:rsidRPr="00023B65">
        <w:t xml:space="preserve"> pav. Pažeisti paprastojo kaštono (Aesculus hippocastanum) lapai, kuriuose lėliukės žiemoja.</w:t>
      </w:r>
    </w:p>
    <w:p w:rsidR="00B82CCC" w:rsidRPr="00023B65" w:rsidRDefault="00B82CCC" w:rsidP="00B82CCC">
      <w:pPr>
        <w:spacing w:line="360" w:lineRule="auto"/>
        <w:ind w:firstLine="1296"/>
        <w:jc w:val="both"/>
      </w:pPr>
      <w:r w:rsidRPr="00023B65">
        <w:lastRenderedPageBreak/>
        <w:t>Vienkartinis lapų sugrė</w:t>
      </w:r>
      <w:r w:rsidR="005256F9">
        <w:t>bimas akcijos</w:t>
      </w:r>
      <w:r w:rsidR="009033F7">
        <w:t xml:space="preserve"> metu pastebimos naudos neduoda. N</w:t>
      </w:r>
      <w:r w:rsidRPr="00023B65">
        <w:t>orint sumažinti kenkėjų skaičių, lapus reikia šalint</w:t>
      </w:r>
      <w:r w:rsidR="009033F7">
        <w:t>i ne tik rudenį, bet nuolat</w:t>
      </w:r>
      <w:r w:rsidRPr="00023B65">
        <w:t xml:space="preserve"> per visą medžių vegetacijos periodą. Dažnai ir ant gerai au</w:t>
      </w:r>
      <w:r w:rsidR="000B5CD6">
        <w:t xml:space="preserve">gančių medžių randama </w:t>
      </w:r>
      <w:r w:rsidRPr="00023B65">
        <w:t>kenkėjų ir infekcinių ligų sukėlėjų. Jei augalas gerai auga, jei aplinkos sąlygos jam tinkamos, patogeniniai organizmai neišplin</w:t>
      </w:r>
      <w:r w:rsidR="00B13ED4">
        <w:t xml:space="preserve">ta ir nebūna augalui </w:t>
      </w:r>
      <w:r w:rsidRPr="00023B65">
        <w:t>žalingi, tači</w:t>
      </w:r>
      <w:r w:rsidR="00B13ED4">
        <w:t xml:space="preserve">au pasikeitus aplinkos sąlygoms </w:t>
      </w:r>
      <w:r w:rsidRPr="00023B65">
        <w:t>per trumpą laiką ligų sukėlėjų ar kenkėjų veikla gali tapti ne tik pastebima, bet ir žalinga.</w:t>
      </w:r>
      <w:r w:rsidR="005256F9">
        <w:t xml:space="preserve"> Kaštonų lapų grėbimo akcijos</w:t>
      </w:r>
      <w:r w:rsidR="00144047">
        <w:t xml:space="preserve"> </w:t>
      </w:r>
      <w:r w:rsidR="00D214DA">
        <w:t xml:space="preserve">yra </w:t>
      </w:r>
      <w:r w:rsidR="00144047">
        <w:t>daugiau edukacinė priemonė</w:t>
      </w:r>
      <w:r w:rsidR="00B13ED4">
        <w:t>,</w:t>
      </w:r>
      <w:r w:rsidR="00144047">
        <w:t xml:space="preserve"> skirta darželinukams, moksleiviams, studentams.</w:t>
      </w:r>
      <w:r w:rsidRPr="00023B65">
        <w:t xml:space="preserve">            </w:t>
      </w:r>
    </w:p>
    <w:p w:rsidR="00B82CCC" w:rsidRPr="00023B65" w:rsidRDefault="00B82CCC" w:rsidP="00B82CCC">
      <w:pPr>
        <w:spacing w:line="360" w:lineRule="auto"/>
        <w:ind w:firstLine="1296"/>
        <w:jc w:val="both"/>
      </w:pPr>
      <w:r w:rsidRPr="00023B65">
        <w:t>Iš Istorinės Lietuvos Respublikos Prezidentūros kiemelio, Vytauto Didžiojo karo muziejaus skverelio, Vienybės aikštės teritorijų medžių n</w:t>
      </w:r>
      <w:r w:rsidR="00B13ED4">
        <w:t xml:space="preserve">uokritos yra šalinamos nuolat, tai </w:t>
      </w:r>
      <w:r w:rsidRPr="00023B65">
        <w:t>neleidžia kenkėjui išplisti ir stipriau pažeisti medžius, todėl kaštona</w:t>
      </w:r>
      <w:r w:rsidR="00B13ED4">
        <w:t xml:space="preserve">i </w:t>
      </w:r>
      <w:r w:rsidR="00A359C3">
        <w:t>ši</w:t>
      </w:r>
      <w:r w:rsidR="000B5CD6">
        <w:t>ose uždarose teritorijose</w:t>
      </w:r>
      <w:r w:rsidRPr="00023B65">
        <w:t xml:space="preserve"> ilgiau žaliuoja, atrodo žymiai dekorat</w:t>
      </w:r>
      <w:r>
        <w:t>yvesni palyginus su ka</w:t>
      </w:r>
      <w:r w:rsidR="000B5CD6">
        <w:t>štonais, kurie auga menkai prižiūrimoje teritorijoje.</w:t>
      </w:r>
    </w:p>
    <w:p w:rsidR="000B5CD6" w:rsidRDefault="00B82CCC" w:rsidP="00712235">
      <w:pPr>
        <w:spacing w:line="360" w:lineRule="auto"/>
        <w:ind w:firstLine="1296"/>
        <w:jc w:val="both"/>
      </w:pPr>
      <w:r w:rsidRPr="00023B65">
        <w:t xml:space="preserve">Miesto želdiniams augti sąlygos </w:t>
      </w:r>
      <w:r w:rsidR="00EE77E2">
        <w:t xml:space="preserve">yra </w:t>
      </w:r>
      <w:r w:rsidRPr="00023B65">
        <w:t>labai nevienodos dėl skirtingo urbanizacijos lygio</w:t>
      </w:r>
      <w:r w:rsidR="00B13ED4">
        <w:t xml:space="preserve">: </w:t>
      </w:r>
      <w:r w:rsidRPr="00023B65">
        <w:t>dideliuose parkuose augimviečių sąlygos labai artimos natūralioms, o želdiniai prie gatvių auga dažnai labai nepalankiomis jiems sąlygomis.</w:t>
      </w:r>
      <w:r w:rsidR="00EE77E2">
        <w:t xml:space="preserve"> </w:t>
      </w:r>
      <w:r w:rsidR="00712235">
        <w:t>Taip pat nuo</w:t>
      </w:r>
      <w:r w:rsidR="00D85A0D">
        <w:t xml:space="preserve"> žmogaus veiklos </w:t>
      </w:r>
      <w:r w:rsidR="00AB6CE9">
        <w:t xml:space="preserve">dažnai kenčia gatvių želdiniai. </w:t>
      </w:r>
      <w:r w:rsidR="00D85A0D">
        <w:t>M</w:t>
      </w:r>
      <w:r w:rsidRPr="00023B65">
        <w:t>edžiai</w:t>
      </w:r>
      <w:r w:rsidR="00D85A0D">
        <w:t xml:space="preserve"> yra</w:t>
      </w:r>
      <w:r w:rsidRPr="00023B65">
        <w:t xml:space="preserve"> veikiami automobilių išmetamų dujų, dulkių, žiemos metu ledui ir sniegui ti</w:t>
      </w:r>
      <w:r w:rsidR="00D85A0D">
        <w:t>r</w:t>
      </w:r>
      <w:r w:rsidR="00B13ED4">
        <w:t>pdyti naudojamų druskų. Dažnai vietos po medžiais būna padengtos</w:t>
      </w:r>
      <w:r w:rsidRPr="00023B65">
        <w:t xml:space="preserve"> įvairiomis vandeniui ir orui nelaidžiomis dangom</w:t>
      </w:r>
      <w:r w:rsidR="00B13ED4">
        <w:t>is arba suplūktos</w:t>
      </w:r>
      <w:r w:rsidRPr="00023B65">
        <w:t>. Prie neigiamo žmogaus poveikio medžiams reikia priskirti ir kamie</w:t>
      </w:r>
      <w:r w:rsidR="00B13ED4">
        <w:t>nų sužalojimus automobiliais,</w:t>
      </w:r>
      <w:r w:rsidRPr="00023B65">
        <w:t xml:space="preserve"> neteisingą medžių genėjimą.</w:t>
      </w:r>
      <w:r w:rsidR="00D85A0D">
        <w:t xml:space="preserve"> </w:t>
      </w:r>
    </w:p>
    <w:p w:rsidR="00B82CCC" w:rsidRPr="00023B65" w:rsidRDefault="00C10881" w:rsidP="000B5CD6">
      <w:pPr>
        <w:spacing w:line="360" w:lineRule="auto"/>
        <w:ind w:firstLine="1296"/>
        <w:jc w:val="both"/>
      </w:pPr>
      <w:r>
        <w:t>Kaštonai yra ypač nepakantū</w:t>
      </w:r>
      <w:r w:rsidR="00D85A0D">
        <w:t>s genėjimui ir n</w:t>
      </w:r>
      <w:r w:rsidR="00B82CCC" w:rsidRPr="00023B65">
        <w:t>o</w:t>
      </w:r>
      <w:r>
        <w:t>rs jau keleri</w:t>
      </w:r>
      <w:r w:rsidR="00445FBE">
        <w:t xml:space="preserve"> metai </w:t>
      </w:r>
      <w:r>
        <w:t>medžiai dra</w:t>
      </w:r>
      <w:r w:rsidR="00712235">
        <w:t>stiškai nėra genimi</w:t>
      </w:r>
      <w:r w:rsidR="00B82CCC" w:rsidRPr="00023B65">
        <w:t xml:space="preserve">, bet 1995–2000 m. atliktų genėjimų </w:t>
      </w:r>
      <w:r>
        <w:t>pasekmės vis labai</w:t>
      </w:r>
      <w:r w:rsidR="00D85A0D">
        <w:t xml:space="preserve"> </w:t>
      </w:r>
      <w:r w:rsidR="00445FBE">
        <w:t xml:space="preserve">yra </w:t>
      </w:r>
      <w:r>
        <w:t>matomos</w:t>
      </w:r>
      <w:r w:rsidR="00D85A0D">
        <w:t xml:space="preserve"> </w:t>
      </w:r>
      <w:r w:rsidR="00B82CCC" w:rsidRPr="00023B65">
        <w:t xml:space="preserve">Kęstučio gatvėje, </w:t>
      </w:r>
      <w:r w:rsidR="00EE77E2">
        <w:t xml:space="preserve">J. Basanavičiaus alėjoje, </w:t>
      </w:r>
      <w:r w:rsidR="00B82CCC" w:rsidRPr="00023B65">
        <w:t>Savanorių prospekte</w:t>
      </w:r>
      <w:r w:rsidR="00445FBE">
        <w:t xml:space="preserve">. Čia nemaža dalis kaštonų </w:t>
      </w:r>
      <w:r w:rsidR="00CC071E">
        <w:t xml:space="preserve">yra </w:t>
      </w:r>
      <w:r w:rsidR="00B82CCC" w:rsidRPr="00023B65">
        <w:t>su neužgijusiomis žaizdomis, drevėti, beveik visų jų k</w:t>
      </w:r>
      <w:r w:rsidR="00445FBE">
        <w:t xml:space="preserve">amienai jau išpuvę (5 paveikslas). </w:t>
      </w:r>
      <w:r w:rsidR="00B82CCC" w:rsidRPr="00023B65">
        <w:t>Tokie medžiai gali augti keliasdešimt m</w:t>
      </w:r>
      <w:r>
        <w:t>etų, bet esant stipriems vėjams</w:t>
      </w:r>
      <w:r w:rsidR="00B82CCC" w:rsidRPr="00023B65">
        <w:t xml:space="preserve"> jie pavojingi ir gali bet kada lūžti</w:t>
      </w:r>
      <w:r w:rsidR="00F85948">
        <w:t>,</w:t>
      </w:r>
      <w:r w:rsidR="00B82CCC" w:rsidRPr="00023B65">
        <w:t xml:space="preserve"> sugadindami pastatus, automobilius ir sužalodami žmones. J. Basanavičiaus al. seni paprastieji kaštonai</w:t>
      </w:r>
      <w:r w:rsidR="00712235">
        <w:t xml:space="preserve"> yra</w:t>
      </w:r>
      <w:r w:rsidR="00B82CCC" w:rsidRPr="00023B65">
        <w:t xml:space="preserve"> palaipsniui keičiami rausvažiedžiais kaštonais.</w:t>
      </w:r>
    </w:p>
    <w:p w:rsidR="00B82CCC" w:rsidRDefault="001C3AC0" w:rsidP="00B82CCC">
      <w:pPr>
        <w:spacing w:line="360" w:lineRule="auto"/>
        <w:ind w:firstLine="1296"/>
        <w:jc w:val="both"/>
      </w:pPr>
      <w:r>
        <w:rPr>
          <w:noProof/>
        </w:rPr>
        <w:drawing>
          <wp:inline distT="0" distB="0" distL="0" distR="0">
            <wp:extent cx="991235" cy="1751965"/>
            <wp:effectExtent l="0" t="0" r="0" b="63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235" cy="1751965"/>
                    </a:xfrm>
                    <a:prstGeom prst="rect">
                      <a:avLst/>
                    </a:prstGeom>
                    <a:noFill/>
                    <a:ln>
                      <a:noFill/>
                    </a:ln>
                  </pic:spPr>
                </pic:pic>
              </a:graphicData>
            </a:graphic>
          </wp:inline>
        </w:drawing>
      </w:r>
    </w:p>
    <w:p w:rsidR="00B82CCC" w:rsidRDefault="00445FBE" w:rsidP="00B82CCC">
      <w:pPr>
        <w:spacing w:line="360" w:lineRule="auto"/>
        <w:ind w:firstLine="1296"/>
        <w:jc w:val="both"/>
      </w:pPr>
      <w:r>
        <w:t>5</w:t>
      </w:r>
      <w:r w:rsidR="00B82CCC" w:rsidRPr="00D1217D">
        <w:t xml:space="preserve"> pav. Paprastasis kaštonas (Aesculus hippocastanum) po stipraus nugenėjimo </w:t>
      </w:r>
      <w:r w:rsidR="00F85948">
        <w:br/>
      </w:r>
      <w:r w:rsidR="00B82CCC" w:rsidRPr="00D1217D">
        <w:t>J. Basanavičiaus alėjoj</w:t>
      </w:r>
      <w:r w:rsidR="00B82CCC">
        <w:t>e.</w:t>
      </w:r>
    </w:p>
    <w:p w:rsidR="00B82CCC" w:rsidRPr="00023B65" w:rsidRDefault="00712235" w:rsidP="00CC071E">
      <w:pPr>
        <w:spacing w:line="360" w:lineRule="auto"/>
        <w:ind w:firstLine="1296"/>
        <w:jc w:val="both"/>
      </w:pPr>
      <w:r>
        <w:lastRenderedPageBreak/>
        <w:t>Dažnai p</w:t>
      </w:r>
      <w:r w:rsidR="00B82CCC" w:rsidRPr="00023B65">
        <w:t xml:space="preserve">arkuose medžių kamienai </w:t>
      </w:r>
      <w:r>
        <w:t xml:space="preserve">yra </w:t>
      </w:r>
      <w:r w:rsidR="00B82CCC" w:rsidRPr="00023B65">
        <w:t>sužalojami pjaunant žolę apie juos. Įvairių rūšių medžių su žaizdom</w:t>
      </w:r>
      <w:r w:rsidR="00D023B5">
        <w:t xml:space="preserve">is kamienų apačioje gausu </w:t>
      </w:r>
      <w:r w:rsidR="00B82CCC" w:rsidRPr="00023B65">
        <w:t>Ąžuolyne. Ateityje tok</w:t>
      </w:r>
      <w:r w:rsidR="00D023B5">
        <w:t>ių medžių kamienai išpus</w:t>
      </w:r>
      <w:r w:rsidR="00B82CCC" w:rsidRPr="00023B65">
        <w:t xml:space="preserve"> ir jų amžius sutrumpės.</w:t>
      </w:r>
      <w:r w:rsidR="00D023B5">
        <w:t xml:space="preserve"> </w:t>
      </w:r>
      <w:r w:rsidR="00B82CCC" w:rsidRPr="00023B65">
        <w:t>Ąžuolynas ypatingas parkas tuo, kad jame auga daug senų medžių, kurių nėra vėliau įrengtuose parkuose. Skirtingai negu gatvių želdynuose, parkuose augantys netvirti, išpuvusiais kamienais medžiai</w:t>
      </w:r>
      <w:r w:rsidR="00D023B5">
        <w:t xml:space="preserve"> net </w:t>
      </w:r>
      <w:r w:rsidR="00B82CCC" w:rsidRPr="00023B65">
        <w:t>ir nuvirtę nepadarys didelės žalos, todėl jie gali augti iki natūralios savo mirties.</w:t>
      </w:r>
    </w:p>
    <w:p w:rsidR="00B82CCC" w:rsidRDefault="00B82CCC" w:rsidP="00B82CCC">
      <w:pPr>
        <w:spacing w:line="360" w:lineRule="auto"/>
        <w:ind w:firstLine="1296"/>
        <w:jc w:val="both"/>
      </w:pPr>
      <w:r w:rsidRPr="00023B65">
        <w:t xml:space="preserve">Kitaip elgtis reikėtų su prie gatvių augančiais stipriai sužalotais, išpuvusiais kamienais medžiais. Tokius pavojingus, neestetiškai atrodančius medžius reikėtų išpjauti. Tai daroma Kauno centro gatvėse, bet dar vis lieka kirstinų medžių, ypač </w:t>
      </w:r>
      <w:r>
        <w:t>K. Donelaičio, Kęstučio gatvėse</w:t>
      </w:r>
      <w:r w:rsidR="00CC071E">
        <w:t>.</w:t>
      </w:r>
    </w:p>
    <w:p w:rsidR="00B76A73" w:rsidRPr="00B76A73" w:rsidRDefault="009025DA" w:rsidP="00B76A73">
      <w:pPr>
        <w:spacing w:line="360" w:lineRule="auto"/>
        <w:ind w:firstLine="1296"/>
        <w:jc w:val="both"/>
      </w:pPr>
      <w:r>
        <w:t>7</w:t>
      </w:r>
      <w:r w:rsidR="00023174">
        <w:t xml:space="preserve">. </w:t>
      </w:r>
      <w:r w:rsidR="0036627B">
        <w:t>Bendra i</w:t>
      </w:r>
      <w:r w:rsidR="00023174">
        <w:t xml:space="preserve">nformacija </w:t>
      </w:r>
      <w:r w:rsidR="004E7540">
        <w:t>apie kenkėją</w:t>
      </w:r>
      <w:r w:rsidR="007D7AE4">
        <w:rPr>
          <w:b/>
        </w:rPr>
        <w:t xml:space="preserve"> </w:t>
      </w:r>
      <w:r w:rsidR="007D7AE4" w:rsidRPr="0012799A">
        <w:rPr>
          <w:b/>
        </w:rPr>
        <w:t>–</w:t>
      </w:r>
      <w:r w:rsidR="007D7AE4">
        <w:t xml:space="preserve"> </w:t>
      </w:r>
      <w:r w:rsidR="004E7540">
        <w:t xml:space="preserve">kaštoninę keršąją </w:t>
      </w:r>
      <w:r w:rsidR="00023174">
        <w:t xml:space="preserve">kandelę </w:t>
      </w:r>
      <w:r w:rsidR="00023174" w:rsidRPr="00922D8F">
        <w:t>(</w:t>
      </w:r>
      <w:r w:rsidR="00023174" w:rsidRPr="00D9074F">
        <w:rPr>
          <w:i/>
        </w:rPr>
        <w:t>C</w:t>
      </w:r>
      <w:r w:rsidR="007D7AE4" w:rsidRPr="00D9074F">
        <w:rPr>
          <w:i/>
        </w:rPr>
        <w:t>ameraria ohridelle</w:t>
      </w:r>
      <w:r w:rsidR="00023174" w:rsidRPr="00922D8F">
        <w:t>)</w:t>
      </w:r>
      <w:r w:rsidR="00023174">
        <w:t>.</w:t>
      </w:r>
      <w:r w:rsidR="00DA551C">
        <w:t xml:space="preserve"> </w:t>
      </w:r>
      <w:r w:rsidR="003E5969" w:rsidRPr="009F63AA">
        <w:t>Tai mažas drugelis, priklausantis drugių (</w:t>
      </w:r>
      <w:r w:rsidR="003E5969" w:rsidRPr="009F63AA">
        <w:rPr>
          <w:i/>
        </w:rPr>
        <w:t>Lepidoptera</w:t>
      </w:r>
      <w:r w:rsidR="003E5969" w:rsidRPr="009F63AA">
        <w:t>) būr</w:t>
      </w:r>
      <w:r w:rsidR="007D7AE4">
        <w:t xml:space="preserve">iui </w:t>
      </w:r>
      <w:r w:rsidR="003E5969" w:rsidRPr="009F63AA">
        <w:t>ir keršųjų kandelių (</w:t>
      </w:r>
      <w:r w:rsidR="003E5969" w:rsidRPr="009F63AA">
        <w:rPr>
          <w:i/>
        </w:rPr>
        <w:t>Gracillariidae</w:t>
      </w:r>
      <w:r w:rsidR="003E5969" w:rsidRPr="009F63AA">
        <w:t>) šeimai. Drugeliai skraido nuo</w:t>
      </w:r>
      <w:r w:rsidR="00C90CFE">
        <w:t xml:space="preserve"> balandžio pabaigos iki rugsėjo</w:t>
      </w:r>
      <w:r w:rsidR="00C90CFE" w:rsidRPr="0012799A">
        <w:rPr>
          <w:b/>
        </w:rPr>
        <w:t>–</w:t>
      </w:r>
      <w:r w:rsidR="006440AE">
        <w:t>spalio mėnesių</w:t>
      </w:r>
      <w:r w:rsidR="0097150F">
        <w:t xml:space="preserve">. </w:t>
      </w:r>
      <w:r w:rsidR="003E5969" w:rsidRPr="009F63AA">
        <w:t>Pavasarį kandelių patelės padeda kiaušinėlius ant kaštonų lapų viršutinės pusės. Iš kiaušinėlių išsiritusios lervos įsigraužia į lapų parenchimą ir tarp gyslų išgraužia takus (minas).</w:t>
      </w:r>
      <w:r w:rsidR="003E5969" w:rsidRPr="009F63AA">
        <w:rPr>
          <w:b/>
        </w:rPr>
        <w:t xml:space="preserve"> </w:t>
      </w:r>
      <w:r w:rsidR="003E5969" w:rsidRPr="009F63AA">
        <w:t>Maitinimosi periodas trunka 3–4 savaites. Šeštosios stadijos lervos nesimai</w:t>
      </w:r>
      <w:r w:rsidR="004E7540">
        <w:t>tina, o tik gamina voratinkliukų</w:t>
      </w:r>
      <w:r w:rsidR="003E5969" w:rsidRPr="009F63AA">
        <w:t xml:space="preserve"> išklotą kokoną, kuriame virsta lėliuke. Lėl</w:t>
      </w:r>
      <w:r w:rsidR="006440AE">
        <w:t>iukės ramybės stadija trunka 12–</w:t>
      </w:r>
      <w:r w:rsidR="003E5969" w:rsidRPr="009F63AA">
        <w:t>16 dienų. Žiemojančios lėliukės ramybėje</w:t>
      </w:r>
      <w:r w:rsidR="009F63AA" w:rsidRPr="009F63AA">
        <w:t xml:space="preserve"> išbūna apie 6 mėnesius</w:t>
      </w:r>
      <w:r w:rsidR="003E5969" w:rsidRPr="009F63AA">
        <w:t>. Diapauzėje žiemoti pasilieka dalis pirmos</w:t>
      </w:r>
      <w:r w:rsidR="00615626">
        <w:t>ios</w:t>
      </w:r>
      <w:r w:rsidR="003E5969" w:rsidRPr="009F63AA">
        <w:t>, antros</w:t>
      </w:r>
      <w:r w:rsidR="00615626">
        <w:t>ios ir trečiosios</w:t>
      </w:r>
      <w:r w:rsidR="006440AE">
        <w:t xml:space="preserve"> lėliukių kartos</w:t>
      </w:r>
      <w:r w:rsidR="00B76A73">
        <w:t xml:space="preserve">. </w:t>
      </w:r>
      <w:r w:rsidR="006440AE">
        <w:t>Lietuvoje p</w:t>
      </w:r>
      <w:r w:rsidR="00B76A73">
        <w:t>er vasarą gali išsivystyti kel</w:t>
      </w:r>
      <w:r w:rsidR="00615626">
        <w:t>ios keršųjų kandelių kartos. Kartų</w:t>
      </w:r>
      <w:r w:rsidR="00B76A73">
        <w:t xml:space="preserve"> skaičių nulemia temperatūra ir augalų vegetacijos trukmė. Vidurio Europoje dažnia</w:t>
      </w:r>
      <w:r w:rsidR="00615626">
        <w:t>usiai išsivysto trys kartos</w:t>
      </w:r>
      <w:r w:rsidR="00B76A73">
        <w:t>. Pirmoji karta vystosi nuo balandžio pabaigos iki geguž</w:t>
      </w:r>
      <w:r w:rsidR="00D023B5">
        <w:t>ės pabaigos,</w:t>
      </w:r>
      <w:r w:rsidR="00C54C8A">
        <w:t xml:space="preserve"> antroji – </w:t>
      </w:r>
      <w:r w:rsidR="00615626">
        <w:t>birželio</w:t>
      </w:r>
      <w:r w:rsidR="00615626" w:rsidRPr="0012799A">
        <w:rPr>
          <w:b/>
        </w:rPr>
        <w:t>–</w:t>
      </w:r>
      <w:r w:rsidR="00B76A73">
        <w:t xml:space="preserve">liepos </w:t>
      </w:r>
      <w:r w:rsidR="00D023B5">
        <w:t>mėnesiais,</w:t>
      </w:r>
      <w:r w:rsidR="00615626">
        <w:t xml:space="preserve"> trečioji – rugpjūčio</w:t>
      </w:r>
      <w:r w:rsidR="00615626" w:rsidRPr="0012799A">
        <w:rPr>
          <w:b/>
        </w:rPr>
        <w:t>–</w:t>
      </w:r>
      <w:r w:rsidR="00B76A73">
        <w:t>rugsėjo mėn</w:t>
      </w:r>
      <w:r w:rsidR="00615626">
        <w:t>esiais. Šiltą vasarą viena karta</w:t>
      </w:r>
      <w:r w:rsidR="00B76A73">
        <w:t xml:space="preserve"> vystosi nuo 6 ik</w:t>
      </w:r>
      <w:r w:rsidR="00615626">
        <w:t xml:space="preserve">i </w:t>
      </w:r>
      <w:r w:rsidR="00D708BC">
        <w:t xml:space="preserve">                </w:t>
      </w:r>
      <w:r w:rsidR="00615626">
        <w:t>10 savaičių</w:t>
      </w:r>
      <w:r w:rsidR="00B76A73">
        <w:t>.</w:t>
      </w:r>
    </w:p>
    <w:p w:rsidR="00023174" w:rsidRPr="009F63AA" w:rsidRDefault="00023174" w:rsidP="007738B7">
      <w:pPr>
        <w:spacing w:line="360" w:lineRule="auto"/>
        <w:ind w:firstLine="1296"/>
        <w:jc w:val="both"/>
      </w:pPr>
      <w:r w:rsidRPr="009F63AA">
        <w:t xml:space="preserve">Svarbiausias </w:t>
      </w:r>
      <w:r w:rsidR="005E03B1">
        <w:t>kaštoninės keršosios kandelės</w:t>
      </w:r>
      <w:r w:rsidRPr="009F63AA">
        <w:t xml:space="preserve"> plitimo būdas yra anemochorija, t.</w:t>
      </w:r>
      <w:r w:rsidR="00615626">
        <w:t xml:space="preserve"> </w:t>
      </w:r>
      <w:r w:rsidRPr="009F63AA">
        <w:t>y. suaugusių kandelių sklaida su oro masėmis. Vėjas gali nunešti drugelius keliasdešimt kilometrų. Tuo atveju, kai jie patenka ant kaštonų ir padeda kiaušinėlius ant lapų, iš</w:t>
      </w:r>
      <w:r w:rsidR="006440AE">
        <w:t>sivysto nauja kenkėjų</w:t>
      </w:r>
      <w:r w:rsidR="00615626">
        <w:t xml:space="preserve"> karta</w:t>
      </w:r>
      <w:r w:rsidRPr="009F63AA">
        <w:t xml:space="preserve">. Kai drugių gausu, o kaštonai želdynuose auga tankiai, </w:t>
      </w:r>
      <w:r w:rsidR="006440AE">
        <w:t xml:space="preserve">kenkėjų </w:t>
      </w:r>
      <w:r w:rsidRPr="009F63AA">
        <w:t xml:space="preserve">plitimas </w:t>
      </w:r>
      <w:r w:rsidR="00BA5C88">
        <w:t xml:space="preserve">tampa </w:t>
      </w:r>
      <w:r w:rsidRPr="009F63AA">
        <w:t xml:space="preserve">ypač greitas. </w:t>
      </w:r>
    </w:p>
    <w:p w:rsidR="00877522" w:rsidRPr="009F63AA" w:rsidRDefault="00615626" w:rsidP="00877522">
      <w:pPr>
        <w:spacing w:line="360" w:lineRule="auto"/>
        <w:ind w:firstLine="1296"/>
        <w:jc w:val="both"/>
      </w:pPr>
      <w:r>
        <w:t>Didelę įtaką kenkėjui paplisti</w:t>
      </w:r>
      <w:r w:rsidR="00D023B5">
        <w:t xml:space="preserve"> turi transporto priemonės (tolimojo susisiekimo automobiliai</w:t>
      </w:r>
      <w:r w:rsidR="00D9074F">
        <w:t>, traukiniai, keltai</w:t>
      </w:r>
      <w:r w:rsidR="00E93B57">
        <w:t>)</w:t>
      </w:r>
      <w:r w:rsidR="00C12361">
        <w:t>,</w:t>
      </w:r>
      <w:r w:rsidR="00E93B57">
        <w:t xml:space="preserve"> jomis</w:t>
      </w:r>
      <w:r w:rsidR="00D9074F">
        <w:t xml:space="preserve"> gali keliauti suaugę drugeliai. U</w:t>
      </w:r>
      <w:r w:rsidR="005D6533">
        <w:t>žsikrėtusiuose</w:t>
      </w:r>
      <w:r w:rsidR="00023174" w:rsidRPr="009F63AA">
        <w:t xml:space="preserve"> lapu</w:t>
      </w:r>
      <w:r w:rsidR="0036627B">
        <w:t>ose gali būti keliasdešimt kerš</w:t>
      </w:r>
      <w:r w:rsidR="004E7540">
        <w:t>osios kandelės</w:t>
      </w:r>
      <w:r w:rsidR="00877522">
        <w:t xml:space="preserve"> lėliukių</w:t>
      </w:r>
      <w:r w:rsidR="00C97380">
        <w:t>.</w:t>
      </w:r>
    </w:p>
    <w:p w:rsidR="00FF7A73" w:rsidRPr="00FF7A73" w:rsidRDefault="00DA551C" w:rsidP="00FF7A73">
      <w:pPr>
        <w:spacing w:line="360" w:lineRule="auto"/>
        <w:jc w:val="both"/>
      </w:pPr>
      <w:r>
        <w:tab/>
        <w:t>8</w:t>
      </w:r>
      <w:r w:rsidR="0006443C">
        <w:t xml:space="preserve">. </w:t>
      </w:r>
      <w:r w:rsidR="00FF7A73" w:rsidRPr="00DA551C">
        <w:t>Kaštonų būklės gerinimo priemonės</w:t>
      </w:r>
      <w:r>
        <w:rPr>
          <w:bCs/>
        </w:rPr>
        <w:t>:</w:t>
      </w:r>
      <w:r w:rsidR="00FF7A73">
        <w:rPr>
          <w:bCs/>
          <w:sz w:val="22"/>
          <w:szCs w:val="28"/>
        </w:rPr>
        <w:t xml:space="preserve"> </w:t>
      </w:r>
    </w:p>
    <w:p w:rsidR="00FF7A73" w:rsidRDefault="00DA551C" w:rsidP="00D708BC">
      <w:pPr>
        <w:spacing w:line="360" w:lineRule="auto"/>
        <w:ind w:firstLine="1296"/>
        <w:jc w:val="both"/>
      </w:pPr>
      <w:r w:rsidRPr="00DA551C">
        <w:rPr>
          <w:bCs/>
        </w:rPr>
        <w:t>8</w:t>
      </w:r>
      <w:r w:rsidR="007E6405" w:rsidRPr="00DA551C">
        <w:rPr>
          <w:bCs/>
        </w:rPr>
        <w:t xml:space="preserve">.1. </w:t>
      </w:r>
      <w:r w:rsidR="00C94960">
        <w:rPr>
          <w:bCs/>
        </w:rPr>
        <w:t>m</w:t>
      </w:r>
      <w:r w:rsidR="00FF7A73" w:rsidRPr="00DA551C">
        <w:rPr>
          <w:bCs/>
        </w:rPr>
        <w:t>echaninės kovos priemonės</w:t>
      </w:r>
      <w:r w:rsidR="00C94960">
        <w:rPr>
          <w:bCs/>
        </w:rPr>
        <w:t>,</w:t>
      </w:r>
      <w:r w:rsidR="00FF7A73" w:rsidRPr="00DA551C">
        <w:t xml:space="preserve"> susijusios su patogenų vystymosi ypatumais</w:t>
      </w:r>
      <w:r w:rsidR="00B57D97">
        <w:t>. Kaštoninės keršosios kandelės</w:t>
      </w:r>
      <w:r w:rsidR="00FF7A73" w:rsidRPr="007738B7">
        <w:t xml:space="preserve"> lervos ir lėliukės žiemoja nukritusiuose lapuose ir pavasarį užkrečia jaunus lapus. Būdas sumažinti infekcijos foną – visą vegetacijos periodą šalinti ir naikinti nukritusius lapus. Svarbu lapus pašalinti iki balandžio pradžios, kada iš lėliukių ritasi drugeliai. </w:t>
      </w:r>
      <w:r w:rsidR="00FF7A73" w:rsidRPr="007738B7">
        <w:lastRenderedPageBreak/>
        <w:t>Lapus</w:t>
      </w:r>
      <w:r w:rsidR="00B57D97">
        <w:t xml:space="preserve"> reikia</w:t>
      </w:r>
      <w:r w:rsidR="00FF7A73" w:rsidRPr="007738B7">
        <w:t xml:space="preserve"> deginti arba ilgesnį laiką kompostuoti krūvose</w:t>
      </w:r>
      <w:r w:rsidR="00C94960">
        <w:t>,</w:t>
      </w:r>
      <w:r w:rsidR="00FF7A73" w:rsidRPr="007738B7">
        <w:t xml:space="preserve"> pridengtose plėvele arba žemės </w:t>
      </w:r>
      <w:r w:rsidR="00FF7A73" w:rsidRPr="00D708BC">
        <w:rPr>
          <w:spacing w:val="-4"/>
        </w:rPr>
        <w:t>sluoksniu. Temperatūra tokioje lapų krūvoje turi pasiekti bent 40</w:t>
      </w:r>
      <w:r w:rsidR="00FF7A73" w:rsidRPr="00D708BC">
        <w:rPr>
          <w:spacing w:val="-4"/>
          <w:lang w:val="en-US"/>
        </w:rPr>
        <w:sym w:font="Symbol" w:char="F0B0"/>
      </w:r>
      <w:r w:rsidR="00C94960" w:rsidRPr="00D708BC">
        <w:rPr>
          <w:spacing w:val="-4"/>
        </w:rPr>
        <w:t>C</w:t>
      </w:r>
      <w:r w:rsidR="00C94960" w:rsidRPr="00D708BC">
        <w:rPr>
          <w:b/>
          <w:spacing w:val="-4"/>
        </w:rPr>
        <w:t xml:space="preserve"> –</w:t>
      </w:r>
      <w:r w:rsidR="00C94960" w:rsidRPr="00D708BC">
        <w:rPr>
          <w:spacing w:val="-4"/>
        </w:rPr>
        <w:t xml:space="preserve"> </w:t>
      </w:r>
      <w:r w:rsidR="00FF7A73" w:rsidRPr="00D708BC">
        <w:rPr>
          <w:spacing w:val="-4"/>
        </w:rPr>
        <w:t>tik tuo atveju kenkėjo lėliukės žus</w:t>
      </w:r>
      <w:r w:rsidR="007E6405" w:rsidRPr="00D708BC">
        <w:rPr>
          <w:spacing w:val="-4"/>
        </w:rPr>
        <w:t>.</w:t>
      </w:r>
      <w:r w:rsidR="00FF7A73" w:rsidRPr="007738B7">
        <w:t xml:space="preserve"> </w:t>
      </w:r>
    </w:p>
    <w:p w:rsidR="00C54C8A" w:rsidRDefault="00F7281F" w:rsidP="00BB0B76">
      <w:pPr>
        <w:spacing w:line="360" w:lineRule="auto"/>
        <w:jc w:val="both"/>
      </w:pPr>
      <w:r>
        <w:t>K</w:t>
      </w:r>
      <w:r w:rsidR="006470A5">
        <w:t>auno mieste kaštonų lapai sugrė</w:t>
      </w:r>
      <w:r>
        <w:t>bia</w:t>
      </w:r>
      <w:r w:rsidR="00B5159F">
        <w:t>mi atskirai, nemaišant su kitų</w:t>
      </w:r>
      <w:r w:rsidR="00426371">
        <w:t xml:space="preserve"> rūšių</w:t>
      </w:r>
      <w:r>
        <w:t xml:space="preserve"> medžių lapais</w:t>
      </w:r>
      <w:r w:rsidR="006470A5">
        <w:t>, ir vežami į ž</w:t>
      </w:r>
      <w:r>
        <w:t>aliųjų atliekų aikštel</w:t>
      </w:r>
      <w:r w:rsidR="009356E3">
        <w:t>ę, kur</w:t>
      </w:r>
      <w:r w:rsidR="00426371">
        <w:t xml:space="preserve"> </w:t>
      </w:r>
      <w:r w:rsidR="00C54C8A">
        <w:t xml:space="preserve">kraunami </w:t>
      </w:r>
      <w:r>
        <w:t>į 50 cm aukščio ir apie 100 cm pločio krūvas. Krūvoje kaštonų lapai sluoksniuojami apibarstant juos negesintomis kalkėmis: 10 cm lapų užpilama 5 cm kalkių</w:t>
      </w:r>
      <w:r w:rsidR="006470A5">
        <w:t xml:space="preserve">,  trimis sluoksniais. </w:t>
      </w:r>
      <w:r w:rsidR="00C54C8A">
        <w:t xml:space="preserve">Viršutinis </w:t>
      </w:r>
      <w:r w:rsidR="00712235">
        <w:t>sluoksnis yra</w:t>
      </w:r>
      <w:r w:rsidR="004B59B5">
        <w:t xml:space="preserve"> iš negesintų kalkių.</w:t>
      </w:r>
    </w:p>
    <w:p w:rsidR="00FF7A73" w:rsidRDefault="00FF7A73" w:rsidP="00C54C8A">
      <w:pPr>
        <w:spacing w:line="360" w:lineRule="auto"/>
        <w:ind w:firstLine="1296"/>
        <w:jc w:val="both"/>
      </w:pPr>
      <w:r w:rsidRPr="004E3264">
        <w:t xml:space="preserve">Lapų šalinimas ir kompostavimas yra visai nepavojingas žmonėms ir aplinkai, todėl plačiai propaguojamas daugelyje </w:t>
      </w:r>
      <w:r w:rsidR="007E6405">
        <w:t xml:space="preserve">Europos šalių. </w:t>
      </w:r>
      <w:r w:rsidR="00712235">
        <w:t>Lapų šalinimo</w:t>
      </w:r>
      <w:r w:rsidRPr="004E3264">
        <w:t xml:space="preserve"> trūkumas </w:t>
      </w:r>
      <w:r w:rsidR="00712235">
        <w:t xml:space="preserve">yra </w:t>
      </w:r>
      <w:r w:rsidRPr="004E3264">
        <w:t>tas, kad</w:t>
      </w:r>
      <w:r w:rsidR="00B57D97">
        <w:t xml:space="preserve"> sumažina tik vienos kartos</w:t>
      </w:r>
      <w:r w:rsidRPr="004E3264">
        <w:t xml:space="preserve"> </w:t>
      </w:r>
      <w:r w:rsidR="004B59B5">
        <w:t xml:space="preserve">kaštoninės keršosios kandelės </w:t>
      </w:r>
      <w:r w:rsidRPr="004E3264">
        <w:t>skaitlingumą, tačiau likusioji dalis (lapus visiškai pašalinti ne visur pavyksta), turėdama didžiulį dauginimosi potencialą</w:t>
      </w:r>
      <w:r w:rsidR="00C94960">
        <w:t>,</w:t>
      </w:r>
      <w:r w:rsidRPr="004E3264">
        <w:t xml:space="preserve"> </w:t>
      </w:r>
      <w:r w:rsidR="00B57D97">
        <w:t>antroje ir trečioje kartose</w:t>
      </w:r>
      <w:r w:rsidRPr="004E3264">
        <w:t xml:space="preserve"> gr</w:t>
      </w:r>
      <w:r w:rsidR="006470A5">
        <w:t>eitai atnaujina kenkėjų</w:t>
      </w:r>
      <w:r w:rsidR="00C94960">
        <w:t xml:space="preserve"> gausumą;</w:t>
      </w:r>
    </w:p>
    <w:p w:rsidR="008D1CF5" w:rsidRPr="00023B65" w:rsidRDefault="00DA551C" w:rsidP="00BB0B76">
      <w:pPr>
        <w:spacing w:line="360" w:lineRule="auto"/>
        <w:ind w:firstLine="1296"/>
        <w:jc w:val="both"/>
      </w:pPr>
      <w:r>
        <w:t>8</w:t>
      </w:r>
      <w:r w:rsidR="007E6405">
        <w:t xml:space="preserve">.2. </w:t>
      </w:r>
      <w:r w:rsidR="00C94960">
        <w:t>f</w:t>
      </w:r>
      <w:r w:rsidR="000E0F9C" w:rsidRPr="00DA551C">
        <w:t xml:space="preserve">eromoninės </w:t>
      </w:r>
      <w:r w:rsidR="00BA5C88">
        <w:t xml:space="preserve">vabzdžių </w:t>
      </w:r>
      <w:r w:rsidR="000E0F9C" w:rsidRPr="00DA551C">
        <w:t>gaudyklės, mažinančios kenkėjų skaičių.</w:t>
      </w:r>
      <w:r w:rsidR="00C94960">
        <w:t xml:space="preserve"> Jos veikia tik </w:t>
      </w:r>
      <w:r w:rsidR="00CB0CF3">
        <w:t xml:space="preserve">konkrečią </w:t>
      </w:r>
      <w:r w:rsidR="00426371">
        <w:t>kaštoninės keršosios kandelės rūšį.</w:t>
      </w:r>
      <w:r w:rsidR="000E0F9C">
        <w:t xml:space="preserve"> </w:t>
      </w:r>
      <w:r w:rsidR="002A6766">
        <w:t>Feromoninės g</w:t>
      </w:r>
      <w:r w:rsidR="00D7274E">
        <w:t>audyklės yra aktyvios</w:t>
      </w:r>
      <w:r w:rsidR="00CB0CF3">
        <w:t xml:space="preserve"> per</w:t>
      </w:r>
      <w:r w:rsidR="00D7274E">
        <w:t xml:space="preserve"> visą </w:t>
      </w:r>
      <w:r w:rsidR="00CB0CF3">
        <w:t xml:space="preserve">vegetacijos </w:t>
      </w:r>
      <w:r w:rsidR="00D7274E">
        <w:t>sez</w:t>
      </w:r>
      <w:r w:rsidR="00151DC3">
        <w:t>oną (nuo balandžio iki rugsėjo</w:t>
      </w:r>
      <w:r w:rsidR="00877522">
        <w:t xml:space="preserve"> mėn.). Vienam kaštonui</w:t>
      </w:r>
      <w:r w:rsidR="00D7274E">
        <w:t xml:space="preserve"> rekomenduojama naudoti gaudyklių </w:t>
      </w:r>
      <w:r w:rsidR="00826361">
        <w:t xml:space="preserve">komplektą – dvi feromonines </w:t>
      </w:r>
      <w:r w:rsidR="00182312">
        <w:t xml:space="preserve">lajos </w:t>
      </w:r>
      <w:r w:rsidR="00182312" w:rsidRPr="00182312">
        <w:rPr>
          <w:i/>
        </w:rPr>
        <w:t>Delta</w:t>
      </w:r>
      <w:r w:rsidR="00826361">
        <w:rPr>
          <w:i/>
        </w:rPr>
        <w:t xml:space="preserve"> </w:t>
      </w:r>
      <w:r w:rsidR="00826361" w:rsidRPr="00826361">
        <w:t xml:space="preserve">formos </w:t>
      </w:r>
      <w:r w:rsidR="00D7274E">
        <w:t>gaudykles</w:t>
      </w:r>
      <w:r w:rsidR="00826361">
        <w:t>, kurios kabinamos</w:t>
      </w:r>
      <w:r w:rsidR="00182312">
        <w:t xml:space="preserve"> </w:t>
      </w:r>
      <w:r w:rsidR="00712235">
        <w:t xml:space="preserve">medžio </w:t>
      </w:r>
      <w:r w:rsidR="00826361">
        <w:t>lajos</w:t>
      </w:r>
      <w:r w:rsidR="00D7274E">
        <w:t xml:space="preserve"> apačioje, per</w:t>
      </w:r>
      <w:r w:rsidR="00151DC3">
        <w:t xml:space="preserve"> </w:t>
      </w:r>
      <w:r w:rsidR="006470A5">
        <w:t>sezoną 5</w:t>
      </w:r>
      <w:r w:rsidR="006470A5" w:rsidRPr="006470A5">
        <w:t>–</w:t>
      </w:r>
      <w:r w:rsidR="00151DC3" w:rsidRPr="00023B65">
        <w:t xml:space="preserve">7 kartus </w:t>
      </w:r>
      <w:r w:rsidR="00BA5C88" w:rsidRPr="00023B65">
        <w:t>keičiant</w:t>
      </w:r>
      <w:r w:rsidR="00826361">
        <w:t xml:space="preserve"> jų lipnius</w:t>
      </w:r>
      <w:r w:rsidR="00BA5C88" w:rsidRPr="00023B65">
        <w:t xml:space="preserve"> </w:t>
      </w:r>
      <w:r w:rsidR="004D6974" w:rsidRPr="00023B65">
        <w:t>į</w:t>
      </w:r>
      <w:r w:rsidR="00B57D97" w:rsidRPr="00023B65">
        <w:t>dėk</w:t>
      </w:r>
      <w:r w:rsidR="00151DC3" w:rsidRPr="00023B65">
        <w:t>l</w:t>
      </w:r>
      <w:r w:rsidR="004D6974" w:rsidRPr="00023B65">
        <w:t>us</w:t>
      </w:r>
      <w:r w:rsidR="00826361">
        <w:t xml:space="preserve"> su feromonais</w:t>
      </w:r>
      <w:r w:rsidR="006470A5">
        <w:t>,</w:t>
      </w:r>
      <w:r w:rsidR="00D7274E" w:rsidRPr="00023B65">
        <w:t xml:space="preserve"> ir dvi feromoni</w:t>
      </w:r>
      <w:r w:rsidR="00826361">
        <w:t>nes k</w:t>
      </w:r>
      <w:r w:rsidR="00712235">
        <w:t>amienines gaudykles</w:t>
      </w:r>
      <w:r w:rsidR="006470A5">
        <w:t xml:space="preserve">, </w:t>
      </w:r>
      <w:r w:rsidR="00712235">
        <w:t>apjuosiamas</w:t>
      </w:r>
      <w:r w:rsidR="00D7274E" w:rsidRPr="00023B65">
        <w:t xml:space="preserve"> aplink kami</w:t>
      </w:r>
      <w:r w:rsidR="004B59B5">
        <w:t>eną</w:t>
      </w:r>
      <w:r w:rsidR="00826361">
        <w:t>. Kamieninių feromoninių gaudyklių  paviršius yra apipurkštas specialiais klijais</w:t>
      </w:r>
      <w:r w:rsidR="00CC071E">
        <w:t xml:space="preserve"> su feromonais.</w:t>
      </w:r>
      <w:r w:rsidR="00182312" w:rsidRPr="00023B65">
        <w:t xml:space="preserve"> Feromonin</w:t>
      </w:r>
      <w:r w:rsidR="00CC071E">
        <w:t>ės gaudyklės yra pavaizduotos 6 ir</w:t>
      </w:r>
      <w:r w:rsidR="006470A5">
        <w:br/>
      </w:r>
      <w:r w:rsidR="00CC071E">
        <w:t>7</w:t>
      </w:r>
      <w:r w:rsidR="00182312" w:rsidRPr="00023B65">
        <w:t xml:space="preserve"> paveiksluose</w:t>
      </w:r>
      <w:r w:rsidR="00595F46" w:rsidRPr="00023B65">
        <w:t>.</w:t>
      </w:r>
    </w:p>
    <w:p w:rsidR="008D1CF5" w:rsidRDefault="008D1CF5" w:rsidP="008D1CF5">
      <w:pPr>
        <w:spacing w:line="360" w:lineRule="auto"/>
        <w:jc w:val="both"/>
        <w:rPr>
          <w:noProof/>
        </w:rPr>
      </w:pPr>
    </w:p>
    <w:p w:rsidR="00FA6EED" w:rsidRDefault="001C3AC0" w:rsidP="00FA6EED">
      <w:pPr>
        <w:jc w:val="both"/>
      </w:pPr>
      <w:r>
        <w:rPr>
          <w:noProof/>
        </w:rPr>
        <w:drawing>
          <wp:inline distT="0" distB="0" distL="0" distR="0">
            <wp:extent cx="2466340" cy="1636395"/>
            <wp:effectExtent l="0" t="0" r="0" b="190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340" cy="1636395"/>
                    </a:xfrm>
                    <a:prstGeom prst="rect">
                      <a:avLst/>
                    </a:prstGeom>
                    <a:noFill/>
                    <a:ln>
                      <a:noFill/>
                    </a:ln>
                  </pic:spPr>
                </pic:pic>
              </a:graphicData>
            </a:graphic>
          </wp:inline>
        </w:drawing>
      </w:r>
      <w:r w:rsidR="008D1CF5">
        <w:t xml:space="preserve"> </w:t>
      </w:r>
      <w:r w:rsidR="00FA6EED">
        <w:t xml:space="preserve">          </w:t>
      </w:r>
      <w:r>
        <w:rPr>
          <w:noProof/>
        </w:rPr>
        <w:drawing>
          <wp:inline distT="0" distB="0" distL="0" distR="0">
            <wp:extent cx="2512695" cy="1675130"/>
            <wp:effectExtent l="0" t="0" r="1905" b="1270"/>
            <wp:docPr id="9" name="Picture 2" descr="IMG_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8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695" cy="1675130"/>
                    </a:xfrm>
                    <a:prstGeom prst="rect">
                      <a:avLst/>
                    </a:prstGeom>
                    <a:noFill/>
                    <a:ln>
                      <a:noFill/>
                    </a:ln>
                  </pic:spPr>
                </pic:pic>
              </a:graphicData>
            </a:graphic>
          </wp:inline>
        </w:drawing>
      </w:r>
    </w:p>
    <w:p w:rsidR="00182312" w:rsidRDefault="005C7832" w:rsidP="005C7832">
      <w:pPr>
        <w:ind w:left="720"/>
        <w:jc w:val="both"/>
      </w:pPr>
      <w:r>
        <w:t xml:space="preserve">6 </w:t>
      </w:r>
      <w:r w:rsidR="008D1CF5">
        <w:t xml:space="preserve">pav. </w:t>
      </w:r>
      <w:r w:rsidR="00182312">
        <w:t xml:space="preserve">Feromoninės lajos </w:t>
      </w:r>
      <w:r w:rsidR="008D1CF5" w:rsidRPr="00182312">
        <w:rPr>
          <w:i/>
        </w:rPr>
        <w:t xml:space="preserve"> Delta</w:t>
      </w:r>
      <w:r w:rsidR="008D1CF5">
        <w:t xml:space="preserve"> gaudyklės.</w:t>
      </w:r>
      <w:r w:rsidR="00FA6EED">
        <w:t xml:space="preserve">    </w:t>
      </w:r>
      <w:r w:rsidR="00CC071E">
        <w:t>7</w:t>
      </w:r>
      <w:r w:rsidR="00182312">
        <w:t xml:space="preserve"> pav. Feromoninės kamieninės gaudyklės</w:t>
      </w:r>
      <w:r w:rsidR="00595F46">
        <w:t>.</w:t>
      </w:r>
    </w:p>
    <w:p w:rsidR="00182312" w:rsidRDefault="00182312" w:rsidP="00E40FB6">
      <w:pPr>
        <w:spacing w:line="360" w:lineRule="auto"/>
        <w:jc w:val="both"/>
      </w:pPr>
    </w:p>
    <w:p w:rsidR="006C3C8D" w:rsidRDefault="00694E51" w:rsidP="00CC421A">
      <w:pPr>
        <w:spacing w:line="360" w:lineRule="auto"/>
        <w:ind w:firstLine="1276"/>
        <w:jc w:val="both"/>
      </w:pPr>
      <w:r>
        <w:t xml:space="preserve">8.2.1. </w:t>
      </w:r>
      <w:r w:rsidR="00826361">
        <w:t>kaštonų su feromoninėmis gaudyklėmis tyrimų r</w:t>
      </w:r>
      <w:r w:rsidR="00E40FB6">
        <w:t>ezulta</w:t>
      </w:r>
      <w:r w:rsidR="00595F46">
        <w:t xml:space="preserve">tų, </w:t>
      </w:r>
      <w:r w:rsidR="00E40FB6">
        <w:t>rinkimo ir apdorojimo metodika</w:t>
      </w:r>
      <w:r w:rsidR="00595F46">
        <w:t>:</w:t>
      </w:r>
    </w:p>
    <w:p w:rsidR="006C3C8D" w:rsidRDefault="006C3C8D" w:rsidP="00CC421A">
      <w:pPr>
        <w:spacing w:line="360" w:lineRule="auto"/>
        <w:ind w:firstLine="1276"/>
        <w:jc w:val="both"/>
      </w:pPr>
      <w:r>
        <w:t xml:space="preserve">8.2.1.1. </w:t>
      </w:r>
      <w:r w:rsidR="00595F46">
        <w:t>a</w:t>
      </w:r>
      <w:r w:rsidR="00E40FB6">
        <w:t>prašomi medžiai (apytikris amžius, aukštis, kamieno skersmuo cm, atstumas tarp kaštonų su gaudyklėmis ir iki kontrolinių</w:t>
      </w:r>
      <w:r w:rsidR="009120FB">
        <w:t xml:space="preserve"> medžių</w:t>
      </w:r>
      <w:r w:rsidR="00E40FB6">
        <w:t>);</w:t>
      </w:r>
    </w:p>
    <w:p w:rsidR="00E40FB6" w:rsidRDefault="006C3C8D" w:rsidP="00CC421A">
      <w:pPr>
        <w:spacing w:line="360" w:lineRule="auto"/>
        <w:ind w:firstLine="1276"/>
        <w:jc w:val="both"/>
      </w:pPr>
      <w:r>
        <w:t xml:space="preserve">8.2.1.2. </w:t>
      </w:r>
      <w:r w:rsidR="00595F46">
        <w:t>t</w:t>
      </w:r>
      <w:r w:rsidR="00E40FB6">
        <w:t>yrimui pasire</w:t>
      </w:r>
      <w:r w:rsidR="00595F46">
        <w:t>nkama po 10 kaštonų, kurie auga skirtingose vietose (pvz.</w:t>
      </w:r>
      <w:r>
        <w:t>,</w:t>
      </w:r>
      <w:r w:rsidR="00595F46">
        <w:t xml:space="preserve"> </w:t>
      </w:r>
      <w:r w:rsidR="00682D53">
        <w:t xml:space="preserve">želdyno </w:t>
      </w:r>
      <w:r w:rsidR="00595F46">
        <w:t>pakraštyje, viduryje</w:t>
      </w:r>
      <w:r w:rsidR="00E40FB6">
        <w:t xml:space="preserve">, prie gatvės, </w:t>
      </w:r>
      <w:r w:rsidR="00595F46">
        <w:t xml:space="preserve"> </w:t>
      </w:r>
      <w:r w:rsidR="00EA41F0">
        <w:t xml:space="preserve">prie pastato ar panašiai), </w:t>
      </w:r>
      <w:r w:rsidR="00682D53">
        <w:t>k</w:t>
      </w:r>
      <w:r w:rsidR="00E40FB6">
        <w:t>iekvienam tiriamam medžiui ir gaudyklei  duodamas individualus numeris;</w:t>
      </w:r>
    </w:p>
    <w:p w:rsidR="00E40FB6" w:rsidRDefault="000005DC" w:rsidP="003B0C32">
      <w:pPr>
        <w:tabs>
          <w:tab w:val="left" w:pos="0"/>
        </w:tabs>
        <w:spacing w:line="360" w:lineRule="auto"/>
        <w:ind w:firstLine="1276"/>
        <w:jc w:val="both"/>
      </w:pPr>
      <w:r>
        <w:lastRenderedPageBreak/>
        <w:t xml:space="preserve">8.2.1.3. </w:t>
      </w:r>
      <w:r w:rsidR="00682D53">
        <w:t>m</w:t>
      </w:r>
      <w:r w:rsidR="00E40FB6">
        <w:t>až</w:t>
      </w:r>
      <w:r w:rsidR="00682D53">
        <w:t xml:space="preserve">daug kas 20 dienų </w:t>
      </w:r>
      <w:r w:rsidR="00E40FB6">
        <w:t xml:space="preserve"> tikrinamos gaudyklės, keičiami lipnūs įdėklai ir skaičiuojami sugauti vabzdžiai;</w:t>
      </w:r>
    </w:p>
    <w:p w:rsidR="00E40FB6" w:rsidRDefault="000005DC" w:rsidP="003B0C32">
      <w:pPr>
        <w:spacing w:line="360" w:lineRule="auto"/>
        <w:ind w:firstLine="1276"/>
        <w:jc w:val="both"/>
      </w:pPr>
      <w:r>
        <w:t xml:space="preserve">8.2.1.4. </w:t>
      </w:r>
      <w:r w:rsidR="00682D53">
        <w:t>nuo kiekvieno tiriamojo medžio atsitiktiniu būdu nuskinami 5 lapai;</w:t>
      </w:r>
      <w:r w:rsidR="00E40FB6">
        <w:t xml:space="preserve"> </w:t>
      </w:r>
    </w:p>
    <w:p w:rsidR="00E40FB6" w:rsidRDefault="000005DC" w:rsidP="003B0C32">
      <w:pPr>
        <w:spacing w:line="360" w:lineRule="auto"/>
        <w:ind w:firstLine="1276"/>
        <w:jc w:val="both"/>
      </w:pPr>
      <w:r>
        <w:t xml:space="preserve">8.2.1.5. </w:t>
      </w:r>
      <w:r w:rsidR="00682D53">
        <w:t>s</w:t>
      </w:r>
      <w:r w:rsidR="00E40FB6">
        <w:t>kaičiuojamos gaudyklėse pr</w:t>
      </w:r>
      <w:r w:rsidR="0079651C">
        <w:t>ilipusios kaštoninės keršosios kandelės</w:t>
      </w:r>
      <w:r>
        <w:t>,</w:t>
      </w:r>
      <w:r w:rsidR="00E40FB6">
        <w:t xml:space="preserve"> taip pat pažymima, kiek sugauta kitų rūšių v</w:t>
      </w:r>
      <w:r>
        <w:t xml:space="preserve">abzdžių (individų skaičius), </w:t>
      </w:r>
      <w:r w:rsidR="00E40FB6">
        <w:t>įvertinamas lapo p</w:t>
      </w:r>
      <w:r>
        <w:t>aviršiaus pažeidimo plotas (proc.</w:t>
      </w:r>
      <w:r w:rsidR="00682D53">
        <w:t>);</w:t>
      </w:r>
    </w:p>
    <w:p w:rsidR="00E40FB6" w:rsidRDefault="000005DC" w:rsidP="003B0C32">
      <w:pPr>
        <w:spacing w:line="360" w:lineRule="auto"/>
        <w:ind w:firstLine="1276"/>
        <w:jc w:val="both"/>
      </w:pPr>
      <w:r>
        <w:t xml:space="preserve">8.2.1.6. </w:t>
      </w:r>
      <w:r w:rsidR="00682D53">
        <w:t>p</w:t>
      </w:r>
      <w:r w:rsidR="00E40FB6">
        <w:t>rocentinis lapų paviršiaus ploto pažeidimas nustatomas naudojant komp</w:t>
      </w:r>
      <w:r w:rsidR="00EA7F37">
        <w:t>iuterinę programą „WinDIAS 3“ (8</w:t>
      </w:r>
      <w:r w:rsidR="00875154">
        <w:t xml:space="preserve"> paveikslas</w:t>
      </w:r>
      <w:r w:rsidR="00E40FB6">
        <w:t xml:space="preserve">). </w:t>
      </w:r>
    </w:p>
    <w:p w:rsidR="005D6533" w:rsidRDefault="005D6533" w:rsidP="005D6533">
      <w:pPr>
        <w:spacing w:line="360" w:lineRule="auto"/>
        <w:ind w:left="720"/>
        <w:jc w:val="both"/>
      </w:pPr>
    </w:p>
    <w:p w:rsidR="00EA7F37" w:rsidRDefault="001C3AC0" w:rsidP="00EA7F37">
      <w:pPr>
        <w:spacing w:line="360" w:lineRule="auto"/>
        <w:ind w:left="1134"/>
        <w:jc w:val="both"/>
      </w:pPr>
      <w:r>
        <w:rPr>
          <w:noProof/>
        </w:rPr>
        <w:drawing>
          <wp:inline distT="0" distB="0" distL="0" distR="0">
            <wp:extent cx="2512695" cy="2512695"/>
            <wp:effectExtent l="0" t="0" r="1905" b="190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695" cy="2512695"/>
                    </a:xfrm>
                    <a:prstGeom prst="rect">
                      <a:avLst/>
                    </a:prstGeom>
                    <a:noFill/>
                    <a:ln>
                      <a:noFill/>
                    </a:ln>
                  </pic:spPr>
                </pic:pic>
              </a:graphicData>
            </a:graphic>
          </wp:inline>
        </w:drawing>
      </w:r>
    </w:p>
    <w:p w:rsidR="00E40FB6" w:rsidRDefault="00EA7F37" w:rsidP="00EA7F37">
      <w:pPr>
        <w:spacing w:line="360" w:lineRule="auto"/>
        <w:ind w:left="1134"/>
        <w:jc w:val="both"/>
      </w:pPr>
      <w:r>
        <w:t>8</w:t>
      </w:r>
      <w:r w:rsidR="00E40FB6" w:rsidRPr="00E40FB6">
        <w:t xml:space="preserve"> pav. </w:t>
      </w:r>
      <w:r w:rsidR="00ED28F4">
        <w:t xml:space="preserve">Kompiuterinė programa </w:t>
      </w:r>
      <w:r w:rsidR="00ED28F4" w:rsidRPr="00ED28F4">
        <w:t>„WinDIAS 3“</w:t>
      </w:r>
      <w:r w:rsidR="00ED28F4">
        <w:t>.</w:t>
      </w:r>
    </w:p>
    <w:p w:rsidR="008D1CF5" w:rsidRDefault="002A6766" w:rsidP="00445FD6">
      <w:pPr>
        <w:spacing w:line="360" w:lineRule="auto"/>
        <w:ind w:firstLine="1296"/>
        <w:jc w:val="both"/>
      </w:pPr>
      <w:r>
        <w:t xml:space="preserve">Skenuojami </w:t>
      </w:r>
      <w:r w:rsidR="00244A6A">
        <w:t xml:space="preserve">paprastu skeneriu </w:t>
      </w:r>
      <w:r>
        <w:t>penki</w:t>
      </w:r>
      <w:r w:rsidR="00E40FB6">
        <w:t xml:space="preserve"> at</w:t>
      </w:r>
      <w:r w:rsidR="00875154">
        <w:t xml:space="preserve">sitiktinai parinkti kaštonų </w:t>
      </w:r>
      <w:r>
        <w:t>lapai nuo kiekvieno tiriamo</w:t>
      </w:r>
      <w:r w:rsidR="00E40FB6">
        <w:t xml:space="preserve"> medžio</w:t>
      </w:r>
      <w:r w:rsidR="00ED28F4">
        <w:t>.</w:t>
      </w:r>
      <w:r w:rsidR="00244A6A">
        <w:t xml:space="preserve"> </w:t>
      </w:r>
      <w:r w:rsidR="00E40FB6">
        <w:t>Nuskenavus lapus ir gavus skaitmeninius jų atvaizdus, naudojant programą yra paže</w:t>
      </w:r>
      <w:r w:rsidR="002C1235">
        <w:t>nklinamas sveiko lapo plotas ir</w:t>
      </w:r>
      <w:r w:rsidR="00E40FB6">
        <w:t xml:space="preserve"> pažeistos sritys (su pelės kursoriumi pažymimos pažeistos vietos ties kraštais ir centru,  tada pakeičiamas spalvų  spektras, pvz.</w:t>
      </w:r>
      <w:r w:rsidR="00244A6A">
        <w:t>,</w:t>
      </w:r>
      <w:r w:rsidR="00E40FB6">
        <w:t xml:space="preserve"> sveikas plotas – mėly</w:t>
      </w:r>
      <w:r w:rsidR="002C1235">
        <w:t>nai, o pažeidimai – raudona</w:t>
      </w:r>
      <w:r w:rsidR="00AB7142">
        <w:t>i</w:t>
      </w:r>
      <w:r w:rsidR="002C1235">
        <w:t xml:space="preserve">, </w:t>
      </w:r>
      <w:r w:rsidR="00E40FB6">
        <w:t>jei lieka šiom</w:t>
      </w:r>
      <w:r w:rsidR="00244A6A">
        <w:t>is</w:t>
      </w:r>
      <w:r w:rsidR="00E40FB6">
        <w:t xml:space="preserve"> spalvom</w:t>
      </w:r>
      <w:r w:rsidR="00244A6A">
        <w:t>is</w:t>
      </w:r>
      <w:r w:rsidR="00AB7142">
        <w:t xml:space="preserve"> nepažymėtų plotų</w:t>
      </w:r>
      <w:r w:rsidR="00E40FB6">
        <w:t>, pele žymima tol, kol visas lapas per filtrą žiūrint nusidažo dviem spalvom</w:t>
      </w:r>
      <w:r w:rsidR="00244A6A">
        <w:t>is</w:t>
      </w:r>
      <w:r w:rsidR="00E40FB6">
        <w:t xml:space="preserve">). </w:t>
      </w:r>
      <w:r w:rsidR="00445FD6">
        <w:t xml:space="preserve"> </w:t>
      </w:r>
      <w:r w:rsidR="00244A6A">
        <w:t>Programa „WinDIAS 3“</w:t>
      </w:r>
      <w:r w:rsidR="00E40FB6">
        <w:t xml:space="preserve"> veikia analizuodama spalvas: iš pradžių randa bendrą viso lapo plotą, tuomet plotą</w:t>
      </w:r>
      <w:r w:rsidR="00244A6A">
        <w:t>, kurį užima spalvos ir</w:t>
      </w:r>
      <w:r w:rsidR="00E40FB6">
        <w:t xml:space="preserve"> spalv</w:t>
      </w:r>
      <w:r w:rsidR="002C1235">
        <w:t>ų tonai</w:t>
      </w:r>
      <w:r w:rsidR="00AB7142">
        <w:t>,</w:t>
      </w:r>
      <w:r w:rsidR="002C1235">
        <w:t xml:space="preserve"> pažymėti kaip pažeidimas</w:t>
      </w:r>
      <w:r w:rsidR="00E40FB6">
        <w:t>, tuomet pagal aritmetinę proporciją programa automatiškai apskaičiuoja, kiek procentų paviršiaus užima pažeidimas. Kadangi kaštonų lapai yra sudėtiniai, vengiant atskirų lapo dalių persidengimo</w:t>
      </w:r>
      <w:r w:rsidR="00244A6A">
        <w:t>, sudedamieji lapeliai prieš ske</w:t>
      </w:r>
      <w:r w:rsidR="00E40FB6">
        <w:t>navimą yra atskiriami, nuvalomi žied</w:t>
      </w:r>
      <w:r w:rsidR="00445FD6">
        <w:t>lapiai, dulkės ir kitos apnašos;</w:t>
      </w:r>
    </w:p>
    <w:p w:rsidR="008D626B" w:rsidRDefault="008D626B" w:rsidP="003D7049">
      <w:pPr>
        <w:spacing w:line="360" w:lineRule="auto"/>
        <w:ind w:firstLine="1296"/>
        <w:jc w:val="both"/>
      </w:pPr>
      <w:r w:rsidRPr="00D5620B">
        <w:t xml:space="preserve">8.2.2. </w:t>
      </w:r>
      <w:r w:rsidR="00445FD6">
        <w:t>kaštonų</w:t>
      </w:r>
      <w:r w:rsidR="00FA0DF0">
        <w:t>,</w:t>
      </w:r>
      <w:r w:rsidR="00445FD6">
        <w:t xml:space="preserve"> apsaugotų</w:t>
      </w:r>
      <w:r w:rsidR="002B526E">
        <w:t xml:space="preserve"> feromoninėmis gaudyklėmis</w:t>
      </w:r>
      <w:r w:rsidR="00FA0DF0">
        <w:t>,</w:t>
      </w:r>
      <w:r w:rsidR="002B526E">
        <w:t xml:space="preserve"> lapų tyrimų rezultatai</w:t>
      </w:r>
      <w:r w:rsidR="00D5620B">
        <w:t>. Vidutinis l</w:t>
      </w:r>
      <w:r>
        <w:t>apų pažeidimas</w:t>
      </w:r>
      <w:r w:rsidR="00FA0DF0">
        <w:t xml:space="preserve"> </w:t>
      </w:r>
      <w:r>
        <w:t>feromoninėmi</w:t>
      </w:r>
      <w:r w:rsidR="00FA0DF0">
        <w:t xml:space="preserve">s gaudyklėmis saugomose vietose </w:t>
      </w:r>
      <w:r w:rsidR="00FA0DF0" w:rsidRPr="00FA0DF0">
        <w:t>–</w:t>
      </w:r>
      <w:r w:rsidR="00FA0DF0">
        <w:t xml:space="preserve"> </w:t>
      </w:r>
      <w:r w:rsidRPr="008D626B">
        <w:t>Istorinės Lietuvos Re</w:t>
      </w:r>
      <w:r w:rsidR="00EA41F0">
        <w:t>spublikos Prezidentūros kiemelyje</w:t>
      </w:r>
      <w:r w:rsidRPr="008D626B">
        <w:t>, Vytauto Didžiojo karo muzie</w:t>
      </w:r>
      <w:r w:rsidR="00EA41F0">
        <w:t xml:space="preserve">jaus skverelyje ir </w:t>
      </w:r>
      <w:r>
        <w:t>Vienybės aikštė</w:t>
      </w:r>
      <w:r w:rsidR="00FA0DF0">
        <w:t xml:space="preserve">je </w:t>
      </w:r>
      <w:r w:rsidR="00E602FD">
        <w:t>2012 metais</w:t>
      </w:r>
      <w:r>
        <w:t xml:space="preserve"> per sezoną sumažėjo apie 5 kartus, lyginant su kontroliniais medžiais</w:t>
      </w:r>
      <w:r w:rsidR="003D7049">
        <w:t>,</w:t>
      </w:r>
      <w:r w:rsidR="002B526E">
        <w:t xml:space="preserve"> </w:t>
      </w:r>
      <w:r w:rsidR="00532536">
        <w:t>t.</w:t>
      </w:r>
      <w:r w:rsidR="003D7049">
        <w:t xml:space="preserve"> </w:t>
      </w:r>
      <w:r w:rsidR="00532536">
        <w:t xml:space="preserve">y. </w:t>
      </w:r>
      <w:r w:rsidR="00532536">
        <w:lastRenderedPageBreak/>
        <w:t>kaštonais be feromoninių gaudyklių</w:t>
      </w:r>
      <w:r w:rsidR="00E602FD">
        <w:t>, 2013 metais</w:t>
      </w:r>
      <w:r>
        <w:t xml:space="preserve"> lapų pažeidimas</w:t>
      </w:r>
      <w:r w:rsidR="00E602FD">
        <w:t xml:space="preserve"> sumažėjo apie 4 kartus, 2014 metais</w:t>
      </w:r>
      <w:r>
        <w:t xml:space="preserve"> sumažėjo 1,5 k</w:t>
      </w:r>
      <w:r w:rsidR="00445FD6">
        <w:t>arto (9</w:t>
      </w:r>
      <w:r w:rsidR="00D5620B">
        <w:t xml:space="preserve"> paveikslas).</w:t>
      </w:r>
      <w:r w:rsidR="002B526E">
        <w:t xml:space="preserve"> </w:t>
      </w:r>
      <w:r>
        <w:t>Remiantis 2015 m. liepos mėnesio duomenimis, saugomų kaštonų</w:t>
      </w:r>
      <w:r w:rsidR="00EA41F0">
        <w:t xml:space="preserve"> </w:t>
      </w:r>
      <w:r>
        <w:t>lapai</w:t>
      </w:r>
      <w:r w:rsidR="003D7049">
        <w:t xml:space="preserve"> buvo 3 kartus mažiau pažeisti </w:t>
      </w:r>
      <w:r w:rsidR="00AB7142">
        <w:t>nei kontrolinių medžių</w:t>
      </w:r>
      <w:r>
        <w:t>, ant kurių nebuvo u</w:t>
      </w:r>
      <w:r w:rsidR="00AB7142">
        <w:t>žkabintos feromoninės gaudyklės;</w:t>
      </w:r>
    </w:p>
    <w:p w:rsidR="005C733E" w:rsidRDefault="001C3AC0" w:rsidP="00CB08C0">
      <w:r>
        <w:rPr>
          <w:b/>
          <w:bCs/>
          <w:noProof/>
        </w:rPr>
        <w:drawing>
          <wp:inline distT="0" distB="0" distL="0" distR="0">
            <wp:extent cx="5179060" cy="3703955"/>
            <wp:effectExtent l="0" t="0" r="0" b="0"/>
            <wp:docPr id="1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C733E" w:rsidRDefault="00445FD6" w:rsidP="00D06C1A">
      <w:pPr>
        <w:ind w:firstLine="1296"/>
        <w:jc w:val="both"/>
      </w:pPr>
      <w:r>
        <w:t>9</w:t>
      </w:r>
      <w:r w:rsidR="008D626B">
        <w:t xml:space="preserve"> pav.  Vidutinis lapų pažeidimas</w:t>
      </w:r>
      <w:r w:rsidR="00D5620B">
        <w:t xml:space="preserve"> </w:t>
      </w:r>
      <w:r w:rsidR="00D5620B" w:rsidRPr="00D5620B">
        <w:t>Istorinės Lietuvos Re</w:t>
      </w:r>
      <w:r w:rsidR="00D5620B">
        <w:t>spublikos Prezidentūros kiemelyje</w:t>
      </w:r>
      <w:r w:rsidR="00D5620B" w:rsidRPr="00D5620B">
        <w:t>, Vytauto D</w:t>
      </w:r>
      <w:r w:rsidR="00D5620B">
        <w:t>idžiojo karo muziejaus skverelyje</w:t>
      </w:r>
      <w:r w:rsidR="00D5620B" w:rsidRPr="00D5620B">
        <w:t>, Vienybės aikštė</w:t>
      </w:r>
      <w:r w:rsidR="00D5620B">
        <w:t>je</w:t>
      </w:r>
      <w:r w:rsidR="00D06C1A">
        <w:t>.</w:t>
      </w:r>
    </w:p>
    <w:p w:rsidR="008D626B" w:rsidRDefault="008D626B" w:rsidP="00D06C1A">
      <w:pPr>
        <w:spacing w:line="360" w:lineRule="auto"/>
        <w:jc w:val="both"/>
      </w:pPr>
    </w:p>
    <w:p w:rsidR="002067D5" w:rsidRDefault="00DA551C" w:rsidP="005C733E">
      <w:pPr>
        <w:spacing w:line="360" w:lineRule="auto"/>
        <w:ind w:firstLine="1296"/>
        <w:jc w:val="both"/>
      </w:pPr>
      <w:r>
        <w:rPr>
          <w:bCs/>
        </w:rPr>
        <w:t>8</w:t>
      </w:r>
      <w:r w:rsidR="009E1387" w:rsidRPr="00DA551C">
        <w:rPr>
          <w:bCs/>
        </w:rPr>
        <w:t xml:space="preserve">.3. </w:t>
      </w:r>
      <w:r w:rsidR="00BB0B76">
        <w:rPr>
          <w:bCs/>
        </w:rPr>
        <w:t>c</w:t>
      </w:r>
      <w:r w:rsidR="00FF7A73" w:rsidRPr="00DA551C">
        <w:rPr>
          <w:bCs/>
        </w:rPr>
        <w:t>heminio kovos metodo</w:t>
      </w:r>
      <w:r w:rsidR="00FF7A73" w:rsidRPr="00DA551C">
        <w:t xml:space="preserve"> taikymas</w:t>
      </w:r>
      <w:r w:rsidR="00FF7A73" w:rsidRPr="00037BD6">
        <w:t xml:space="preserve"> pagr</w:t>
      </w:r>
      <w:r w:rsidR="00B57D97">
        <w:t>įstas tiesioginiu insekticido naudojimu medžiams purkšti</w:t>
      </w:r>
      <w:r w:rsidR="00FF7A73" w:rsidRPr="00037BD6">
        <w:t xml:space="preserve">. </w:t>
      </w:r>
      <w:r w:rsidR="00AB7142">
        <w:t>Tradiciniai insekticidai šiam vabzdžiui naikinti</w:t>
      </w:r>
      <w:r w:rsidR="00BB0B76" w:rsidRPr="00BB0B76">
        <w:t xml:space="preserve"> netinka, nes jo lervos gyvena lapo viduje. Sisteminių insekticidų injekcijos</w:t>
      </w:r>
      <w:r w:rsidR="009356E3">
        <w:t xml:space="preserve"> praktikoje</w:t>
      </w:r>
      <w:r w:rsidR="00BB0B76" w:rsidRPr="00BB0B76">
        <w:t xml:space="preserve"> taip pat n</w:t>
      </w:r>
      <w:r w:rsidR="00E602FD">
        <w:t>epasiteisino, nes yra nuodingi</w:t>
      </w:r>
      <w:r w:rsidR="00EF7E41">
        <w:t xml:space="preserve"> aplinkai ir biologinei įvairovei;</w:t>
      </w:r>
    </w:p>
    <w:p w:rsidR="00877522" w:rsidRDefault="009356E3" w:rsidP="002A5CAF">
      <w:pPr>
        <w:spacing w:line="360" w:lineRule="auto"/>
        <w:ind w:firstLine="1296"/>
        <w:jc w:val="both"/>
      </w:pPr>
      <w:r>
        <w:t xml:space="preserve">8.4. </w:t>
      </w:r>
      <w:r w:rsidR="00BB0B76">
        <w:t>profilaktinė priemonė</w:t>
      </w:r>
      <w:r w:rsidR="00BB0B76" w:rsidRPr="00BB0B76">
        <w:t>:</w:t>
      </w:r>
      <w:r w:rsidR="000F53FE">
        <w:t xml:space="preserve"> </w:t>
      </w:r>
      <w:r w:rsidR="00BB0B76" w:rsidRPr="00BB0B76">
        <w:t>inkilų kėlimas didžiosioms zyl</w:t>
      </w:r>
      <w:r w:rsidR="00BB0B76">
        <w:t xml:space="preserve">ėms ir </w:t>
      </w:r>
      <w:r w:rsidR="0094091F">
        <w:t>kitiems</w:t>
      </w:r>
      <w:r w:rsidR="00EF7E41">
        <w:t xml:space="preserve"> paukščiams</w:t>
      </w:r>
      <w:r w:rsidR="00745783">
        <w:t>,</w:t>
      </w:r>
      <w:r w:rsidR="00EF7E41">
        <w:t xml:space="preserve">  </w:t>
      </w:r>
      <w:r w:rsidR="0094091F">
        <w:t>lesantiems</w:t>
      </w:r>
      <w:r w:rsidR="00174127">
        <w:t xml:space="preserve"> vabzdžius. Tai natūralus biologinis būdas kenkėjų skaičiui sumažinti.</w:t>
      </w:r>
      <w:r w:rsidR="000F53FE">
        <w:t xml:space="preserve"> </w:t>
      </w:r>
      <w:r w:rsidR="00174127">
        <w:t>Pastaruoju metu yra pastebėta, kad atsiranda paukščių</w:t>
      </w:r>
      <w:r w:rsidR="00745783">
        <w:t>, les</w:t>
      </w:r>
      <w:r w:rsidR="00174127">
        <w:t>ančių kaštoninės keršosio</w:t>
      </w:r>
      <w:r w:rsidR="00745783">
        <w:t>s kandelės suaugusius vabzdžius. A</w:t>
      </w:r>
      <w:r w:rsidR="00174127">
        <w:t>tsiradus</w:t>
      </w:r>
      <w:r w:rsidR="009B32B7">
        <w:t xml:space="preserve"> šio kenkėjo</w:t>
      </w:r>
      <w:r w:rsidR="00174127">
        <w:t xml:space="preserve"> biologiniam p</w:t>
      </w:r>
      <w:r w:rsidR="009B32B7">
        <w:t>riešui, vyktų natūrali kova už išlikimą</w:t>
      </w:r>
      <w:r w:rsidR="00745783">
        <w:t>, tai</w:t>
      </w:r>
      <w:r w:rsidR="009B32B7">
        <w:t xml:space="preserve"> gamtoje yra būtina;</w:t>
      </w:r>
    </w:p>
    <w:p w:rsidR="004A3A34" w:rsidRDefault="009356E3" w:rsidP="009E1387">
      <w:pPr>
        <w:spacing w:line="360" w:lineRule="auto"/>
        <w:ind w:firstLine="1296"/>
        <w:jc w:val="both"/>
      </w:pPr>
      <w:r>
        <w:t>8.5</w:t>
      </w:r>
      <w:r w:rsidR="004A3A34">
        <w:t xml:space="preserve">. </w:t>
      </w:r>
      <w:r w:rsidR="00EF7E41">
        <w:t>k</w:t>
      </w:r>
      <w:r>
        <w:t xml:space="preserve">aštonų būklės </w:t>
      </w:r>
      <w:r w:rsidR="00EF7E41">
        <w:t>stebėsena.</w:t>
      </w:r>
    </w:p>
    <w:p w:rsidR="0042623C" w:rsidRPr="002C43DD" w:rsidRDefault="009356E3" w:rsidP="005A28C4">
      <w:pPr>
        <w:spacing w:line="360" w:lineRule="auto"/>
        <w:ind w:firstLine="1296"/>
        <w:jc w:val="both"/>
      </w:pPr>
      <w:r>
        <w:t>Miesto želdynų ir želdinių</w:t>
      </w:r>
      <w:r w:rsidR="009B5277">
        <w:t xml:space="preserve"> s</w:t>
      </w:r>
      <w:r w:rsidR="00906CEE">
        <w:t>tebėsena v</w:t>
      </w:r>
      <w:r w:rsidR="00D86281">
        <w:t xml:space="preserve">ykdoma vadovaujantis </w:t>
      </w:r>
      <w:r w:rsidR="009B5277">
        <w:t>Kauno miesto savivaldybės tarybos</w:t>
      </w:r>
      <w:r w:rsidR="00906CEE">
        <w:t xml:space="preserve"> </w:t>
      </w:r>
      <w:r w:rsidR="009B5277">
        <w:t xml:space="preserve"> </w:t>
      </w:r>
      <w:r w:rsidR="00906CEE">
        <w:t xml:space="preserve">2015 m. gegužės 8 d. </w:t>
      </w:r>
      <w:r w:rsidR="009B5277">
        <w:t>sprendimu Nr. T-239  „Dėl Kauno miesto savivaldybės tarybos 2013 m. ge</w:t>
      </w:r>
      <w:r w:rsidR="00906CEE">
        <w:t>gužės 8 d. sprendimo</w:t>
      </w:r>
      <w:r w:rsidR="00EE515C">
        <w:t xml:space="preserve"> Nr. T-</w:t>
      </w:r>
      <w:r w:rsidR="009B5277">
        <w:t>272 „Dėl Kauno miesto a</w:t>
      </w:r>
      <w:r w:rsidR="00EE515C">
        <w:t>plinkos būklės stebėsenos 2013</w:t>
      </w:r>
      <w:r w:rsidR="00EE515C" w:rsidRPr="00EE515C">
        <w:t>–</w:t>
      </w:r>
      <w:r w:rsidR="009B5277">
        <w:t>2017 metų programos patvirtinimo “ pakeitimo</w:t>
      </w:r>
      <w:r w:rsidR="00906CEE">
        <w:t>“ punktu „18.3.</w:t>
      </w:r>
      <w:r w:rsidR="00B74E27">
        <w:t>1. Miesto želdinių steb</w:t>
      </w:r>
      <w:r w:rsidR="00EE515C">
        <w:t>ėsena“</w:t>
      </w:r>
      <w:r w:rsidR="009B32B7">
        <w:t>;</w:t>
      </w:r>
      <w:r w:rsidR="00B74E27">
        <w:t xml:space="preserve"> </w:t>
      </w:r>
    </w:p>
    <w:p w:rsidR="002C43DD" w:rsidRDefault="00023B65" w:rsidP="00023B65">
      <w:pPr>
        <w:spacing w:line="360" w:lineRule="auto"/>
        <w:jc w:val="both"/>
      </w:pPr>
      <w:r>
        <w:t xml:space="preserve"> </w:t>
      </w:r>
      <w:r>
        <w:tab/>
      </w:r>
      <w:r w:rsidR="0042623C">
        <w:t>8.6</w:t>
      </w:r>
      <w:r w:rsidR="009C4415">
        <w:t>. ž</w:t>
      </w:r>
      <w:r w:rsidR="00FC31BF">
        <w:t>eldinių atnaujinimas ir įveisimas</w:t>
      </w:r>
      <w:r w:rsidR="009C4415">
        <w:t>.</w:t>
      </w:r>
    </w:p>
    <w:p w:rsidR="00A51E2E" w:rsidRDefault="00052D6A" w:rsidP="001D4BE0">
      <w:pPr>
        <w:spacing w:line="360" w:lineRule="auto"/>
        <w:ind w:firstLine="1296"/>
        <w:jc w:val="both"/>
      </w:pPr>
      <w:r>
        <w:lastRenderedPageBreak/>
        <w:t xml:space="preserve">Įveisiant </w:t>
      </w:r>
      <w:r w:rsidR="007562AC">
        <w:t xml:space="preserve">Kauno miesto gatvėse </w:t>
      </w:r>
      <w:r>
        <w:t xml:space="preserve">naujus želdinius </w:t>
      </w:r>
      <w:r w:rsidR="007562AC">
        <w:t xml:space="preserve">reikėtų vengti </w:t>
      </w:r>
      <w:r>
        <w:t xml:space="preserve">sodinti </w:t>
      </w:r>
      <w:r w:rsidR="007562AC">
        <w:t xml:space="preserve">paprastojo </w:t>
      </w:r>
      <w:r>
        <w:t>k</w:t>
      </w:r>
      <w:r w:rsidR="007562AC">
        <w:t>aš</w:t>
      </w:r>
      <w:r>
        <w:t>tono sodinukus,</w:t>
      </w:r>
      <w:r w:rsidR="007562AC">
        <w:t xml:space="preserve"> kadangi</w:t>
      </w:r>
      <w:r w:rsidR="000A1A33">
        <w:t xml:space="preserve"> </w:t>
      </w:r>
      <w:r w:rsidR="007562AC">
        <w:t>dėl išpli</w:t>
      </w:r>
      <w:r w:rsidR="000A1A33">
        <w:t xml:space="preserve">tusios ligos jie </w:t>
      </w:r>
      <w:r w:rsidR="007562AC">
        <w:t xml:space="preserve">gali labai greitai užsikrėsti. </w:t>
      </w:r>
    </w:p>
    <w:p w:rsidR="00BD16D1" w:rsidRDefault="00A51E2E" w:rsidP="00023B65">
      <w:pPr>
        <w:spacing w:line="360" w:lineRule="auto"/>
        <w:ind w:firstLine="1296"/>
        <w:jc w:val="both"/>
      </w:pPr>
      <w:r>
        <w:t>Rekonstruojant gatvės želdynus</w:t>
      </w:r>
      <w:r w:rsidR="00EE515C">
        <w:t>,</w:t>
      </w:r>
      <w:r w:rsidR="007562AC">
        <w:t xml:space="preserve"> </w:t>
      </w:r>
      <w:r>
        <w:t>ateityje</w:t>
      </w:r>
      <w:r w:rsidR="00EE515C">
        <w:t xml:space="preserve"> </w:t>
      </w:r>
      <w:r w:rsidR="009C4415">
        <w:t>vietoj</w:t>
      </w:r>
      <w:r>
        <w:t xml:space="preserve"> menkaverčių ir pavojingai išpuvusių medžių</w:t>
      </w:r>
      <w:r w:rsidR="009C4415">
        <w:t xml:space="preserve"> </w:t>
      </w:r>
      <w:r w:rsidR="00C0758B">
        <w:t xml:space="preserve">reikėtų </w:t>
      </w:r>
      <w:r w:rsidR="000838EE">
        <w:t>sodinti atsparias</w:t>
      </w:r>
      <w:r w:rsidR="00052D6A">
        <w:t xml:space="preserve"> l</w:t>
      </w:r>
      <w:r>
        <w:t>igoms ir kenkėjams</w:t>
      </w:r>
      <w:r w:rsidR="009C4415">
        <w:t xml:space="preserve"> medžių</w:t>
      </w:r>
      <w:r>
        <w:t xml:space="preserve"> </w:t>
      </w:r>
      <w:r w:rsidR="00052D6A">
        <w:t>rū</w:t>
      </w:r>
      <w:r w:rsidR="00C0758B">
        <w:t>š</w:t>
      </w:r>
      <w:r w:rsidR="000838EE">
        <w:t>i</w:t>
      </w:r>
      <w:r>
        <w:t>s</w:t>
      </w:r>
      <w:r w:rsidR="009C4415">
        <w:t>. Lietuvos klimato</w:t>
      </w:r>
      <w:r w:rsidR="00EE515C">
        <w:t xml:space="preserve"> sąlygomis labiausiai tinka:</w:t>
      </w:r>
      <w:r w:rsidR="003F1796">
        <w:t xml:space="preserve"> rausvažiedis</w:t>
      </w:r>
      <w:r w:rsidR="00EE515C">
        <w:t xml:space="preserve"> kaštonas</w:t>
      </w:r>
      <w:r w:rsidR="003F1796">
        <w:t xml:space="preserve"> </w:t>
      </w:r>
      <w:r w:rsidR="00EE515C">
        <w:t>(</w:t>
      </w:r>
      <w:r w:rsidR="008871BE" w:rsidRPr="003972BC">
        <w:rPr>
          <w:i/>
        </w:rPr>
        <w:t>Aesculus carnea 'Briotii'</w:t>
      </w:r>
      <w:r w:rsidR="00EE515C">
        <w:rPr>
          <w:i/>
        </w:rPr>
        <w:t>)</w:t>
      </w:r>
      <w:r w:rsidR="003972BC">
        <w:t xml:space="preserve">, </w:t>
      </w:r>
      <w:r w:rsidR="007562AC" w:rsidRPr="002674C2">
        <w:t xml:space="preserve">didžialapė </w:t>
      </w:r>
      <w:r w:rsidR="009C4415">
        <w:t xml:space="preserve">liepa </w:t>
      </w:r>
      <w:r w:rsidR="007562AC" w:rsidRPr="002674C2">
        <w:t>(</w:t>
      </w:r>
      <w:r w:rsidR="007562AC" w:rsidRPr="002674C2">
        <w:rPr>
          <w:i/>
          <w:iCs/>
        </w:rPr>
        <w:t>Tilia platyphylla</w:t>
      </w:r>
      <w:r w:rsidR="00EE515C">
        <w:rPr>
          <w:i/>
          <w:iCs/>
        </w:rPr>
        <w:t xml:space="preserve"> </w:t>
      </w:r>
      <w:r w:rsidR="007562AC" w:rsidRPr="002674C2">
        <w:t>Scop</w:t>
      </w:r>
      <w:r w:rsidR="007562AC" w:rsidRPr="002674C2">
        <w:rPr>
          <w:i/>
          <w:iCs/>
        </w:rPr>
        <w:t>.</w:t>
      </w:r>
      <w:r w:rsidR="007562AC" w:rsidRPr="002674C2">
        <w:t xml:space="preserve">), mažalapė </w:t>
      </w:r>
      <w:r w:rsidR="009C4415">
        <w:t xml:space="preserve">liepa </w:t>
      </w:r>
      <w:r w:rsidR="007562AC" w:rsidRPr="002674C2">
        <w:t>(</w:t>
      </w:r>
      <w:r w:rsidR="007562AC" w:rsidRPr="002674C2">
        <w:rPr>
          <w:i/>
          <w:iCs/>
        </w:rPr>
        <w:t>Tilia cordata</w:t>
      </w:r>
      <w:r w:rsidR="00C0758B">
        <w:t xml:space="preserve"> Mill.)</w:t>
      </w:r>
      <w:r w:rsidR="00EE515C">
        <w:t xml:space="preserve">, </w:t>
      </w:r>
      <w:r w:rsidR="00C0758B">
        <w:t>paprastoji</w:t>
      </w:r>
      <w:r w:rsidR="007562AC" w:rsidRPr="002674C2">
        <w:t xml:space="preserve"> </w:t>
      </w:r>
      <w:r w:rsidR="00EE515C">
        <w:t xml:space="preserve">liepa </w:t>
      </w:r>
      <w:r w:rsidR="007562AC" w:rsidRPr="002674C2">
        <w:t>(</w:t>
      </w:r>
      <w:r w:rsidR="007562AC" w:rsidRPr="002674C2">
        <w:rPr>
          <w:i/>
        </w:rPr>
        <w:t>Tilia x vulgaris</w:t>
      </w:r>
      <w:r w:rsidR="00EE515C">
        <w:t xml:space="preserve"> Hayne), </w:t>
      </w:r>
      <w:r w:rsidR="00C0758B">
        <w:t>paprastasis klevas</w:t>
      </w:r>
      <w:r>
        <w:t xml:space="preserve"> </w:t>
      </w:r>
      <w:r w:rsidR="007562AC" w:rsidRPr="002674C2">
        <w:t>(</w:t>
      </w:r>
      <w:r w:rsidR="007562AC" w:rsidRPr="002674C2">
        <w:rPr>
          <w:i/>
          <w:iCs/>
        </w:rPr>
        <w:t>Acer platanoides</w:t>
      </w:r>
      <w:r>
        <w:t xml:space="preserve"> L.)</w:t>
      </w:r>
      <w:r w:rsidR="00052D6A">
        <w:t xml:space="preserve">. </w:t>
      </w:r>
    </w:p>
    <w:p w:rsidR="00F650A7" w:rsidRDefault="00F650A7" w:rsidP="00023B65">
      <w:pPr>
        <w:spacing w:line="360" w:lineRule="auto"/>
        <w:ind w:firstLine="1296"/>
        <w:jc w:val="both"/>
      </w:pPr>
    </w:p>
    <w:p w:rsidR="008D63EF" w:rsidRDefault="006C6E8E" w:rsidP="002B0428">
      <w:pPr>
        <w:spacing w:line="360" w:lineRule="auto"/>
        <w:jc w:val="center"/>
      </w:pPr>
      <w:r w:rsidRPr="006C6E8E">
        <w:t>___________________________</w:t>
      </w:r>
    </w:p>
    <w:p w:rsidR="008D63EF" w:rsidRDefault="008D63EF" w:rsidP="009A6D5E">
      <w:pPr>
        <w:autoSpaceDE w:val="0"/>
        <w:autoSpaceDN w:val="0"/>
        <w:adjustRightInd w:val="0"/>
      </w:pPr>
    </w:p>
    <w:p w:rsidR="006C4C5E" w:rsidRDefault="006C4C5E" w:rsidP="006C4C5E"/>
    <w:sectPr w:rsidR="006C4C5E" w:rsidSect="005D6533">
      <w:headerReference w:type="even" r:id="rId20"/>
      <w:headerReference w:type="default" r:id="rId21"/>
      <w:pgSz w:w="11906" w:h="16838"/>
      <w:pgMar w:top="1276" w:right="567" w:bottom="851"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BFD" w:rsidRDefault="00602BFD">
      <w:r>
        <w:separator/>
      </w:r>
    </w:p>
  </w:endnote>
  <w:endnote w:type="continuationSeparator" w:id="0">
    <w:p w:rsidR="00602BFD" w:rsidRDefault="00602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BFD" w:rsidRDefault="00602BFD">
      <w:r>
        <w:separator/>
      </w:r>
    </w:p>
  </w:footnote>
  <w:footnote w:type="continuationSeparator" w:id="0">
    <w:p w:rsidR="00602BFD" w:rsidRDefault="00602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77" w:rsidRDefault="009B5277" w:rsidP="0054631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9B5277" w:rsidRDefault="009B527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277" w:rsidRDefault="009B5277" w:rsidP="0054631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1C3AC0">
      <w:rPr>
        <w:rStyle w:val="Puslapionumeris"/>
        <w:noProof/>
      </w:rPr>
      <w:t>8</w:t>
    </w:r>
    <w:r>
      <w:rPr>
        <w:rStyle w:val="Puslapionumeris"/>
      </w:rPr>
      <w:fldChar w:fldCharType="end"/>
    </w:r>
  </w:p>
  <w:p w:rsidR="009B5277" w:rsidRDefault="009B5277">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96C5F"/>
    <w:multiLevelType w:val="hybridMultilevel"/>
    <w:tmpl w:val="5E44EB1E"/>
    <w:lvl w:ilvl="0" w:tplc="6C7413BC">
      <w:start w:val="6"/>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0E2551B2"/>
    <w:multiLevelType w:val="multilevel"/>
    <w:tmpl w:val="C436F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315ACB"/>
    <w:multiLevelType w:val="hybridMultilevel"/>
    <w:tmpl w:val="D27EAA64"/>
    <w:lvl w:ilvl="0" w:tplc="0427000F">
      <w:start w:val="1"/>
      <w:numFmt w:val="decimal"/>
      <w:lvlText w:val="%1."/>
      <w:lvlJc w:val="left"/>
      <w:pPr>
        <w:tabs>
          <w:tab w:val="num" w:pos="1070"/>
        </w:tabs>
        <w:ind w:left="1070" w:hanging="360"/>
      </w:pPr>
    </w:lvl>
    <w:lvl w:ilvl="1" w:tplc="04270019" w:tentative="1">
      <w:start w:val="1"/>
      <w:numFmt w:val="lowerLetter"/>
      <w:lvlText w:val="%2."/>
      <w:lvlJc w:val="left"/>
      <w:pPr>
        <w:tabs>
          <w:tab w:val="num" w:pos="1790"/>
        </w:tabs>
        <w:ind w:left="1790" w:hanging="360"/>
      </w:pPr>
    </w:lvl>
    <w:lvl w:ilvl="2" w:tplc="0427001B" w:tentative="1">
      <w:start w:val="1"/>
      <w:numFmt w:val="lowerRoman"/>
      <w:lvlText w:val="%3."/>
      <w:lvlJc w:val="right"/>
      <w:pPr>
        <w:tabs>
          <w:tab w:val="num" w:pos="2510"/>
        </w:tabs>
        <w:ind w:left="2510" w:hanging="180"/>
      </w:pPr>
    </w:lvl>
    <w:lvl w:ilvl="3" w:tplc="0427000F" w:tentative="1">
      <w:start w:val="1"/>
      <w:numFmt w:val="decimal"/>
      <w:lvlText w:val="%4."/>
      <w:lvlJc w:val="left"/>
      <w:pPr>
        <w:tabs>
          <w:tab w:val="num" w:pos="3230"/>
        </w:tabs>
        <w:ind w:left="3230" w:hanging="360"/>
      </w:pPr>
    </w:lvl>
    <w:lvl w:ilvl="4" w:tplc="04270019" w:tentative="1">
      <w:start w:val="1"/>
      <w:numFmt w:val="lowerLetter"/>
      <w:lvlText w:val="%5."/>
      <w:lvlJc w:val="left"/>
      <w:pPr>
        <w:tabs>
          <w:tab w:val="num" w:pos="3950"/>
        </w:tabs>
        <w:ind w:left="3950" w:hanging="360"/>
      </w:pPr>
    </w:lvl>
    <w:lvl w:ilvl="5" w:tplc="0427001B" w:tentative="1">
      <w:start w:val="1"/>
      <w:numFmt w:val="lowerRoman"/>
      <w:lvlText w:val="%6."/>
      <w:lvlJc w:val="right"/>
      <w:pPr>
        <w:tabs>
          <w:tab w:val="num" w:pos="4670"/>
        </w:tabs>
        <w:ind w:left="4670" w:hanging="180"/>
      </w:pPr>
    </w:lvl>
    <w:lvl w:ilvl="6" w:tplc="0427000F" w:tentative="1">
      <w:start w:val="1"/>
      <w:numFmt w:val="decimal"/>
      <w:lvlText w:val="%7."/>
      <w:lvlJc w:val="left"/>
      <w:pPr>
        <w:tabs>
          <w:tab w:val="num" w:pos="5390"/>
        </w:tabs>
        <w:ind w:left="5390" w:hanging="360"/>
      </w:pPr>
    </w:lvl>
    <w:lvl w:ilvl="7" w:tplc="04270019" w:tentative="1">
      <w:start w:val="1"/>
      <w:numFmt w:val="lowerLetter"/>
      <w:lvlText w:val="%8."/>
      <w:lvlJc w:val="left"/>
      <w:pPr>
        <w:tabs>
          <w:tab w:val="num" w:pos="6110"/>
        </w:tabs>
        <w:ind w:left="6110" w:hanging="360"/>
      </w:pPr>
    </w:lvl>
    <w:lvl w:ilvl="8" w:tplc="0427001B" w:tentative="1">
      <w:start w:val="1"/>
      <w:numFmt w:val="lowerRoman"/>
      <w:lvlText w:val="%9."/>
      <w:lvlJc w:val="right"/>
      <w:pPr>
        <w:tabs>
          <w:tab w:val="num" w:pos="6830"/>
        </w:tabs>
        <w:ind w:left="6830" w:hanging="180"/>
      </w:pPr>
    </w:lvl>
  </w:abstractNum>
  <w:abstractNum w:abstractNumId="3">
    <w:nsid w:val="2A7C1233"/>
    <w:multiLevelType w:val="multilevel"/>
    <w:tmpl w:val="CA80344A"/>
    <w:lvl w:ilvl="0">
      <w:start w:val="8"/>
      <w:numFmt w:val="decimal"/>
      <w:lvlText w:val="%1"/>
      <w:lvlJc w:val="left"/>
      <w:pPr>
        <w:ind w:left="720" w:hanging="360"/>
      </w:pPr>
      <w:rPr>
        <w:rFonts w:hint="default"/>
      </w:rPr>
    </w:lvl>
    <w:lvl w:ilvl="1">
      <w:start w:val="2"/>
      <w:numFmt w:val="decimal"/>
      <w:isLgl/>
      <w:lvlText w:val="%1.%2."/>
      <w:lvlJc w:val="left"/>
      <w:pPr>
        <w:ind w:left="1950" w:hanging="1410"/>
      </w:pPr>
      <w:rPr>
        <w:rFonts w:hint="default"/>
      </w:rPr>
    </w:lvl>
    <w:lvl w:ilvl="2">
      <w:start w:val="1"/>
      <w:numFmt w:val="decimal"/>
      <w:isLgl/>
      <w:lvlText w:val="%1.%2.%3."/>
      <w:lvlJc w:val="left"/>
      <w:pPr>
        <w:ind w:left="2130" w:hanging="1410"/>
      </w:pPr>
      <w:rPr>
        <w:rFonts w:hint="default"/>
      </w:rPr>
    </w:lvl>
    <w:lvl w:ilvl="3">
      <w:start w:val="1"/>
      <w:numFmt w:val="decimal"/>
      <w:isLgl/>
      <w:lvlText w:val="%1.%2.%3.%4."/>
      <w:lvlJc w:val="left"/>
      <w:pPr>
        <w:ind w:left="2310" w:hanging="1410"/>
      </w:pPr>
      <w:rPr>
        <w:rFonts w:hint="default"/>
      </w:rPr>
    </w:lvl>
    <w:lvl w:ilvl="4">
      <w:start w:val="1"/>
      <w:numFmt w:val="decimal"/>
      <w:isLgl/>
      <w:lvlText w:val="%1.%2.%3.%4.%5."/>
      <w:lvlJc w:val="left"/>
      <w:pPr>
        <w:ind w:left="2490" w:hanging="1410"/>
      </w:pPr>
      <w:rPr>
        <w:rFonts w:hint="default"/>
      </w:rPr>
    </w:lvl>
    <w:lvl w:ilvl="5">
      <w:start w:val="1"/>
      <w:numFmt w:val="decimal"/>
      <w:isLgl/>
      <w:lvlText w:val="%1.%2.%3.%4.%5.%6."/>
      <w:lvlJc w:val="left"/>
      <w:pPr>
        <w:ind w:left="2670" w:hanging="141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nsid w:val="2AB35220"/>
    <w:multiLevelType w:val="multilevel"/>
    <w:tmpl w:val="AD84407C"/>
    <w:lvl w:ilvl="0">
      <w:start w:val="8"/>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324E0C99"/>
    <w:multiLevelType w:val="multilevel"/>
    <w:tmpl w:val="17F0AD06"/>
    <w:lvl w:ilvl="0">
      <w:start w:val="8"/>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
    <w:nsid w:val="48A11CBB"/>
    <w:multiLevelType w:val="multilevel"/>
    <w:tmpl w:val="E266E970"/>
    <w:lvl w:ilvl="0">
      <w:start w:val="8"/>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nsid w:val="50A33808"/>
    <w:multiLevelType w:val="hybridMultilevel"/>
    <w:tmpl w:val="84FAF6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6D936660"/>
    <w:multiLevelType w:val="hybridMultilevel"/>
    <w:tmpl w:val="7D98D684"/>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9">
    <w:nsid w:val="71187B09"/>
    <w:multiLevelType w:val="multilevel"/>
    <w:tmpl w:val="B810ACBE"/>
    <w:lvl w:ilvl="0">
      <w:start w:val="8"/>
      <w:numFmt w:val="decimal"/>
      <w:lvlText w:val="%1."/>
      <w:lvlJc w:val="left"/>
      <w:pPr>
        <w:ind w:left="720" w:hanging="72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1"/>
  </w:num>
  <w:num w:numId="2">
    <w:abstractNumId w:val="8"/>
  </w:num>
  <w:num w:numId="3">
    <w:abstractNumId w:val="2"/>
  </w:num>
  <w:num w:numId="4">
    <w:abstractNumId w:val="7"/>
  </w:num>
  <w:num w:numId="5">
    <w:abstractNumId w:val="6"/>
  </w:num>
  <w:num w:numId="6">
    <w:abstractNumId w:val="3"/>
  </w:num>
  <w:num w:numId="7">
    <w:abstractNumId w:val="4"/>
  </w:num>
  <w:num w:numId="8">
    <w:abstractNumId w:val="5"/>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C5E"/>
    <w:rsid w:val="000005DC"/>
    <w:rsid w:val="00000D5B"/>
    <w:rsid w:val="0001785A"/>
    <w:rsid w:val="00023174"/>
    <w:rsid w:val="00023A2B"/>
    <w:rsid w:val="00023B65"/>
    <w:rsid w:val="000317E1"/>
    <w:rsid w:val="00037BD6"/>
    <w:rsid w:val="00037DE0"/>
    <w:rsid w:val="000420B7"/>
    <w:rsid w:val="000420ED"/>
    <w:rsid w:val="00052D6A"/>
    <w:rsid w:val="00056AD9"/>
    <w:rsid w:val="0006443C"/>
    <w:rsid w:val="00071192"/>
    <w:rsid w:val="000838EE"/>
    <w:rsid w:val="000900E5"/>
    <w:rsid w:val="000A1A33"/>
    <w:rsid w:val="000A5747"/>
    <w:rsid w:val="000A6D33"/>
    <w:rsid w:val="000B5CD6"/>
    <w:rsid w:val="000C04B9"/>
    <w:rsid w:val="000E0F9C"/>
    <w:rsid w:val="000E2A61"/>
    <w:rsid w:val="000E30F1"/>
    <w:rsid w:val="000E365A"/>
    <w:rsid w:val="000F387A"/>
    <w:rsid w:val="000F53FE"/>
    <w:rsid w:val="000F5A70"/>
    <w:rsid w:val="00112C20"/>
    <w:rsid w:val="00131A1E"/>
    <w:rsid w:val="00143603"/>
    <w:rsid w:val="00144047"/>
    <w:rsid w:val="00145B37"/>
    <w:rsid w:val="00146A31"/>
    <w:rsid w:val="00151DC3"/>
    <w:rsid w:val="00154274"/>
    <w:rsid w:val="0015494B"/>
    <w:rsid w:val="001635FB"/>
    <w:rsid w:val="001678D4"/>
    <w:rsid w:val="00173EB4"/>
    <w:rsid w:val="00174127"/>
    <w:rsid w:val="001766A7"/>
    <w:rsid w:val="00182312"/>
    <w:rsid w:val="001905D1"/>
    <w:rsid w:val="0019587D"/>
    <w:rsid w:val="001A2E78"/>
    <w:rsid w:val="001A782D"/>
    <w:rsid w:val="001B21A6"/>
    <w:rsid w:val="001C2ABE"/>
    <w:rsid w:val="001C3AC0"/>
    <w:rsid w:val="001C4CC5"/>
    <w:rsid w:val="001D4BE0"/>
    <w:rsid w:val="001D6408"/>
    <w:rsid w:val="001E0467"/>
    <w:rsid w:val="002067D5"/>
    <w:rsid w:val="00230816"/>
    <w:rsid w:val="00234558"/>
    <w:rsid w:val="00235552"/>
    <w:rsid w:val="00244A6A"/>
    <w:rsid w:val="00245AFC"/>
    <w:rsid w:val="002624CF"/>
    <w:rsid w:val="002733D2"/>
    <w:rsid w:val="002734BB"/>
    <w:rsid w:val="00286876"/>
    <w:rsid w:val="00291741"/>
    <w:rsid w:val="00297CBF"/>
    <w:rsid w:val="002A5CAF"/>
    <w:rsid w:val="002A6766"/>
    <w:rsid w:val="002B0428"/>
    <w:rsid w:val="002B2F63"/>
    <w:rsid w:val="002B526E"/>
    <w:rsid w:val="002C1235"/>
    <w:rsid w:val="002C3579"/>
    <w:rsid w:val="002C43DD"/>
    <w:rsid w:val="002D1528"/>
    <w:rsid w:val="002D6BE8"/>
    <w:rsid w:val="002E41DB"/>
    <w:rsid w:val="002F229E"/>
    <w:rsid w:val="002F3453"/>
    <w:rsid w:val="002F5FBA"/>
    <w:rsid w:val="002F7BAC"/>
    <w:rsid w:val="00301969"/>
    <w:rsid w:val="00305988"/>
    <w:rsid w:val="00317757"/>
    <w:rsid w:val="003269C8"/>
    <w:rsid w:val="003277B7"/>
    <w:rsid w:val="0033008D"/>
    <w:rsid w:val="0033763D"/>
    <w:rsid w:val="003473CA"/>
    <w:rsid w:val="003474CF"/>
    <w:rsid w:val="003609B1"/>
    <w:rsid w:val="0036627B"/>
    <w:rsid w:val="00367CF5"/>
    <w:rsid w:val="00380DA4"/>
    <w:rsid w:val="00381B47"/>
    <w:rsid w:val="00391599"/>
    <w:rsid w:val="003972BC"/>
    <w:rsid w:val="00397615"/>
    <w:rsid w:val="003A3057"/>
    <w:rsid w:val="003A4BA3"/>
    <w:rsid w:val="003A7A3A"/>
    <w:rsid w:val="003B0C32"/>
    <w:rsid w:val="003D203D"/>
    <w:rsid w:val="003D7049"/>
    <w:rsid w:val="003E5969"/>
    <w:rsid w:val="003F1796"/>
    <w:rsid w:val="003F20A6"/>
    <w:rsid w:val="003F581F"/>
    <w:rsid w:val="00407115"/>
    <w:rsid w:val="0041357C"/>
    <w:rsid w:val="0042623C"/>
    <w:rsid w:val="00426371"/>
    <w:rsid w:val="00430C6C"/>
    <w:rsid w:val="004368E1"/>
    <w:rsid w:val="00445FBE"/>
    <w:rsid w:val="00445FD6"/>
    <w:rsid w:val="00452E9B"/>
    <w:rsid w:val="00457776"/>
    <w:rsid w:val="00463FD2"/>
    <w:rsid w:val="004736B9"/>
    <w:rsid w:val="00476D7F"/>
    <w:rsid w:val="004952D2"/>
    <w:rsid w:val="004A3A34"/>
    <w:rsid w:val="004B59B5"/>
    <w:rsid w:val="004C2540"/>
    <w:rsid w:val="004D6974"/>
    <w:rsid w:val="004E3264"/>
    <w:rsid w:val="004E7540"/>
    <w:rsid w:val="00502ABE"/>
    <w:rsid w:val="00506742"/>
    <w:rsid w:val="00512448"/>
    <w:rsid w:val="0051304E"/>
    <w:rsid w:val="005256F9"/>
    <w:rsid w:val="00530A7F"/>
    <w:rsid w:val="00532536"/>
    <w:rsid w:val="00532E30"/>
    <w:rsid w:val="0053330E"/>
    <w:rsid w:val="00543E93"/>
    <w:rsid w:val="005450C8"/>
    <w:rsid w:val="0054631F"/>
    <w:rsid w:val="005638D2"/>
    <w:rsid w:val="005737CE"/>
    <w:rsid w:val="00574DAC"/>
    <w:rsid w:val="0057782E"/>
    <w:rsid w:val="00581EA8"/>
    <w:rsid w:val="00587787"/>
    <w:rsid w:val="00594333"/>
    <w:rsid w:val="00595F46"/>
    <w:rsid w:val="005A28C4"/>
    <w:rsid w:val="005A4560"/>
    <w:rsid w:val="005C443F"/>
    <w:rsid w:val="005C733E"/>
    <w:rsid w:val="005C7832"/>
    <w:rsid w:val="005D6533"/>
    <w:rsid w:val="005E03B1"/>
    <w:rsid w:val="005E3DD5"/>
    <w:rsid w:val="005E7F28"/>
    <w:rsid w:val="005F342D"/>
    <w:rsid w:val="00602BFD"/>
    <w:rsid w:val="0060595E"/>
    <w:rsid w:val="00610D00"/>
    <w:rsid w:val="00610E2E"/>
    <w:rsid w:val="00615626"/>
    <w:rsid w:val="0063072D"/>
    <w:rsid w:val="006379F8"/>
    <w:rsid w:val="006440AE"/>
    <w:rsid w:val="006470A5"/>
    <w:rsid w:val="00656B45"/>
    <w:rsid w:val="006618C1"/>
    <w:rsid w:val="006648F8"/>
    <w:rsid w:val="006709CC"/>
    <w:rsid w:val="00682D53"/>
    <w:rsid w:val="006850E5"/>
    <w:rsid w:val="00694E51"/>
    <w:rsid w:val="00695D33"/>
    <w:rsid w:val="006B4EF1"/>
    <w:rsid w:val="006B5BC0"/>
    <w:rsid w:val="006C3C8D"/>
    <w:rsid w:val="006C4C5E"/>
    <w:rsid w:val="006C6E8E"/>
    <w:rsid w:val="006D010D"/>
    <w:rsid w:val="006D65D9"/>
    <w:rsid w:val="006E1A15"/>
    <w:rsid w:val="006E270E"/>
    <w:rsid w:val="006F7412"/>
    <w:rsid w:val="00712235"/>
    <w:rsid w:val="00720BA9"/>
    <w:rsid w:val="00721D34"/>
    <w:rsid w:val="0072565E"/>
    <w:rsid w:val="00731CFB"/>
    <w:rsid w:val="00734FD7"/>
    <w:rsid w:val="00745783"/>
    <w:rsid w:val="007460B8"/>
    <w:rsid w:val="00755635"/>
    <w:rsid w:val="007562AC"/>
    <w:rsid w:val="007629B9"/>
    <w:rsid w:val="007738B7"/>
    <w:rsid w:val="00784A02"/>
    <w:rsid w:val="0078602B"/>
    <w:rsid w:val="00786640"/>
    <w:rsid w:val="00796045"/>
    <w:rsid w:val="0079651C"/>
    <w:rsid w:val="007A485F"/>
    <w:rsid w:val="007B7811"/>
    <w:rsid w:val="007C3E8B"/>
    <w:rsid w:val="007C448F"/>
    <w:rsid w:val="007D52DD"/>
    <w:rsid w:val="007D695A"/>
    <w:rsid w:val="007D7AE4"/>
    <w:rsid w:val="007E6405"/>
    <w:rsid w:val="007F7582"/>
    <w:rsid w:val="00800EE0"/>
    <w:rsid w:val="0081124D"/>
    <w:rsid w:val="00821AD0"/>
    <w:rsid w:val="00822055"/>
    <w:rsid w:val="00826361"/>
    <w:rsid w:val="00835D83"/>
    <w:rsid w:val="00836449"/>
    <w:rsid w:val="00865700"/>
    <w:rsid w:val="00875154"/>
    <w:rsid w:val="00877522"/>
    <w:rsid w:val="00877735"/>
    <w:rsid w:val="00880D62"/>
    <w:rsid w:val="0088459B"/>
    <w:rsid w:val="008871BE"/>
    <w:rsid w:val="00897A3D"/>
    <w:rsid w:val="008A33FA"/>
    <w:rsid w:val="008A7A22"/>
    <w:rsid w:val="008B6C2A"/>
    <w:rsid w:val="008C1777"/>
    <w:rsid w:val="008C58F4"/>
    <w:rsid w:val="008D1CF5"/>
    <w:rsid w:val="008D626B"/>
    <w:rsid w:val="008D63EF"/>
    <w:rsid w:val="008F2306"/>
    <w:rsid w:val="00900DBB"/>
    <w:rsid w:val="009025DA"/>
    <w:rsid w:val="009033F7"/>
    <w:rsid w:val="00906224"/>
    <w:rsid w:val="00906CEE"/>
    <w:rsid w:val="00910704"/>
    <w:rsid w:val="00910A1F"/>
    <w:rsid w:val="009120FB"/>
    <w:rsid w:val="009142BF"/>
    <w:rsid w:val="00922D8F"/>
    <w:rsid w:val="009356E3"/>
    <w:rsid w:val="0094091F"/>
    <w:rsid w:val="00951237"/>
    <w:rsid w:val="0095135E"/>
    <w:rsid w:val="00955258"/>
    <w:rsid w:val="009631B2"/>
    <w:rsid w:val="0096741C"/>
    <w:rsid w:val="0097150F"/>
    <w:rsid w:val="009726F1"/>
    <w:rsid w:val="00974318"/>
    <w:rsid w:val="009975F1"/>
    <w:rsid w:val="009A437C"/>
    <w:rsid w:val="009A6D5E"/>
    <w:rsid w:val="009B32B7"/>
    <w:rsid w:val="009B5277"/>
    <w:rsid w:val="009C2D8A"/>
    <w:rsid w:val="009C4415"/>
    <w:rsid w:val="009D1BD3"/>
    <w:rsid w:val="009D22F5"/>
    <w:rsid w:val="009D2BB6"/>
    <w:rsid w:val="009E1387"/>
    <w:rsid w:val="009E7920"/>
    <w:rsid w:val="009F490F"/>
    <w:rsid w:val="009F63AA"/>
    <w:rsid w:val="00A07F14"/>
    <w:rsid w:val="00A12E53"/>
    <w:rsid w:val="00A159D7"/>
    <w:rsid w:val="00A21887"/>
    <w:rsid w:val="00A359C3"/>
    <w:rsid w:val="00A51E2E"/>
    <w:rsid w:val="00A64296"/>
    <w:rsid w:val="00A66041"/>
    <w:rsid w:val="00A67108"/>
    <w:rsid w:val="00A751FB"/>
    <w:rsid w:val="00AA0F85"/>
    <w:rsid w:val="00AA22F5"/>
    <w:rsid w:val="00AA37C5"/>
    <w:rsid w:val="00AA57C3"/>
    <w:rsid w:val="00AB6CE9"/>
    <w:rsid w:val="00AB7142"/>
    <w:rsid w:val="00AC0296"/>
    <w:rsid w:val="00AC2A96"/>
    <w:rsid w:val="00AD10E3"/>
    <w:rsid w:val="00AD242F"/>
    <w:rsid w:val="00AE676D"/>
    <w:rsid w:val="00AF4156"/>
    <w:rsid w:val="00AF6D32"/>
    <w:rsid w:val="00B13ED4"/>
    <w:rsid w:val="00B433DD"/>
    <w:rsid w:val="00B5159F"/>
    <w:rsid w:val="00B52CD4"/>
    <w:rsid w:val="00B57D97"/>
    <w:rsid w:val="00B65B96"/>
    <w:rsid w:val="00B73DC9"/>
    <w:rsid w:val="00B74E27"/>
    <w:rsid w:val="00B76A73"/>
    <w:rsid w:val="00B82CCC"/>
    <w:rsid w:val="00BA5C88"/>
    <w:rsid w:val="00BA71B8"/>
    <w:rsid w:val="00BB0B76"/>
    <w:rsid w:val="00BB6D9D"/>
    <w:rsid w:val="00BC5365"/>
    <w:rsid w:val="00BD130F"/>
    <w:rsid w:val="00BD16D1"/>
    <w:rsid w:val="00BD286D"/>
    <w:rsid w:val="00BD64D0"/>
    <w:rsid w:val="00BE68A4"/>
    <w:rsid w:val="00BF3476"/>
    <w:rsid w:val="00BF6446"/>
    <w:rsid w:val="00BF77FF"/>
    <w:rsid w:val="00C01E77"/>
    <w:rsid w:val="00C02F18"/>
    <w:rsid w:val="00C0758B"/>
    <w:rsid w:val="00C10881"/>
    <w:rsid w:val="00C12361"/>
    <w:rsid w:val="00C13BD4"/>
    <w:rsid w:val="00C153BA"/>
    <w:rsid w:val="00C24295"/>
    <w:rsid w:val="00C37B5E"/>
    <w:rsid w:val="00C40447"/>
    <w:rsid w:val="00C50610"/>
    <w:rsid w:val="00C54C8A"/>
    <w:rsid w:val="00C57B66"/>
    <w:rsid w:val="00C80D75"/>
    <w:rsid w:val="00C819E5"/>
    <w:rsid w:val="00C832D5"/>
    <w:rsid w:val="00C90CFE"/>
    <w:rsid w:val="00C91579"/>
    <w:rsid w:val="00C94960"/>
    <w:rsid w:val="00C97380"/>
    <w:rsid w:val="00CB08C0"/>
    <w:rsid w:val="00CB0CF3"/>
    <w:rsid w:val="00CC071E"/>
    <w:rsid w:val="00CC421A"/>
    <w:rsid w:val="00CC7160"/>
    <w:rsid w:val="00CC785C"/>
    <w:rsid w:val="00CD2800"/>
    <w:rsid w:val="00CE71C6"/>
    <w:rsid w:val="00CF3417"/>
    <w:rsid w:val="00CF6954"/>
    <w:rsid w:val="00D023B5"/>
    <w:rsid w:val="00D06C1A"/>
    <w:rsid w:val="00D07A91"/>
    <w:rsid w:val="00D07B56"/>
    <w:rsid w:val="00D1217D"/>
    <w:rsid w:val="00D214DA"/>
    <w:rsid w:val="00D23C74"/>
    <w:rsid w:val="00D27814"/>
    <w:rsid w:val="00D54361"/>
    <w:rsid w:val="00D5620B"/>
    <w:rsid w:val="00D5642F"/>
    <w:rsid w:val="00D708BC"/>
    <w:rsid w:val="00D7274E"/>
    <w:rsid w:val="00D85A0D"/>
    <w:rsid w:val="00D86281"/>
    <w:rsid w:val="00D9074F"/>
    <w:rsid w:val="00DA551C"/>
    <w:rsid w:val="00DA7945"/>
    <w:rsid w:val="00DC1AE3"/>
    <w:rsid w:val="00DC6514"/>
    <w:rsid w:val="00DF1DC9"/>
    <w:rsid w:val="00DF3533"/>
    <w:rsid w:val="00E10A6A"/>
    <w:rsid w:val="00E160E1"/>
    <w:rsid w:val="00E20D72"/>
    <w:rsid w:val="00E228A1"/>
    <w:rsid w:val="00E25946"/>
    <w:rsid w:val="00E40FB6"/>
    <w:rsid w:val="00E47094"/>
    <w:rsid w:val="00E54A6F"/>
    <w:rsid w:val="00E5750D"/>
    <w:rsid w:val="00E602FD"/>
    <w:rsid w:val="00E70895"/>
    <w:rsid w:val="00E82DB4"/>
    <w:rsid w:val="00E84ED0"/>
    <w:rsid w:val="00E86C2C"/>
    <w:rsid w:val="00E92955"/>
    <w:rsid w:val="00E93B57"/>
    <w:rsid w:val="00EA2CDF"/>
    <w:rsid w:val="00EA41F0"/>
    <w:rsid w:val="00EA7F37"/>
    <w:rsid w:val="00EB5BF6"/>
    <w:rsid w:val="00EC64BB"/>
    <w:rsid w:val="00ED28F4"/>
    <w:rsid w:val="00ED7466"/>
    <w:rsid w:val="00EE007E"/>
    <w:rsid w:val="00EE2F7E"/>
    <w:rsid w:val="00EE515C"/>
    <w:rsid w:val="00EE77E2"/>
    <w:rsid w:val="00EF1526"/>
    <w:rsid w:val="00EF41CF"/>
    <w:rsid w:val="00EF7E41"/>
    <w:rsid w:val="00F13AE1"/>
    <w:rsid w:val="00F14FEF"/>
    <w:rsid w:val="00F21650"/>
    <w:rsid w:val="00F241AC"/>
    <w:rsid w:val="00F24697"/>
    <w:rsid w:val="00F36A66"/>
    <w:rsid w:val="00F46944"/>
    <w:rsid w:val="00F5726B"/>
    <w:rsid w:val="00F650A7"/>
    <w:rsid w:val="00F7281F"/>
    <w:rsid w:val="00F73051"/>
    <w:rsid w:val="00F742D2"/>
    <w:rsid w:val="00F80215"/>
    <w:rsid w:val="00F85948"/>
    <w:rsid w:val="00F859E2"/>
    <w:rsid w:val="00F9379A"/>
    <w:rsid w:val="00F95CE3"/>
    <w:rsid w:val="00FA0DF0"/>
    <w:rsid w:val="00FA6EED"/>
    <w:rsid w:val="00FB3E79"/>
    <w:rsid w:val="00FC31BF"/>
    <w:rsid w:val="00FF7A7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182312"/>
    <w:rPr>
      <w:sz w:val="24"/>
      <w:szCs w:val="24"/>
    </w:rPr>
  </w:style>
  <w:style w:type="paragraph" w:styleId="Antrat1">
    <w:name w:val="heading 1"/>
    <w:basedOn w:val="prastasis"/>
    <w:next w:val="prastasis"/>
    <w:link w:val="Antrat1Diagrama"/>
    <w:qFormat/>
    <w:rsid w:val="00CB08C0"/>
    <w:pPr>
      <w:keepNext/>
      <w:spacing w:before="240" w:after="60"/>
      <w:outlineLvl w:val="0"/>
    </w:pPr>
    <w:rPr>
      <w:rFonts w:ascii="Cambria" w:hAnsi="Cambria"/>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9A6D5E"/>
    <w:rPr>
      <w:color w:val="0000FF"/>
      <w:u w:val="single"/>
    </w:rPr>
  </w:style>
  <w:style w:type="paragraph" w:styleId="Pagrindinistekstas">
    <w:name w:val="Body Text"/>
    <w:basedOn w:val="prastasis"/>
    <w:rsid w:val="0081124D"/>
    <w:pPr>
      <w:spacing w:line="360" w:lineRule="auto"/>
      <w:ind w:firstLine="1298"/>
    </w:pPr>
    <w:rPr>
      <w:szCs w:val="20"/>
      <w:lang w:eastAsia="en-US" w:bidi="he-IL"/>
    </w:rPr>
  </w:style>
  <w:style w:type="paragraph" w:styleId="Pagrindiniotekstotrauka">
    <w:name w:val="Body Text Indent"/>
    <w:basedOn w:val="prastasis"/>
    <w:rsid w:val="00FF7A73"/>
    <w:pPr>
      <w:spacing w:after="120"/>
      <w:ind w:left="283"/>
    </w:pPr>
  </w:style>
  <w:style w:type="paragraph" w:styleId="Pagrindiniotekstotrauka2">
    <w:name w:val="Body Text Indent 2"/>
    <w:basedOn w:val="prastasis"/>
    <w:rsid w:val="00FF7A73"/>
    <w:pPr>
      <w:spacing w:after="120" w:line="480" w:lineRule="auto"/>
      <w:ind w:left="283"/>
    </w:pPr>
  </w:style>
  <w:style w:type="paragraph" w:styleId="Pagrindinistekstas3">
    <w:name w:val="Body Text 3"/>
    <w:basedOn w:val="prastasis"/>
    <w:rsid w:val="002C43DD"/>
    <w:pPr>
      <w:spacing w:after="120"/>
    </w:pPr>
    <w:rPr>
      <w:sz w:val="16"/>
      <w:szCs w:val="16"/>
    </w:rPr>
  </w:style>
  <w:style w:type="paragraph" w:styleId="Antrats">
    <w:name w:val="header"/>
    <w:basedOn w:val="prastasis"/>
    <w:rsid w:val="002B0428"/>
    <w:pPr>
      <w:tabs>
        <w:tab w:val="center" w:pos="4819"/>
        <w:tab w:val="right" w:pos="9638"/>
      </w:tabs>
    </w:pPr>
  </w:style>
  <w:style w:type="character" w:styleId="Puslapionumeris">
    <w:name w:val="page number"/>
    <w:basedOn w:val="Numatytasispastraiposriftas"/>
    <w:rsid w:val="002B0428"/>
  </w:style>
  <w:style w:type="paragraph" w:styleId="Porat">
    <w:name w:val="footer"/>
    <w:basedOn w:val="prastasis"/>
    <w:rsid w:val="00D708BC"/>
    <w:pPr>
      <w:tabs>
        <w:tab w:val="center" w:pos="4819"/>
        <w:tab w:val="right" w:pos="9638"/>
      </w:tabs>
    </w:pPr>
  </w:style>
  <w:style w:type="character" w:styleId="Perirtashipersaitas">
    <w:name w:val="FollowedHyperlink"/>
    <w:rsid w:val="00F859E2"/>
    <w:rPr>
      <w:color w:val="800080"/>
      <w:u w:val="single"/>
    </w:rPr>
  </w:style>
  <w:style w:type="paragraph" w:customStyle="1" w:styleId="Default">
    <w:name w:val="Default"/>
    <w:rsid w:val="00476D7F"/>
    <w:pPr>
      <w:autoSpaceDE w:val="0"/>
      <w:autoSpaceDN w:val="0"/>
      <w:adjustRightInd w:val="0"/>
    </w:pPr>
    <w:rPr>
      <w:color w:val="000000"/>
      <w:sz w:val="24"/>
      <w:szCs w:val="24"/>
    </w:rPr>
  </w:style>
  <w:style w:type="paragraph" w:styleId="Debesliotekstas">
    <w:name w:val="Balloon Text"/>
    <w:basedOn w:val="prastasis"/>
    <w:link w:val="DebesliotekstasDiagrama"/>
    <w:rsid w:val="00CB08C0"/>
    <w:rPr>
      <w:rFonts w:ascii="Tahoma" w:hAnsi="Tahoma" w:cs="Tahoma"/>
      <w:sz w:val="16"/>
      <w:szCs w:val="16"/>
    </w:rPr>
  </w:style>
  <w:style w:type="character" w:customStyle="1" w:styleId="DebesliotekstasDiagrama">
    <w:name w:val="Debesėlio tekstas Diagrama"/>
    <w:link w:val="Debesliotekstas"/>
    <w:rsid w:val="00CB08C0"/>
    <w:rPr>
      <w:rFonts w:ascii="Tahoma" w:hAnsi="Tahoma" w:cs="Tahoma"/>
      <w:sz w:val="16"/>
      <w:szCs w:val="16"/>
    </w:rPr>
  </w:style>
  <w:style w:type="character" w:styleId="Grietas">
    <w:name w:val="Strong"/>
    <w:qFormat/>
    <w:rsid w:val="00CB08C0"/>
    <w:rPr>
      <w:b/>
      <w:bCs/>
    </w:rPr>
  </w:style>
  <w:style w:type="character" w:customStyle="1" w:styleId="Antrat1Diagrama">
    <w:name w:val="Antraštė 1 Diagrama"/>
    <w:link w:val="Antrat1"/>
    <w:rsid w:val="00CB08C0"/>
    <w:rPr>
      <w:rFonts w:ascii="Cambria" w:eastAsia="Times New Roman" w:hAnsi="Cambria" w:cs="Times New Roman"/>
      <w:b/>
      <w:bCs/>
      <w:kern w:val="32"/>
      <w:sz w:val="32"/>
      <w:szCs w:val="32"/>
    </w:rPr>
  </w:style>
  <w:style w:type="paragraph" w:styleId="Antrinispavadinimas">
    <w:name w:val="Subtitle"/>
    <w:basedOn w:val="prastasis"/>
    <w:next w:val="prastasis"/>
    <w:link w:val="AntrinispavadinimasDiagrama"/>
    <w:qFormat/>
    <w:rsid w:val="00CB08C0"/>
    <w:pPr>
      <w:spacing w:after="60"/>
      <w:jc w:val="center"/>
      <w:outlineLvl w:val="1"/>
    </w:pPr>
    <w:rPr>
      <w:rFonts w:ascii="Cambria" w:hAnsi="Cambria"/>
    </w:rPr>
  </w:style>
  <w:style w:type="character" w:customStyle="1" w:styleId="AntrinispavadinimasDiagrama">
    <w:name w:val="Antrinis pavadinimas Diagrama"/>
    <w:link w:val="Antrinispavadinimas"/>
    <w:rsid w:val="00CB08C0"/>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182312"/>
    <w:rPr>
      <w:sz w:val="24"/>
      <w:szCs w:val="24"/>
    </w:rPr>
  </w:style>
  <w:style w:type="paragraph" w:styleId="Antrat1">
    <w:name w:val="heading 1"/>
    <w:basedOn w:val="prastasis"/>
    <w:next w:val="prastasis"/>
    <w:link w:val="Antrat1Diagrama"/>
    <w:qFormat/>
    <w:rsid w:val="00CB08C0"/>
    <w:pPr>
      <w:keepNext/>
      <w:spacing w:before="240" w:after="60"/>
      <w:outlineLvl w:val="0"/>
    </w:pPr>
    <w:rPr>
      <w:rFonts w:ascii="Cambria" w:hAnsi="Cambria"/>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9A6D5E"/>
    <w:rPr>
      <w:color w:val="0000FF"/>
      <w:u w:val="single"/>
    </w:rPr>
  </w:style>
  <w:style w:type="paragraph" w:styleId="Pagrindinistekstas">
    <w:name w:val="Body Text"/>
    <w:basedOn w:val="prastasis"/>
    <w:rsid w:val="0081124D"/>
    <w:pPr>
      <w:spacing w:line="360" w:lineRule="auto"/>
      <w:ind w:firstLine="1298"/>
    </w:pPr>
    <w:rPr>
      <w:szCs w:val="20"/>
      <w:lang w:eastAsia="en-US" w:bidi="he-IL"/>
    </w:rPr>
  </w:style>
  <w:style w:type="paragraph" w:styleId="Pagrindiniotekstotrauka">
    <w:name w:val="Body Text Indent"/>
    <w:basedOn w:val="prastasis"/>
    <w:rsid w:val="00FF7A73"/>
    <w:pPr>
      <w:spacing w:after="120"/>
      <w:ind w:left="283"/>
    </w:pPr>
  </w:style>
  <w:style w:type="paragraph" w:styleId="Pagrindiniotekstotrauka2">
    <w:name w:val="Body Text Indent 2"/>
    <w:basedOn w:val="prastasis"/>
    <w:rsid w:val="00FF7A73"/>
    <w:pPr>
      <w:spacing w:after="120" w:line="480" w:lineRule="auto"/>
      <w:ind w:left="283"/>
    </w:pPr>
  </w:style>
  <w:style w:type="paragraph" w:styleId="Pagrindinistekstas3">
    <w:name w:val="Body Text 3"/>
    <w:basedOn w:val="prastasis"/>
    <w:rsid w:val="002C43DD"/>
    <w:pPr>
      <w:spacing w:after="120"/>
    </w:pPr>
    <w:rPr>
      <w:sz w:val="16"/>
      <w:szCs w:val="16"/>
    </w:rPr>
  </w:style>
  <w:style w:type="paragraph" w:styleId="Antrats">
    <w:name w:val="header"/>
    <w:basedOn w:val="prastasis"/>
    <w:rsid w:val="002B0428"/>
    <w:pPr>
      <w:tabs>
        <w:tab w:val="center" w:pos="4819"/>
        <w:tab w:val="right" w:pos="9638"/>
      </w:tabs>
    </w:pPr>
  </w:style>
  <w:style w:type="character" w:styleId="Puslapionumeris">
    <w:name w:val="page number"/>
    <w:basedOn w:val="Numatytasispastraiposriftas"/>
    <w:rsid w:val="002B0428"/>
  </w:style>
  <w:style w:type="paragraph" w:styleId="Porat">
    <w:name w:val="footer"/>
    <w:basedOn w:val="prastasis"/>
    <w:rsid w:val="00D708BC"/>
    <w:pPr>
      <w:tabs>
        <w:tab w:val="center" w:pos="4819"/>
        <w:tab w:val="right" w:pos="9638"/>
      </w:tabs>
    </w:pPr>
  </w:style>
  <w:style w:type="character" w:styleId="Perirtashipersaitas">
    <w:name w:val="FollowedHyperlink"/>
    <w:rsid w:val="00F859E2"/>
    <w:rPr>
      <w:color w:val="800080"/>
      <w:u w:val="single"/>
    </w:rPr>
  </w:style>
  <w:style w:type="paragraph" w:customStyle="1" w:styleId="Default">
    <w:name w:val="Default"/>
    <w:rsid w:val="00476D7F"/>
    <w:pPr>
      <w:autoSpaceDE w:val="0"/>
      <w:autoSpaceDN w:val="0"/>
      <w:adjustRightInd w:val="0"/>
    </w:pPr>
    <w:rPr>
      <w:color w:val="000000"/>
      <w:sz w:val="24"/>
      <w:szCs w:val="24"/>
    </w:rPr>
  </w:style>
  <w:style w:type="paragraph" w:styleId="Debesliotekstas">
    <w:name w:val="Balloon Text"/>
    <w:basedOn w:val="prastasis"/>
    <w:link w:val="DebesliotekstasDiagrama"/>
    <w:rsid w:val="00CB08C0"/>
    <w:rPr>
      <w:rFonts w:ascii="Tahoma" w:hAnsi="Tahoma" w:cs="Tahoma"/>
      <w:sz w:val="16"/>
      <w:szCs w:val="16"/>
    </w:rPr>
  </w:style>
  <w:style w:type="character" w:customStyle="1" w:styleId="DebesliotekstasDiagrama">
    <w:name w:val="Debesėlio tekstas Diagrama"/>
    <w:link w:val="Debesliotekstas"/>
    <w:rsid w:val="00CB08C0"/>
    <w:rPr>
      <w:rFonts w:ascii="Tahoma" w:hAnsi="Tahoma" w:cs="Tahoma"/>
      <w:sz w:val="16"/>
      <w:szCs w:val="16"/>
    </w:rPr>
  </w:style>
  <w:style w:type="character" w:styleId="Grietas">
    <w:name w:val="Strong"/>
    <w:qFormat/>
    <w:rsid w:val="00CB08C0"/>
    <w:rPr>
      <w:b/>
      <w:bCs/>
    </w:rPr>
  </w:style>
  <w:style w:type="character" w:customStyle="1" w:styleId="Antrat1Diagrama">
    <w:name w:val="Antraštė 1 Diagrama"/>
    <w:link w:val="Antrat1"/>
    <w:rsid w:val="00CB08C0"/>
    <w:rPr>
      <w:rFonts w:ascii="Cambria" w:eastAsia="Times New Roman" w:hAnsi="Cambria" w:cs="Times New Roman"/>
      <w:b/>
      <w:bCs/>
      <w:kern w:val="32"/>
      <w:sz w:val="32"/>
      <w:szCs w:val="32"/>
    </w:rPr>
  </w:style>
  <w:style w:type="paragraph" w:styleId="Antrinispavadinimas">
    <w:name w:val="Subtitle"/>
    <w:basedOn w:val="prastasis"/>
    <w:next w:val="prastasis"/>
    <w:link w:val="AntrinispavadinimasDiagrama"/>
    <w:qFormat/>
    <w:rsid w:val="00CB08C0"/>
    <w:pPr>
      <w:spacing w:after="60"/>
      <w:jc w:val="center"/>
      <w:outlineLvl w:val="1"/>
    </w:pPr>
    <w:rPr>
      <w:rFonts w:ascii="Cambria" w:hAnsi="Cambria"/>
    </w:rPr>
  </w:style>
  <w:style w:type="character" w:customStyle="1" w:styleId="AntrinispavadinimasDiagrama">
    <w:name w:val="Antrinis pavadinimas Diagrama"/>
    <w:link w:val="Antrinispavadinimas"/>
    <w:rsid w:val="00CB08C0"/>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538488">
      <w:bodyDiv w:val="1"/>
      <w:marLeft w:val="0"/>
      <w:marRight w:val="0"/>
      <w:marTop w:val="0"/>
      <w:marBottom w:val="0"/>
      <w:divBdr>
        <w:top w:val="none" w:sz="0" w:space="0" w:color="auto"/>
        <w:left w:val="none" w:sz="0" w:space="0" w:color="auto"/>
        <w:bottom w:val="none" w:sz="0" w:space="0" w:color="auto"/>
        <w:right w:val="none" w:sz="0" w:space="0" w:color="auto"/>
      </w:divBdr>
    </w:div>
    <w:div w:id="1593198374">
      <w:bodyDiv w:val="1"/>
      <w:marLeft w:val="0"/>
      <w:marRight w:val="0"/>
      <w:marTop w:val="0"/>
      <w:marBottom w:val="0"/>
      <w:divBdr>
        <w:top w:val="none" w:sz="0" w:space="0" w:color="auto"/>
        <w:left w:val="none" w:sz="0" w:space="0" w:color="auto"/>
        <w:bottom w:val="none" w:sz="0" w:space="0" w:color="auto"/>
        <w:right w:val="none" w:sz="0" w:space="0" w:color="auto"/>
      </w:divBdr>
      <w:divsChild>
        <w:div w:id="842088919">
          <w:marLeft w:val="0"/>
          <w:marRight w:val="0"/>
          <w:marTop w:val="0"/>
          <w:marBottom w:val="0"/>
          <w:divBdr>
            <w:top w:val="none" w:sz="0" w:space="0" w:color="auto"/>
            <w:left w:val="none" w:sz="0" w:space="0" w:color="auto"/>
            <w:bottom w:val="none" w:sz="0" w:space="0" w:color="auto"/>
            <w:right w:val="none" w:sz="0" w:space="0" w:color="auto"/>
          </w:divBdr>
          <w:divsChild>
            <w:div w:id="20581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1"/>
              <a:t>Vidutinis</a:t>
            </a:r>
            <a:r>
              <a:rPr lang="lt-LT" sz="1201" baseline="0"/>
              <a:t> lapų pažeidimas</a:t>
            </a:r>
            <a:endParaRPr lang="lt-LT" sz="1200"/>
          </a:p>
        </c:rich>
      </c:tx>
      <c:layout>
        <c:manualLayout>
          <c:xMode val="edge"/>
          <c:yMode val="edge"/>
          <c:x val="0.66635328478677003"/>
          <c:y val="3.1007887939736974E-2"/>
        </c:manualLayout>
      </c:layout>
      <c:overlay val="0"/>
    </c:title>
    <c:autoTitleDeleted val="0"/>
    <c:plotArea>
      <c:layout>
        <c:manualLayout>
          <c:layoutTarget val="inner"/>
          <c:xMode val="edge"/>
          <c:yMode val="edge"/>
          <c:x val="0.10038461687134469"/>
          <c:y val="0.12750995272877713"/>
          <c:w val="0.8858696786613014"/>
          <c:h val="0.69296194564826685"/>
        </c:manualLayout>
      </c:layout>
      <c:barChart>
        <c:barDir val="col"/>
        <c:grouping val="clustered"/>
        <c:varyColors val="0"/>
        <c:ser>
          <c:idx val="0"/>
          <c:order val="0"/>
          <c:tx>
            <c:strRef>
              <c:f>Grafikai!$B$41</c:f>
              <c:strCache>
                <c:ptCount val="1"/>
                <c:pt idx="0">
                  <c:v>Prezidentūra</c:v>
                </c:pt>
              </c:strCache>
            </c:strRef>
          </c:tx>
          <c:invertIfNegative val="0"/>
          <c:dLbls>
            <c:dLblPos val="outEnd"/>
            <c:showLegendKey val="0"/>
            <c:showVal val="1"/>
            <c:showCatName val="0"/>
            <c:showSerName val="0"/>
            <c:showPercent val="0"/>
            <c:showBubbleSize val="0"/>
            <c:showLeaderLines val="0"/>
          </c:dLbls>
          <c:val>
            <c:numLit>
              <c:formatCode>General</c:formatCode>
              <c:ptCount val="1"/>
              <c:pt idx="0">
                <c:v>0</c:v>
              </c:pt>
            </c:numLit>
          </c:val>
        </c:ser>
        <c:ser>
          <c:idx val="1"/>
          <c:order val="1"/>
          <c:tx>
            <c:strRef>
              <c:f>Grafikai!$B$42</c:f>
              <c:strCache>
                <c:ptCount val="1"/>
                <c:pt idx="0">
                  <c:v>Karo muziejus</c:v>
                </c:pt>
              </c:strCache>
            </c:strRef>
          </c:tx>
          <c:invertIfNegative val="0"/>
          <c:dLbls>
            <c:dLblPos val="outEnd"/>
            <c:showLegendKey val="0"/>
            <c:showVal val="1"/>
            <c:showCatName val="0"/>
            <c:showSerName val="0"/>
            <c:showPercent val="0"/>
            <c:showBubbleSize val="0"/>
            <c:showLeaderLines val="0"/>
          </c:dLbls>
          <c:val>
            <c:numLit>
              <c:formatCode>General</c:formatCode>
              <c:ptCount val="1"/>
              <c:pt idx="0">
                <c:v>0</c:v>
              </c:pt>
            </c:numLit>
          </c:val>
        </c:ser>
        <c:ser>
          <c:idx val="2"/>
          <c:order val="2"/>
          <c:tx>
            <c:strRef>
              <c:f>Grafikai!$B$43</c:f>
              <c:strCache>
                <c:ptCount val="1"/>
                <c:pt idx="0">
                  <c:v>Kontroliniai</c:v>
                </c:pt>
              </c:strCache>
            </c:strRef>
          </c:tx>
          <c:invertIfNegative val="0"/>
          <c:dLbls>
            <c:dLblPos val="outEnd"/>
            <c:showLegendKey val="0"/>
            <c:showVal val="1"/>
            <c:showCatName val="0"/>
            <c:showSerName val="0"/>
            <c:showPercent val="0"/>
            <c:showBubbleSize val="0"/>
            <c:showLeaderLines val="0"/>
          </c:dLbls>
          <c:val>
            <c:numLit>
              <c:formatCode>General</c:formatCode>
              <c:ptCount val="1"/>
              <c:pt idx="0">
                <c:v>0</c:v>
              </c:pt>
            </c:numLit>
          </c:val>
        </c:ser>
        <c:dLbls>
          <c:showLegendKey val="0"/>
          <c:showVal val="0"/>
          <c:showCatName val="0"/>
          <c:showSerName val="0"/>
          <c:showPercent val="0"/>
          <c:showBubbleSize val="0"/>
        </c:dLbls>
        <c:gapWidth val="75"/>
        <c:overlap val="-25"/>
        <c:axId val="25884544"/>
        <c:axId val="25886080"/>
      </c:barChart>
      <c:catAx>
        <c:axId val="25884544"/>
        <c:scaling>
          <c:orientation val="minMax"/>
        </c:scaling>
        <c:delete val="0"/>
        <c:axPos val="b"/>
        <c:numFmt formatCode="General" sourceLinked="1"/>
        <c:majorTickMark val="none"/>
        <c:minorTickMark val="none"/>
        <c:tickLblPos val="nextTo"/>
        <c:crossAx val="25886080"/>
        <c:crosses val="autoZero"/>
        <c:auto val="1"/>
        <c:lblAlgn val="ctr"/>
        <c:lblOffset val="100"/>
        <c:noMultiLvlLbl val="0"/>
      </c:catAx>
      <c:valAx>
        <c:axId val="25886080"/>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t>%</a:t>
                </a:r>
              </a:p>
            </c:rich>
          </c:tx>
          <c:overlay val="0"/>
        </c:title>
        <c:numFmt formatCode="General" sourceLinked="1"/>
        <c:majorTickMark val="none"/>
        <c:minorTickMark val="none"/>
        <c:tickLblPos val="nextTo"/>
        <c:spPr>
          <a:ln w="9531">
            <a:noFill/>
          </a:ln>
        </c:spPr>
        <c:crossAx val="25884544"/>
        <c:crosses val="autoZero"/>
        <c:crossBetween val="between"/>
      </c:valAx>
      <c:spPr>
        <a:noFill/>
        <a:ln w="25415">
          <a:noFill/>
        </a:ln>
      </c:spPr>
    </c:plotArea>
    <c:legend>
      <c:legendPos val="b"/>
      <c:layout>
        <c:manualLayout>
          <c:xMode val="edge"/>
          <c:yMode val="edge"/>
          <c:wMode val="edge"/>
          <c:hMode val="edge"/>
          <c:x val="2.3818601622165651E-2"/>
          <c:y val="5.5700689933652195E-2"/>
          <c:w val="0.58257730941527042"/>
          <c:h val="0.11800190758648538"/>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B0086-608D-4F7D-B122-E1EEACCA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10772</Words>
  <Characters>6141</Characters>
  <Application>Microsoft Office Word</Application>
  <DocSecurity>0</DocSecurity>
  <Lines>51</Lines>
  <Paragraphs>33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PROGRAMA</vt:lpstr>
      <vt:lpstr>PROGRAMA</vt:lpstr>
    </vt:vector>
  </TitlesOfParts>
  <Company/>
  <LinksUpToDate>false</LinksUpToDate>
  <CharactersWithSpaces>16880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dc:title>
  <dc:subject>KAUNO MIESTO KAŠTONŲ APSAUGOS 2016–2020 METŲ PROGRAMA</dc:subject>
  <dc:creator>Aplinkos apsaugos skyrius</dc:creator>
  <cp:lastModifiedBy>Giedrė Birutė Rondamanskienė</cp:lastModifiedBy>
  <cp:revision>2</cp:revision>
  <cp:lastPrinted>2016-07-14T11:37:00Z</cp:lastPrinted>
  <dcterms:created xsi:type="dcterms:W3CDTF">2016-09-12T05:33:00Z</dcterms:created>
  <dcterms:modified xsi:type="dcterms:W3CDTF">2016-09-12T05:33:00Z</dcterms:modified>
</cp:coreProperties>
</file>