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9pt" o:ole="" fillcolor="window">
                  <v:imagedata r:id="rId8" o:title=""/>
                </v:shape>
                <o:OLEObject Type="Embed" ProgID="Word.Picture.8" ShapeID="_x0000_i1025" DrawAspect="Content" ObjectID="_1545634134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D47C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F0EB4" w:rsidRPr="001D47CE">
              <w:rPr>
                <w:b/>
                <w:noProof/>
              </w:rPr>
              <w:t xml:space="preserve">DĖL DAUGIABUČIŲ NAMŲ </w:t>
            </w:r>
            <w:r w:rsidR="001F0EB4">
              <w:rPr>
                <w:b/>
                <w:noProof/>
              </w:rPr>
              <w:t>BALTIJOS G. 57, RASYTĖS G. 7, RIETAVO G. 3, ŠARKUVOS G. 2</w:t>
            </w:r>
            <w:r w:rsidR="001F0EB4" w:rsidRPr="001D47CE">
              <w:rPr>
                <w:b/>
                <w:noProof/>
              </w:rPr>
              <w:t xml:space="preserve"> IR </w:t>
            </w:r>
            <w:r w:rsidR="001F0EB4">
              <w:rPr>
                <w:b/>
                <w:noProof/>
              </w:rPr>
              <w:t>VĖTRUNGĖS G. 2</w:t>
            </w:r>
            <w:r w:rsidR="001F0EB4" w:rsidRPr="001D47CE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7DF1">
              <w:rPr>
                <w:noProof/>
              </w:rPr>
              <w:t xml:space="preserve">2017 m. </w:t>
            </w:r>
            <w:r w:rsidR="001D227B">
              <w:rPr>
                <w:noProof/>
              </w:rPr>
              <w:t>sausio</w:t>
            </w:r>
            <w:bookmarkStart w:id="11" w:name="_GoBack"/>
            <w:bookmarkEnd w:id="11"/>
            <w:r w:rsidR="00F87DF1">
              <w:rPr>
                <w:noProof/>
              </w:rPr>
              <w:t xml:space="preserve"> 5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F87DF1">
              <w:rPr>
                <w:noProof/>
              </w:rPr>
              <w:t>A-25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1D47CE" w:rsidRPr="00C37BBF" w:rsidRDefault="001D47CE" w:rsidP="006B3A73">
      <w:pPr>
        <w:pStyle w:val="Pagrindinistekstas"/>
        <w:spacing w:line="34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7963CF">
        <w:rPr>
          <w:szCs w:val="24"/>
        </w:rPr>
        <w:t>Romaldui</w:t>
      </w:r>
      <w:proofErr w:type="spellEnd"/>
      <w:r w:rsidRPr="007963CF">
        <w:rPr>
          <w:szCs w:val="24"/>
        </w:rPr>
        <w:t xml:space="preserve"> </w:t>
      </w:r>
      <w:proofErr w:type="spellStart"/>
      <w:r w:rsidRPr="007963CF">
        <w:rPr>
          <w:szCs w:val="24"/>
        </w:rPr>
        <w:t>Rabačiui</w:t>
      </w:r>
      <w:proofErr w:type="spellEnd"/>
      <w:r w:rsidRPr="007963CF">
        <w:rPr>
          <w:szCs w:val="24"/>
        </w:rPr>
        <w:t xml:space="preserve">“, </w:t>
      </w:r>
      <w:r w:rsidR="001F0EB4" w:rsidRPr="001F0EB4">
        <w:rPr>
          <w:szCs w:val="24"/>
        </w:rPr>
        <w:t xml:space="preserve">Butų ir kitų patalpų savininkų </w:t>
      </w:r>
      <w:r w:rsidR="001F0EB4">
        <w:rPr>
          <w:szCs w:val="24"/>
        </w:rPr>
        <w:t>Baltijos g. 57</w:t>
      </w:r>
      <w:r w:rsidR="001F0EB4" w:rsidRPr="001F0EB4">
        <w:rPr>
          <w:szCs w:val="24"/>
        </w:rPr>
        <w:t xml:space="preserve"> balsavimo raštu balsų skaičiav</w:t>
      </w:r>
      <w:r w:rsidR="001F0EB4">
        <w:rPr>
          <w:szCs w:val="24"/>
        </w:rPr>
        <w:t>imo komisijos 2016 m. gruodžio 21</w:t>
      </w:r>
      <w:r w:rsidR="001F0EB4" w:rsidRPr="001F0EB4">
        <w:rPr>
          <w:szCs w:val="24"/>
        </w:rPr>
        <w:t xml:space="preserve"> d. posėdžio protokolą, Butų ir kitų patalpų savininkų balsavimo raštu, renkantis bendrojo naudojimo objektų administratorių, balsų skaičiavimo komisi</w:t>
      </w:r>
      <w:r w:rsidR="001F0EB4">
        <w:rPr>
          <w:szCs w:val="24"/>
        </w:rPr>
        <w:t>jos 2017</w:t>
      </w:r>
      <w:r w:rsidR="001F0EB4" w:rsidRPr="001F0EB4">
        <w:rPr>
          <w:szCs w:val="24"/>
        </w:rPr>
        <w:t xml:space="preserve"> m. </w:t>
      </w:r>
      <w:r w:rsidR="001F0EB4">
        <w:rPr>
          <w:szCs w:val="24"/>
        </w:rPr>
        <w:t>sausio 3</w:t>
      </w:r>
      <w:r w:rsidR="001F0EB4" w:rsidRPr="001F0EB4">
        <w:rPr>
          <w:szCs w:val="24"/>
        </w:rPr>
        <w:t xml:space="preserve"> d.</w:t>
      </w:r>
      <w:r w:rsidR="009E5B3F">
        <w:rPr>
          <w:szCs w:val="24"/>
        </w:rPr>
        <w:t xml:space="preserve"> posėdžio protokolą Nr. 53-4-27</w:t>
      </w:r>
      <w:r w:rsidR="001F0EB4">
        <w:rPr>
          <w:szCs w:val="24"/>
        </w:rPr>
        <w:t xml:space="preserve">, </w:t>
      </w:r>
      <w:r w:rsidR="001F0EB4" w:rsidRPr="001F0EB4">
        <w:rPr>
          <w:szCs w:val="24"/>
        </w:rPr>
        <w:t xml:space="preserve">Butų ir kitų patalpų savininkų </w:t>
      </w:r>
      <w:r w:rsidR="001F0EB4">
        <w:rPr>
          <w:szCs w:val="24"/>
        </w:rPr>
        <w:t>Rasytės g. 7</w:t>
      </w:r>
      <w:r w:rsidR="001F0EB4" w:rsidRPr="001F0EB4">
        <w:rPr>
          <w:szCs w:val="24"/>
        </w:rPr>
        <w:t xml:space="preserve"> balsavimo raštu balsų skaičiav</w:t>
      </w:r>
      <w:r w:rsidR="001F0EB4">
        <w:rPr>
          <w:szCs w:val="24"/>
        </w:rPr>
        <w:t>imo komisijos 2016 m. gruodžio 19</w:t>
      </w:r>
      <w:r w:rsidR="001F0EB4" w:rsidRPr="001F0EB4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 w:rsidR="001F0EB4">
        <w:rPr>
          <w:szCs w:val="24"/>
        </w:rPr>
        <w:t>7 sausio 3</w:t>
      </w:r>
      <w:r w:rsidR="001F0EB4" w:rsidRPr="001F0EB4">
        <w:rPr>
          <w:szCs w:val="24"/>
        </w:rPr>
        <w:t xml:space="preserve"> d. posėdžio protokolą Nr. 53-4-</w:t>
      </w:r>
      <w:r w:rsidR="009E5B3F">
        <w:rPr>
          <w:szCs w:val="24"/>
        </w:rPr>
        <w:t>26</w:t>
      </w:r>
      <w:r w:rsidR="001F0EB4"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>
        <w:rPr>
          <w:szCs w:val="24"/>
        </w:rPr>
        <w:t>Rietavo g. 3</w:t>
      </w:r>
      <w:r w:rsidRPr="007963CF">
        <w:rPr>
          <w:szCs w:val="24"/>
        </w:rPr>
        <w:t xml:space="preserve"> balsavimo raštu balsų skaičiavimo komisijos 2016 m. </w:t>
      </w:r>
      <w:r>
        <w:rPr>
          <w:szCs w:val="24"/>
        </w:rPr>
        <w:t>gruodžio 9</w:t>
      </w:r>
      <w:r w:rsidRPr="007963CF">
        <w:rPr>
          <w:szCs w:val="24"/>
        </w:rPr>
        <w:t xml:space="preserve"> d. posėdžio protokolą, </w:t>
      </w:r>
      <w:r>
        <w:rPr>
          <w:szCs w:val="24"/>
        </w:rPr>
        <w:t>Butų ir kitų patalpų savininkų</w:t>
      </w:r>
      <w:r w:rsidRPr="001D47CE">
        <w:rPr>
          <w:szCs w:val="24"/>
        </w:rPr>
        <w:t xml:space="preserve"> balsavimo raštu, renkantis bendrojo naudojimo objektų administratorių, balsų skaičiavimo komisijos 2016 m. </w:t>
      </w:r>
      <w:r>
        <w:rPr>
          <w:szCs w:val="24"/>
        </w:rPr>
        <w:t>gruodžio 23</w:t>
      </w:r>
      <w:r w:rsidR="009E5B3F">
        <w:rPr>
          <w:szCs w:val="24"/>
        </w:rPr>
        <w:t xml:space="preserve"> d. posėdžio protokolą</w:t>
      </w:r>
      <w:r w:rsidR="001F0EB4">
        <w:rPr>
          <w:szCs w:val="24"/>
        </w:rPr>
        <w:t xml:space="preserve"> </w:t>
      </w:r>
      <w:r>
        <w:rPr>
          <w:szCs w:val="24"/>
        </w:rPr>
        <w:t xml:space="preserve">Nr. 53-4-941, </w:t>
      </w:r>
      <w:r w:rsidRPr="00C37BBF">
        <w:rPr>
          <w:szCs w:val="24"/>
        </w:rPr>
        <w:t xml:space="preserve">Butų ir kitų patalpų savininkų </w:t>
      </w:r>
      <w:proofErr w:type="spellStart"/>
      <w:r>
        <w:rPr>
          <w:szCs w:val="24"/>
        </w:rPr>
        <w:t>Šarkuvos</w:t>
      </w:r>
      <w:proofErr w:type="spellEnd"/>
      <w:r>
        <w:rPr>
          <w:szCs w:val="24"/>
        </w:rPr>
        <w:t xml:space="preserve"> g. 2</w:t>
      </w:r>
      <w:r w:rsidRPr="00C37BBF">
        <w:rPr>
          <w:szCs w:val="24"/>
        </w:rPr>
        <w:t xml:space="preserve"> balsavimo raštu balsų skaičiavi</w:t>
      </w:r>
      <w:r>
        <w:rPr>
          <w:szCs w:val="24"/>
        </w:rPr>
        <w:t>mo komisijos 2016 m. gruodžio 14</w:t>
      </w:r>
      <w:r w:rsidRPr="00C37BBF">
        <w:rPr>
          <w:szCs w:val="24"/>
        </w:rPr>
        <w:t xml:space="preserve"> d. posėdžio protokolą</w:t>
      </w:r>
      <w:r>
        <w:rPr>
          <w:szCs w:val="24"/>
        </w:rPr>
        <w:t>,</w:t>
      </w:r>
      <w:r w:rsidRPr="00C37BBF">
        <w:rPr>
          <w:szCs w:val="24"/>
        </w:rPr>
        <w:t xml:space="preserve"> </w:t>
      </w:r>
      <w:r w:rsidRPr="001D47CE">
        <w:rPr>
          <w:szCs w:val="24"/>
        </w:rPr>
        <w:t xml:space="preserve">Butų ir kitų patalpų savininkų balsavimo raštu, renkantis bendrojo naudojimo objektų administratorių, balsų skaičiavimo komisijos 2016 m. </w:t>
      </w:r>
      <w:r>
        <w:rPr>
          <w:szCs w:val="24"/>
        </w:rPr>
        <w:t>gruodžio</w:t>
      </w:r>
      <w:r w:rsidRPr="001D47CE">
        <w:rPr>
          <w:szCs w:val="24"/>
        </w:rPr>
        <w:t xml:space="preserve"> </w:t>
      </w:r>
      <w:r w:rsidR="00D62937">
        <w:rPr>
          <w:szCs w:val="24"/>
        </w:rPr>
        <w:t>2</w:t>
      </w:r>
      <w:r w:rsidRPr="001D47CE">
        <w:rPr>
          <w:szCs w:val="24"/>
        </w:rPr>
        <w:t xml:space="preserve">3 d. posėdžio protokolą </w:t>
      </w:r>
      <w:r>
        <w:rPr>
          <w:szCs w:val="24"/>
        </w:rPr>
        <w:t xml:space="preserve">Nr. 53-4-942, </w:t>
      </w:r>
      <w:r w:rsidRPr="001D47CE">
        <w:rPr>
          <w:szCs w:val="24"/>
        </w:rPr>
        <w:t xml:space="preserve">Butų ir kitų patalpų savininkų </w:t>
      </w:r>
      <w:r>
        <w:rPr>
          <w:szCs w:val="24"/>
        </w:rPr>
        <w:t>Vėtrungės g. 2</w:t>
      </w:r>
      <w:r w:rsidRPr="001D47CE">
        <w:rPr>
          <w:szCs w:val="24"/>
        </w:rPr>
        <w:t xml:space="preserve"> balsavimo raštu balsų skaičiavi</w:t>
      </w:r>
      <w:r w:rsidR="00D62937">
        <w:rPr>
          <w:szCs w:val="24"/>
        </w:rPr>
        <w:t>mo komisijos 2016 m. gruodžio 13</w:t>
      </w:r>
      <w:r w:rsidRPr="001D47CE">
        <w:rPr>
          <w:szCs w:val="24"/>
        </w:rPr>
        <w:t xml:space="preserve"> d. posėdžio </w:t>
      </w:r>
      <w:r w:rsidRPr="001D47CE">
        <w:rPr>
          <w:szCs w:val="24"/>
        </w:rPr>
        <w:lastRenderedPageBreak/>
        <w:t>protokolą</w:t>
      </w:r>
      <w:r w:rsidR="00D62937">
        <w:rPr>
          <w:szCs w:val="24"/>
        </w:rPr>
        <w:t xml:space="preserve">, </w:t>
      </w:r>
      <w:r w:rsidRPr="00C37BBF">
        <w:rPr>
          <w:szCs w:val="24"/>
        </w:rPr>
        <w:t xml:space="preserve">Butų ir kitų patalpų savininkų </w:t>
      </w:r>
      <w:r>
        <w:rPr>
          <w:szCs w:val="24"/>
        </w:rPr>
        <w:t xml:space="preserve">Vėtrungės g. 2 </w:t>
      </w:r>
      <w:r w:rsidRPr="00C37BBF">
        <w:rPr>
          <w:szCs w:val="24"/>
        </w:rPr>
        <w:t>balsavimo raštu, renkantis bendrojo naudojimo objektų administratorių, balsų skaičiavim</w:t>
      </w:r>
      <w:r>
        <w:rPr>
          <w:szCs w:val="24"/>
        </w:rPr>
        <w:t>o komisijos 2016 m. lapkričio 23</w:t>
      </w:r>
      <w:r w:rsidRPr="00C37BBF">
        <w:rPr>
          <w:szCs w:val="24"/>
        </w:rPr>
        <w:t xml:space="preserve"> d. </w:t>
      </w:r>
      <w:r w:rsidR="00D62937">
        <w:rPr>
          <w:szCs w:val="24"/>
        </w:rPr>
        <w:t>posėdžio protokolą Nr. 53-4-943</w:t>
      </w:r>
      <w:r w:rsidRPr="007963CF"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1D47CE" w:rsidRDefault="001D47CE" w:rsidP="006B3A73">
      <w:pPr>
        <w:pStyle w:val="Pagrindinistekstas"/>
        <w:spacing w:line="34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šių daugiabučių namų </w:t>
      </w:r>
      <w:r w:rsidRPr="0065365A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7E696B" w:rsidRDefault="007E696B" w:rsidP="006B3A73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1.1. Baltijos g. 57 </w:t>
      </w:r>
      <w:r w:rsidRPr="007E696B">
        <w:rPr>
          <w:szCs w:val="24"/>
        </w:rPr>
        <w:t>(namo naudingasis plotas – 1</w:t>
      </w:r>
      <w:r>
        <w:rPr>
          <w:szCs w:val="24"/>
        </w:rPr>
        <w:t>992,16</w:t>
      </w:r>
      <w:r w:rsidRPr="007E696B">
        <w:rPr>
          <w:szCs w:val="24"/>
        </w:rPr>
        <w:t xml:space="preserve"> kv. m, gyvenamosios </w:t>
      </w:r>
      <w:r>
        <w:rPr>
          <w:szCs w:val="24"/>
        </w:rPr>
        <w:t>paskirties patalpų skaičius – 38</w:t>
      </w:r>
      <w:r w:rsidRPr="007E696B">
        <w:rPr>
          <w:szCs w:val="24"/>
        </w:rPr>
        <w:t>);</w:t>
      </w:r>
    </w:p>
    <w:p w:rsidR="007E696B" w:rsidRDefault="007E696B" w:rsidP="006B3A73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1.2. Rasytės g. 7 </w:t>
      </w:r>
      <w:r w:rsidRPr="007E696B">
        <w:rPr>
          <w:szCs w:val="24"/>
        </w:rPr>
        <w:t xml:space="preserve">(namo naudingasis plotas – </w:t>
      </w:r>
      <w:r>
        <w:rPr>
          <w:szCs w:val="24"/>
        </w:rPr>
        <w:t>3388,61</w:t>
      </w:r>
      <w:r w:rsidRPr="007E696B">
        <w:rPr>
          <w:szCs w:val="24"/>
        </w:rPr>
        <w:t xml:space="preserve"> kv. m, gyvenamosios </w:t>
      </w:r>
      <w:r>
        <w:rPr>
          <w:szCs w:val="24"/>
        </w:rPr>
        <w:t>paskirties patalpų skaičius – 47, ne</w:t>
      </w:r>
      <w:r w:rsidRPr="007E696B">
        <w:rPr>
          <w:szCs w:val="24"/>
        </w:rPr>
        <w:t xml:space="preserve">gyvenamosios </w:t>
      </w:r>
      <w:r>
        <w:rPr>
          <w:szCs w:val="24"/>
        </w:rPr>
        <w:t>paskirties patalpų skaičius – 1</w:t>
      </w:r>
      <w:r w:rsidRPr="007E696B">
        <w:rPr>
          <w:szCs w:val="24"/>
        </w:rPr>
        <w:t>);</w:t>
      </w:r>
    </w:p>
    <w:p w:rsidR="001D47CE" w:rsidRDefault="007E696B" w:rsidP="006B3A73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1.3</w:t>
      </w:r>
      <w:r w:rsidR="001D47CE">
        <w:rPr>
          <w:szCs w:val="24"/>
        </w:rPr>
        <w:t xml:space="preserve">. </w:t>
      </w:r>
      <w:r w:rsidR="00820D2F">
        <w:rPr>
          <w:szCs w:val="24"/>
        </w:rPr>
        <w:t>Rietavo g. 3</w:t>
      </w:r>
      <w:r w:rsidR="001D47CE">
        <w:rPr>
          <w:szCs w:val="24"/>
        </w:rPr>
        <w:t xml:space="preserve"> </w:t>
      </w:r>
      <w:r w:rsidR="001D47CE" w:rsidRPr="002C2965">
        <w:rPr>
          <w:szCs w:val="24"/>
        </w:rPr>
        <w:t>(</w:t>
      </w:r>
      <w:r w:rsidR="001D47CE" w:rsidRPr="00327FBF">
        <w:rPr>
          <w:szCs w:val="24"/>
        </w:rPr>
        <w:t xml:space="preserve">namo naudingasis plotas – </w:t>
      </w:r>
      <w:r w:rsidR="00820D2F">
        <w:rPr>
          <w:szCs w:val="24"/>
        </w:rPr>
        <w:t>1806,50</w:t>
      </w:r>
      <w:r w:rsidR="001D47CE" w:rsidRPr="00327FBF">
        <w:rPr>
          <w:szCs w:val="24"/>
        </w:rPr>
        <w:t xml:space="preserve"> kv. m, gyvenamosios paskirties patalpų skaičius</w:t>
      </w:r>
      <w:r w:rsidR="00820D2F">
        <w:rPr>
          <w:szCs w:val="24"/>
        </w:rPr>
        <w:t xml:space="preserve"> – 45</w:t>
      </w:r>
      <w:r w:rsidR="001D47CE">
        <w:rPr>
          <w:szCs w:val="24"/>
        </w:rPr>
        <w:t>);</w:t>
      </w:r>
    </w:p>
    <w:p w:rsidR="001D47CE" w:rsidRPr="007E696B" w:rsidRDefault="007E696B" w:rsidP="006B3A73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1.4</w:t>
      </w:r>
      <w:r w:rsidR="001D47CE">
        <w:rPr>
          <w:szCs w:val="24"/>
        </w:rPr>
        <w:t xml:space="preserve">. </w:t>
      </w:r>
      <w:proofErr w:type="spellStart"/>
      <w:r w:rsidR="00820D2F">
        <w:rPr>
          <w:szCs w:val="24"/>
        </w:rPr>
        <w:t>Šarkuvos</w:t>
      </w:r>
      <w:proofErr w:type="spellEnd"/>
      <w:r w:rsidR="00820D2F">
        <w:rPr>
          <w:szCs w:val="24"/>
        </w:rPr>
        <w:t xml:space="preserve"> g. 2</w:t>
      </w:r>
      <w:r w:rsidR="001D47CE" w:rsidRPr="0065365A">
        <w:rPr>
          <w:szCs w:val="24"/>
        </w:rPr>
        <w:t xml:space="preserve"> (namo naudingasis plotas – </w:t>
      </w:r>
      <w:r w:rsidR="00820D2F">
        <w:rPr>
          <w:szCs w:val="24"/>
        </w:rPr>
        <w:t>3653,90</w:t>
      </w:r>
      <w:r w:rsidR="001D47CE" w:rsidRPr="0065365A">
        <w:rPr>
          <w:szCs w:val="24"/>
        </w:rPr>
        <w:t xml:space="preserve"> kv. m, gyvenamosios </w:t>
      </w:r>
      <w:r w:rsidR="00820D2F">
        <w:rPr>
          <w:szCs w:val="24"/>
        </w:rPr>
        <w:t>paskirties patalpų skaičius – 93, negyvenamosi</w:t>
      </w:r>
      <w:r w:rsidR="00441D5C">
        <w:rPr>
          <w:szCs w:val="24"/>
        </w:rPr>
        <w:t xml:space="preserve">os paskirties patalpų </w:t>
      </w:r>
      <w:r w:rsidR="00441D5C" w:rsidRPr="007E696B">
        <w:rPr>
          <w:szCs w:val="24"/>
        </w:rPr>
        <w:t>skaičius –</w:t>
      </w:r>
      <w:r w:rsidR="00820D2F" w:rsidRPr="007E696B">
        <w:rPr>
          <w:szCs w:val="24"/>
        </w:rPr>
        <w:t xml:space="preserve"> 2);</w:t>
      </w:r>
    </w:p>
    <w:p w:rsidR="00820D2F" w:rsidRPr="007E696B" w:rsidRDefault="007E696B" w:rsidP="006B3A73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1.5</w:t>
      </w:r>
      <w:r w:rsidR="00820D2F" w:rsidRPr="007E696B">
        <w:rPr>
          <w:szCs w:val="24"/>
        </w:rPr>
        <w:t>. Vėtrungės g. 2 (namo naudingasis plotas – 3436,05 kv. m, gyvenamosios paskirties patalpų skaičius – 65,</w:t>
      </w:r>
      <w:r w:rsidR="00820D2F" w:rsidRPr="007E696B">
        <w:t xml:space="preserve"> </w:t>
      </w:r>
      <w:r w:rsidR="00820D2F" w:rsidRPr="007E696B">
        <w:rPr>
          <w:szCs w:val="24"/>
        </w:rPr>
        <w:t>negyvenamosios</w:t>
      </w:r>
      <w:r w:rsidR="00441D5C" w:rsidRPr="007E696B">
        <w:rPr>
          <w:szCs w:val="24"/>
        </w:rPr>
        <w:t xml:space="preserve"> paskirties patalpų skaičius –</w:t>
      </w:r>
      <w:r w:rsidR="00820D2F" w:rsidRPr="007E696B">
        <w:rPr>
          <w:szCs w:val="24"/>
        </w:rPr>
        <w:t xml:space="preserve"> 5</w:t>
      </w:r>
      <w:r w:rsidR="00441D5C" w:rsidRPr="007E696B">
        <w:rPr>
          <w:szCs w:val="24"/>
        </w:rPr>
        <w:t>).</w:t>
      </w:r>
    </w:p>
    <w:p w:rsidR="001D47CE" w:rsidRDefault="001D47CE" w:rsidP="006B3A73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2. N u s t a t a u, kad:</w:t>
      </w:r>
    </w:p>
    <w:p w:rsidR="007E696B" w:rsidRPr="007E696B" w:rsidRDefault="007E696B" w:rsidP="006B3A73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2.1. daugiabučio namo </w:t>
      </w:r>
      <w:r w:rsidR="001E39B2">
        <w:rPr>
          <w:szCs w:val="24"/>
        </w:rPr>
        <w:t>Baltijos g. 57</w:t>
      </w:r>
      <w:r w:rsidRPr="007E696B">
        <w:rPr>
          <w:szCs w:val="24"/>
        </w:rPr>
        <w:t xml:space="preserve"> bendrojo naudojimo objektų administravimo tarifas – 0,0405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7E696B" w:rsidRPr="007E696B" w:rsidRDefault="007E696B" w:rsidP="006B3A73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2.2. daugiabučio namo </w:t>
      </w:r>
      <w:r w:rsidR="001E39B2">
        <w:rPr>
          <w:szCs w:val="24"/>
        </w:rPr>
        <w:t>Rasytės g. 7</w:t>
      </w:r>
      <w:r w:rsidRPr="007E696B">
        <w:rPr>
          <w:szCs w:val="24"/>
        </w:rPr>
        <w:t xml:space="preserve"> bendrojo naudojimo objektų</w:t>
      </w:r>
      <w:r w:rsidR="001E39B2">
        <w:rPr>
          <w:szCs w:val="24"/>
        </w:rPr>
        <w:t xml:space="preserve"> administravimo tarifas – 0,0405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820D2F" w:rsidRPr="007E696B" w:rsidRDefault="00820D2F" w:rsidP="006B3A73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</w:t>
      </w:r>
      <w:r w:rsidR="007E696B">
        <w:rPr>
          <w:szCs w:val="24"/>
        </w:rPr>
        <w:t>.3</w:t>
      </w:r>
      <w:r w:rsidRPr="007E696B">
        <w:rPr>
          <w:szCs w:val="24"/>
        </w:rPr>
        <w:t xml:space="preserve">. daugiabučio namo Rietavo g. 3 bendrojo naudojimo objektų administravimo tarifas – 0,0405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820D2F" w:rsidRPr="007E696B" w:rsidRDefault="007E696B" w:rsidP="006B3A73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2.4</w:t>
      </w:r>
      <w:r w:rsidR="00441D5C" w:rsidRPr="007E696B">
        <w:rPr>
          <w:szCs w:val="24"/>
        </w:rPr>
        <w:t>. daugiabučio namo</w:t>
      </w:r>
      <w:r w:rsidR="00820D2F" w:rsidRPr="007E696B">
        <w:rPr>
          <w:szCs w:val="24"/>
        </w:rPr>
        <w:t xml:space="preserve"> </w:t>
      </w:r>
      <w:proofErr w:type="spellStart"/>
      <w:r w:rsidR="00F17A56" w:rsidRPr="007E696B">
        <w:rPr>
          <w:szCs w:val="24"/>
        </w:rPr>
        <w:t>Šarkuvos</w:t>
      </w:r>
      <w:proofErr w:type="spellEnd"/>
      <w:r w:rsidR="00F17A56" w:rsidRPr="007E696B">
        <w:rPr>
          <w:szCs w:val="24"/>
        </w:rPr>
        <w:t xml:space="preserve"> g. 2</w:t>
      </w:r>
      <w:r w:rsidR="00820D2F" w:rsidRPr="007E696B">
        <w:rPr>
          <w:szCs w:val="24"/>
        </w:rPr>
        <w:t xml:space="preserve"> bendrojo naudojimo objektų</w:t>
      </w:r>
      <w:r w:rsidR="00F17A56" w:rsidRPr="007E696B">
        <w:rPr>
          <w:szCs w:val="24"/>
        </w:rPr>
        <w:t xml:space="preserve"> administravimo tarifas – 0,0348</w:t>
      </w:r>
      <w:r w:rsidR="00820D2F" w:rsidRPr="007E696B">
        <w:rPr>
          <w:szCs w:val="24"/>
        </w:rPr>
        <w:t xml:space="preserve"> </w:t>
      </w:r>
      <w:proofErr w:type="spellStart"/>
      <w:r w:rsidR="00820D2F" w:rsidRPr="007E696B">
        <w:rPr>
          <w:szCs w:val="24"/>
        </w:rPr>
        <w:t>Eur</w:t>
      </w:r>
      <w:proofErr w:type="spellEnd"/>
      <w:r w:rsidR="00820D2F" w:rsidRPr="007E696B">
        <w:rPr>
          <w:szCs w:val="24"/>
        </w:rPr>
        <w:t xml:space="preserve"> už 1 kv. m (su PVM);</w:t>
      </w:r>
    </w:p>
    <w:p w:rsidR="00441D5C" w:rsidRPr="007E696B" w:rsidRDefault="007E696B" w:rsidP="006B3A73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2.5</w:t>
      </w:r>
      <w:r w:rsidR="001D47CE" w:rsidRPr="007E696B">
        <w:rPr>
          <w:szCs w:val="24"/>
        </w:rPr>
        <w:t xml:space="preserve">. </w:t>
      </w:r>
      <w:r w:rsidR="00441D5C" w:rsidRPr="007E696B">
        <w:rPr>
          <w:szCs w:val="24"/>
        </w:rPr>
        <w:t>daugiabučio namo Vėtrungės g. 2 bendrojo naudojimo objektų administravimo tarifas –</w:t>
      </w:r>
      <w:r w:rsidR="001E39B2">
        <w:rPr>
          <w:szCs w:val="24"/>
        </w:rPr>
        <w:t xml:space="preserve"> 0,0348 </w:t>
      </w:r>
      <w:proofErr w:type="spellStart"/>
      <w:r w:rsidR="001E39B2">
        <w:rPr>
          <w:szCs w:val="24"/>
        </w:rPr>
        <w:t>Eur</w:t>
      </w:r>
      <w:proofErr w:type="spellEnd"/>
      <w:r w:rsidR="001E39B2">
        <w:rPr>
          <w:szCs w:val="24"/>
        </w:rPr>
        <w:t xml:space="preserve"> už 1 kv. m (su PVM);</w:t>
      </w:r>
    </w:p>
    <w:p w:rsidR="001D47CE" w:rsidRPr="007E696B" w:rsidRDefault="007E696B" w:rsidP="006B3A73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2.6</w:t>
      </w:r>
      <w:r w:rsidR="00441D5C" w:rsidRPr="007E696B">
        <w:rPr>
          <w:szCs w:val="24"/>
        </w:rPr>
        <w:t xml:space="preserve">. </w:t>
      </w:r>
      <w:r w:rsidR="001D47CE" w:rsidRPr="007E696B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1D47CE" w:rsidP="006B3A73">
      <w:pPr>
        <w:pStyle w:val="Pagrindinistekstas"/>
        <w:spacing w:line="34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D47C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7CE" w:rsidRPr="001D47CE">
              <w:rPr>
                <w:noProof/>
              </w:rPr>
              <w:t>Administracijos direktoriaus pavaduotojas, įgaliotas administracijos diektoriaus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1D47C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7CE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7CE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77" w:rsidRDefault="00066F77">
      <w:r>
        <w:separator/>
      </w:r>
    </w:p>
  </w:endnote>
  <w:endnote w:type="continuationSeparator" w:id="0">
    <w:p w:rsidR="00066F77" w:rsidRDefault="0006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77" w:rsidRDefault="00066F77">
      <w:pPr>
        <w:pStyle w:val="Porat"/>
        <w:spacing w:before="240"/>
      </w:pPr>
    </w:p>
  </w:footnote>
  <w:footnote w:type="continuationSeparator" w:id="0">
    <w:p w:rsidR="00066F77" w:rsidRDefault="0006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D227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33EB"/>
    <w:rsid w:val="00066F77"/>
    <w:rsid w:val="000715ED"/>
    <w:rsid w:val="00071A1A"/>
    <w:rsid w:val="0009640A"/>
    <w:rsid w:val="000E1992"/>
    <w:rsid w:val="000E4C96"/>
    <w:rsid w:val="000E5CFC"/>
    <w:rsid w:val="00153328"/>
    <w:rsid w:val="00161BBA"/>
    <w:rsid w:val="00181B1A"/>
    <w:rsid w:val="001C44D8"/>
    <w:rsid w:val="001C709D"/>
    <w:rsid w:val="001D227B"/>
    <w:rsid w:val="001D47CE"/>
    <w:rsid w:val="001E39B2"/>
    <w:rsid w:val="001F058E"/>
    <w:rsid w:val="001F0EB4"/>
    <w:rsid w:val="00204584"/>
    <w:rsid w:val="00280B4C"/>
    <w:rsid w:val="002F2510"/>
    <w:rsid w:val="002F4F47"/>
    <w:rsid w:val="00325E29"/>
    <w:rsid w:val="00354EAE"/>
    <w:rsid w:val="00363F96"/>
    <w:rsid w:val="00375CE7"/>
    <w:rsid w:val="003A3048"/>
    <w:rsid w:val="003B6ADD"/>
    <w:rsid w:val="003C5423"/>
    <w:rsid w:val="003F7106"/>
    <w:rsid w:val="0041063C"/>
    <w:rsid w:val="004116A3"/>
    <w:rsid w:val="00441D5C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C6150"/>
    <w:rsid w:val="005C73B5"/>
    <w:rsid w:val="005E0B5E"/>
    <w:rsid w:val="005E5DC1"/>
    <w:rsid w:val="006055F1"/>
    <w:rsid w:val="0065534F"/>
    <w:rsid w:val="00670591"/>
    <w:rsid w:val="006802C2"/>
    <w:rsid w:val="006B3A73"/>
    <w:rsid w:val="00707BC3"/>
    <w:rsid w:val="007131E0"/>
    <w:rsid w:val="00735889"/>
    <w:rsid w:val="00747982"/>
    <w:rsid w:val="007B23B1"/>
    <w:rsid w:val="007C42D2"/>
    <w:rsid w:val="007E38AC"/>
    <w:rsid w:val="007E696B"/>
    <w:rsid w:val="007F7684"/>
    <w:rsid w:val="00820D2F"/>
    <w:rsid w:val="00830EEC"/>
    <w:rsid w:val="008A22C3"/>
    <w:rsid w:val="008D6B6B"/>
    <w:rsid w:val="00947AE6"/>
    <w:rsid w:val="009846F2"/>
    <w:rsid w:val="00987798"/>
    <w:rsid w:val="00994D9D"/>
    <w:rsid w:val="009B63BB"/>
    <w:rsid w:val="009D04B9"/>
    <w:rsid w:val="009E5B3F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C07A12"/>
    <w:rsid w:val="00C27EAE"/>
    <w:rsid w:val="00C545E8"/>
    <w:rsid w:val="00D04383"/>
    <w:rsid w:val="00D04658"/>
    <w:rsid w:val="00D30617"/>
    <w:rsid w:val="00D52B3F"/>
    <w:rsid w:val="00D62937"/>
    <w:rsid w:val="00DA688F"/>
    <w:rsid w:val="00E07CAC"/>
    <w:rsid w:val="00E212BC"/>
    <w:rsid w:val="00E56E8F"/>
    <w:rsid w:val="00E61800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17A56"/>
    <w:rsid w:val="00F24E07"/>
    <w:rsid w:val="00F406E1"/>
    <w:rsid w:val="00F457B9"/>
    <w:rsid w:val="00F87DF1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E69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E69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DACD-B0A6-4C55-9FBD-F93D327B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3287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2017-12-5    ĮSAKYMAS   Nr. A-25</vt:lpstr>
    </vt:vector>
  </TitlesOfParts>
  <Manager>Pareigų pavadinimas Vardas Pavardė</Manager>
  <Company>KAUNO MIESTO SAVIVALDYBĖ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2017-12-5    ĮSAKYMAS   Nr. A-25</dc:title>
  <dc:subject>DĖL DAUGIABUČIŲ NAMŲ BALTIJOS G. 57, RASYTĖS G. 7, RIETAVO G. 3, ŠARKUVOS G. 2 IR VĖTRUNGĖS G. 2 BENDROJO NAUDOJIMO OBJEKTŲ ADMINISTRATORIAUS SKYRIMO</dc:subject>
  <dc:creator>Būsto valdymo skyrius</dc:creator>
  <cp:lastModifiedBy>Eglė Sičiovienė</cp:lastModifiedBy>
  <cp:revision>3</cp:revision>
  <cp:lastPrinted>2001-05-16T08:19:00Z</cp:lastPrinted>
  <dcterms:created xsi:type="dcterms:W3CDTF">2017-01-05T08:38:00Z</dcterms:created>
  <dcterms:modified xsi:type="dcterms:W3CDTF">2017-01-11T08:02:00Z</dcterms:modified>
</cp:coreProperties>
</file>