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8" o:title=""/>
                </v:shape>
                <o:OLEObject Type="Embed" ProgID="Word.Picture.8" ShapeID="_x0000_i1025" DrawAspect="Content" ObjectID="_154685855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9165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91655" w:rsidRPr="00C96D38">
              <w:rPr>
                <w:b/>
              </w:rPr>
              <w:t xml:space="preserve">DĖL DAUGIABUČIŲ NAMŲ </w:t>
            </w:r>
            <w:r w:rsidR="00891655">
              <w:rPr>
                <w:b/>
              </w:rPr>
              <w:t>KALVARIJOS G. 72 IR SENIAVOS PL. 74</w:t>
            </w:r>
            <w:r w:rsidR="00891655" w:rsidRPr="00C96D38">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91655">
              <w:rPr>
                <w:noProof/>
              </w:rPr>
              <w:t>2017 m. 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91655">
              <w:rPr>
                <w:noProof/>
              </w:rPr>
              <w:t>A-285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748B7" w:rsidRPr="004E3B4C" w:rsidRDefault="000748B7" w:rsidP="00650F42">
      <w:pPr>
        <w:pStyle w:val="Pagrindinistekstas"/>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Pr>
          <w:szCs w:val="24"/>
        </w:rPr>
        <w:t>,</w:t>
      </w:r>
      <w:r w:rsidRPr="003801C8">
        <w:rPr>
          <w:szCs w:val="24"/>
        </w:rPr>
        <w:t xml:space="preserve"> 21</w:t>
      </w:r>
      <w:r w:rsidR="00650F42">
        <w:rPr>
          <w:szCs w:val="24"/>
        </w:rPr>
        <w:t xml:space="preserve"> ir</w:t>
      </w:r>
      <w:r>
        <w:rPr>
          <w:szCs w:val="24"/>
        </w:rPr>
        <w:t xml:space="preserve"> 24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Pr="004E3B4C">
        <w:rPr>
          <w:szCs w:val="24"/>
        </w:rPr>
        <w:t>Butų ir kitų patal</w:t>
      </w:r>
      <w:r w:rsidR="00C96E99">
        <w:rPr>
          <w:szCs w:val="24"/>
        </w:rPr>
        <w:t xml:space="preserve">pų savininkų Kalvarijos g. 72 </w:t>
      </w:r>
      <w:r w:rsidRPr="004E3B4C">
        <w:rPr>
          <w:szCs w:val="24"/>
        </w:rPr>
        <w:t>balsavimo raštu balsų skaičiavimo komisij</w:t>
      </w:r>
      <w:r w:rsidR="00C96E99">
        <w:rPr>
          <w:szCs w:val="24"/>
        </w:rPr>
        <w:t>os 2017 m. sausio 17</w:t>
      </w:r>
      <w:r>
        <w:rPr>
          <w:szCs w:val="24"/>
        </w:rPr>
        <w:t xml:space="preserve"> d.</w:t>
      </w:r>
      <w:r w:rsidRPr="004E3B4C">
        <w:rPr>
          <w:szCs w:val="24"/>
        </w:rPr>
        <w:t xml:space="preserve"> posėdžio protokolą </w:t>
      </w:r>
      <w:r w:rsidRPr="0093213A">
        <w:rPr>
          <w:szCs w:val="24"/>
        </w:rPr>
        <w:t>Nr. 53-4-</w:t>
      </w:r>
      <w:r w:rsidR="0093213A" w:rsidRPr="0093213A">
        <w:rPr>
          <w:szCs w:val="24"/>
        </w:rPr>
        <w:t>140</w:t>
      </w:r>
      <w:r w:rsidRPr="0093213A">
        <w:rPr>
          <w:szCs w:val="24"/>
        </w:rPr>
        <w:t>, Butų ir kitų patal</w:t>
      </w:r>
      <w:r w:rsidR="00C96E99" w:rsidRPr="0093213A">
        <w:rPr>
          <w:szCs w:val="24"/>
        </w:rPr>
        <w:t xml:space="preserve">pų savininkų Seniavos </w:t>
      </w:r>
      <w:proofErr w:type="spellStart"/>
      <w:r w:rsidR="00C96E99" w:rsidRPr="0093213A">
        <w:rPr>
          <w:szCs w:val="24"/>
        </w:rPr>
        <w:t>pl</w:t>
      </w:r>
      <w:proofErr w:type="spellEnd"/>
      <w:r w:rsidR="00C96E99" w:rsidRPr="0093213A">
        <w:rPr>
          <w:szCs w:val="24"/>
        </w:rPr>
        <w:t>. 74</w:t>
      </w:r>
      <w:r w:rsidRPr="0093213A">
        <w:rPr>
          <w:szCs w:val="24"/>
        </w:rPr>
        <w:t xml:space="preserve"> balsavimo raštu balsų skaičiavimo komisij</w:t>
      </w:r>
      <w:r w:rsidR="00C96E99" w:rsidRPr="0093213A">
        <w:rPr>
          <w:szCs w:val="24"/>
        </w:rPr>
        <w:t>os 2017 m. sausio 14</w:t>
      </w:r>
      <w:r w:rsidRPr="0093213A">
        <w:rPr>
          <w:szCs w:val="24"/>
        </w:rPr>
        <w:t xml:space="preserve"> d. posėdžio protokolą Nr. 53-4-</w:t>
      </w:r>
      <w:r w:rsidR="0093213A" w:rsidRPr="0093213A">
        <w:rPr>
          <w:szCs w:val="24"/>
        </w:rPr>
        <w:t>137</w:t>
      </w:r>
      <w:r>
        <w:rPr>
          <w:szCs w:val="24"/>
        </w:rPr>
        <w:t>:</w:t>
      </w:r>
    </w:p>
    <w:p w:rsidR="000748B7" w:rsidRDefault="000748B7" w:rsidP="00650F42">
      <w:pPr>
        <w:pStyle w:val="Pagrindinistekstas"/>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Pr="002C2965">
        <w:rPr>
          <w:szCs w:val="24"/>
        </w:rPr>
        <w:t xml:space="preserve">LT325324917) </w:t>
      </w:r>
      <w:r>
        <w:rPr>
          <w:szCs w:val="24"/>
        </w:rPr>
        <w:t>šių daugiabučių namų bendrojo naudojimo objektų administratore (toliau – administratorius):</w:t>
      </w:r>
    </w:p>
    <w:p w:rsidR="00650F42" w:rsidRDefault="00C96E99" w:rsidP="00650F42">
      <w:pPr>
        <w:pStyle w:val="Pagrindinistekstas"/>
        <w:jc w:val="both"/>
        <w:rPr>
          <w:szCs w:val="24"/>
        </w:rPr>
      </w:pPr>
      <w:r>
        <w:rPr>
          <w:szCs w:val="24"/>
        </w:rPr>
        <w:t>1.1. Kalvarijos g. 72</w:t>
      </w:r>
      <w:r w:rsidR="000748B7">
        <w:rPr>
          <w:szCs w:val="24"/>
        </w:rPr>
        <w:t xml:space="preserve"> </w:t>
      </w:r>
      <w:r w:rsidR="000748B7" w:rsidRPr="002C2965">
        <w:rPr>
          <w:szCs w:val="24"/>
        </w:rPr>
        <w:t xml:space="preserve">(namo naudingasis plotas – </w:t>
      </w:r>
      <w:r>
        <w:rPr>
          <w:szCs w:val="24"/>
        </w:rPr>
        <w:t>349,37</w:t>
      </w:r>
      <w:r w:rsidR="000748B7" w:rsidRPr="002C2965">
        <w:rPr>
          <w:szCs w:val="24"/>
        </w:rPr>
        <w:t xml:space="preserve"> kv. m,</w:t>
      </w:r>
      <w:r w:rsidR="000748B7">
        <w:rPr>
          <w:szCs w:val="24"/>
        </w:rPr>
        <w:t xml:space="preserve"> gyvenamosios paskirties patalpų </w:t>
      </w:r>
      <w:r w:rsidR="000748B7" w:rsidRPr="0095549F">
        <w:rPr>
          <w:szCs w:val="24"/>
        </w:rPr>
        <w:t xml:space="preserve">skaičius </w:t>
      </w:r>
      <w:r>
        <w:rPr>
          <w:szCs w:val="24"/>
        </w:rPr>
        <w:t>– 8</w:t>
      </w:r>
      <w:r w:rsidR="00650F42">
        <w:rPr>
          <w:szCs w:val="24"/>
        </w:rPr>
        <w:t xml:space="preserve">); </w:t>
      </w:r>
    </w:p>
    <w:p w:rsidR="000748B7" w:rsidRDefault="00C96E99" w:rsidP="0093213A">
      <w:pPr>
        <w:pStyle w:val="Pagrindinistekstas"/>
        <w:jc w:val="both"/>
        <w:rPr>
          <w:szCs w:val="24"/>
        </w:rPr>
      </w:pPr>
      <w:r>
        <w:rPr>
          <w:szCs w:val="24"/>
        </w:rPr>
        <w:t xml:space="preserve">1.2. Seniavos </w:t>
      </w:r>
      <w:proofErr w:type="spellStart"/>
      <w:r>
        <w:rPr>
          <w:szCs w:val="24"/>
        </w:rPr>
        <w:t>pl</w:t>
      </w:r>
      <w:proofErr w:type="spellEnd"/>
      <w:r>
        <w:rPr>
          <w:szCs w:val="24"/>
        </w:rPr>
        <w:t>. 74</w:t>
      </w:r>
      <w:r w:rsidR="00650F42">
        <w:rPr>
          <w:szCs w:val="24"/>
        </w:rPr>
        <w:t xml:space="preserve"> </w:t>
      </w:r>
      <w:r w:rsidR="00650F42" w:rsidRPr="002C2965">
        <w:rPr>
          <w:szCs w:val="24"/>
        </w:rPr>
        <w:t xml:space="preserve">(namo naudingasis plotas – </w:t>
      </w:r>
      <w:r>
        <w:rPr>
          <w:szCs w:val="24"/>
        </w:rPr>
        <w:t>305,43</w:t>
      </w:r>
      <w:r w:rsidR="00650F42" w:rsidRPr="002C2965">
        <w:rPr>
          <w:szCs w:val="24"/>
        </w:rPr>
        <w:t xml:space="preserve"> kv. m,</w:t>
      </w:r>
      <w:r w:rsidR="00650F42">
        <w:rPr>
          <w:szCs w:val="24"/>
        </w:rPr>
        <w:t xml:space="preserve"> gyvenamosios paskirties patalpų </w:t>
      </w:r>
      <w:r w:rsidR="00650F42" w:rsidRPr="0095549F">
        <w:rPr>
          <w:szCs w:val="24"/>
        </w:rPr>
        <w:t xml:space="preserve">skaičius </w:t>
      </w:r>
      <w:r>
        <w:rPr>
          <w:szCs w:val="24"/>
        </w:rPr>
        <w:t>– 5</w:t>
      </w:r>
      <w:r w:rsidR="0093213A">
        <w:rPr>
          <w:szCs w:val="24"/>
        </w:rPr>
        <w:t>, žemės sklypo plotas – 0,2000 ha, savininkų teisės į žemės sklypą įregistruotos Nekilnojamojo turto registre</w:t>
      </w:r>
      <w:r w:rsidR="00650F42">
        <w:rPr>
          <w:szCs w:val="24"/>
        </w:rPr>
        <w:t>).</w:t>
      </w:r>
    </w:p>
    <w:p w:rsidR="000748B7" w:rsidRPr="002C2965" w:rsidRDefault="000748B7" w:rsidP="00650F42">
      <w:pPr>
        <w:pStyle w:val="Pagrindinistekstas"/>
        <w:jc w:val="both"/>
        <w:rPr>
          <w:szCs w:val="24"/>
        </w:rPr>
      </w:pPr>
      <w:r w:rsidRPr="002C2965">
        <w:rPr>
          <w:szCs w:val="24"/>
        </w:rPr>
        <w:t>2. N u s t a t a u, kad:</w:t>
      </w:r>
    </w:p>
    <w:p w:rsidR="000748B7" w:rsidRDefault="000748B7" w:rsidP="00650F42">
      <w:pPr>
        <w:pStyle w:val="Pagrindinistekstas"/>
        <w:jc w:val="both"/>
        <w:rPr>
          <w:szCs w:val="24"/>
        </w:rPr>
      </w:pPr>
      <w:r w:rsidRPr="002C2965">
        <w:rPr>
          <w:szCs w:val="24"/>
        </w:rPr>
        <w:t xml:space="preserve">2.1. </w:t>
      </w:r>
      <w:r w:rsidR="00C96E99">
        <w:rPr>
          <w:szCs w:val="24"/>
        </w:rPr>
        <w:t xml:space="preserve">daugiabučio namo Kalvarijos g. 72 </w:t>
      </w:r>
      <w:r w:rsidRPr="002C2965">
        <w:rPr>
          <w:szCs w:val="24"/>
        </w:rPr>
        <w:t xml:space="preserve">bendrojo naudojimo objektų administravimo tarifas – </w:t>
      </w:r>
      <w:r>
        <w:rPr>
          <w:szCs w:val="24"/>
        </w:rPr>
        <w:t>0,0261</w:t>
      </w:r>
      <w:r w:rsidRPr="002C2965">
        <w:rPr>
          <w:szCs w:val="24"/>
        </w:rPr>
        <w:t xml:space="preserve"> </w:t>
      </w:r>
      <w:proofErr w:type="spellStart"/>
      <w:r w:rsidRPr="002C2965">
        <w:rPr>
          <w:szCs w:val="24"/>
        </w:rPr>
        <w:t>Eur</w:t>
      </w:r>
      <w:proofErr w:type="spellEnd"/>
      <w:r w:rsidRPr="002C2965">
        <w:rPr>
          <w:szCs w:val="24"/>
        </w:rPr>
        <w:t xml:space="preserve"> už 1 kv. m (su PVM);</w:t>
      </w:r>
    </w:p>
    <w:p w:rsidR="00C96E99" w:rsidRPr="002C2965" w:rsidRDefault="00C96E99" w:rsidP="00C96E99">
      <w:pPr>
        <w:pStyle w:val="Pagrindinistekstas"/>
        <w:jc w:val="both"/>
        <w:rPr>
          <w:szCs w:val="24"/>
        </w:rPr>
      </w:pPr>
      <w:r>
        <w:rPr>
          <w:szCs w:val="24"/>
        </w:rPr>
        <w:t xml:space="preserve">2.2. daugiabučio namo Seniavos </w:t>
      </w:r>
      <w:proofErr w:type="spellStart"/>
      <w:r>
        <w:rPr>
          <w:szCs w:val="24"/>
        </w:rPr>
        <w:t>pl</w:t>
      </w:r>
      <w:proofErr w:type="spellEnd"/>
      <w:r>
        <w:rPr>
          <w:szCs w:val="24"/>
        </w:rPr>
        <w:t xml:space="preserve">. 74 </w:t>
      </w:r>
      <w:r w:rsidRPr="002C2965">
        <w:rPr>
          <w:szCs w:val="24"/>
        </w:rPr>
        <w:t xml:space="preserve">bendrojo naudojimo objektų administravimo tarifas – </w:t>
      </w:r>
      <w:r>
        <w:rPr>
          <w:szCs w:val="24"/>
        </w:rPr>
        <w:t>0,0261</w:t>
      </w:r>
      <w:r w:rsidRPr="002C2965">
        <w:rPr>
          <w:szCs w:val="24"/>
        </w:rPr>
        <w:t xml:space="preserve"> </w:t>
      </w:r>
      <w:proofErr w:type="spellStart"/>
      <w:r w:rsidRPr="002C2965">
        <w:rPr>
          <w:szCs w:val="24"/>
        </w:rPr>
        <w:t>Eur</w:t>
      </w:r>
      <w:proofErr w:type="spellEnd"/>
      <w:r w:rsidRPr="002C2965">
        <w:rPr>
          <w:szCs w:val="24"/>
        </w:rPr>
        <w:t xml:space="preserve"> už 1 kv. m (su PVM);</w:t>
      </w:r>
    </w:p>
    <w:p w:rsidR="000748B7" w:rsidRPr="002C2965" w:rsidRDefault="00C96E99" w:rsidP="00650F42">
      <w:pPr>
        <w:pStyle w:val="Pagrindinistekstas"/>
        <w:jc w:val="both"/>
        <w:rPr>
          <w:szCs w:val="24"/>
        </w:rPr>
      </w:pPr>
      <w:r>
        <w:rPr>
          <w:szCs w:val="24"/>
        </w:rPr>
        <w:lastRenderedPageBreak/>
        <w:t>2.3</w:t>
      </w:r>
      <w:r w:rsidR="000748B7" w:rsidRPr="002C2965">
        <w:rPr>
          <w:szCs w:val="24"/>
        </w:rPr>
        <w:t xml:space="preserve">. administratoriaus įgaliojimai pasibaigia suėjus 1 punkte nurodytam terminui arba Lietuvos Respublikos civilinio kodekso 4.84 straipsnio 10 dalyje nustatytais atvejais. </w:t>
      </w:r>
    </w:p>
    <w:p w:rsidR="000748B7" w:rsidRDefault="000748B7" w:rsidP="00650F42">
      <w:pPr>
        <w:pStyle w:val="Pagrindinistekstas"/>
        <w:jc w:val="both"/>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7450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74502">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7450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74502">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74502">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DE" w:rsidRDefault="00577EDE">
      <w:r>
        <w:separator/>
      </w:r>
    </w:p>
  </w:endnote>
  <w:endnote w:type="continuationSeparator" w:id="0">
    <w:p w:rsidR="00577EDE" w:rsidRDefault="0057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DE" w:rsidRDefault="00577EDE">
      <w:pPr>
        <w:pStyle w:val="Porat"/>
        <w:spacing w:before="240"/>
      </w:pPr>
    </w:p>
  </w:footnote>
  <w:footnote w:type="continuationSeparator" w:id="0">
    <w:p w:rsidR="00577EDE" w:rsidRDefault="0057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E20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502"/>
    <w:rsid w:val="000748B7"/>
    <w:rsid w:val="0009640A"/>
    <w:rsid w:val="000E4C96"/>
    <w:rsid w:val="000E5CFC"/>
    <w:rsid w:val="00153328"/>
    <w:rsid w:val="00161BBA"/>
    <w:rsid w:val="00173E1B"/>
    <w:rsid w:val="00181B1A"/>
    <w:rsid w:val="001C44D8"/>
    <w:rsid w:val="001F058E"/>
    <w:rsid w:val="00280B4C"/>
    <w:rsid w:val="002D1093"/>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77EDE"/>
    <w:rsid w:val="005C1AF8"/>
    <w:rsid w:val="005C37B2"/>
    <w:rsid w:val="005E0B5E"/>
    <w:rsid w:val="005E5DC1"/>
    <w:rsid w:val="005F6C56"/>
    <w:rsid w:val="006055F1"/>
    <w:rsid w:val="00650F42"/>
    <w:rsid w:val="006802C2"/>
    <w:rsid w:val="006E0341"/>
    <w:rsid w:val="007131E0"/>
    <w:rsid w:val="00735889"/>
    <w:rsid w:val="007B23B1"/>
    <w:rsid w:val="007C42D2"/>
    <w:rsid w:val="007E38AC"/>
    <w:rsid w:val="0084564B"/>
    <w:rsid w:val="00891655"/>
    <w:rsid w:val="008A22C3"/>
    <w:rsid w:val="008D6B6B"/>
    <w:rsid w:val="0093213A"/>
    <w:rsid w:val="00947AE6"/>
    <w:rsid w:val="009846F2"/>
    <w:rsid w:val="00987798"/>
    <w:rsid w:val="00994D9D"/>
    <w:rsid w:val="009B63BB"/>
    <w:rsid w:val="009D04B9"/>
    <w:rsid w:val="009E20A9"/>
    <w:rsid w:val="00A15B24"/>
    <w:rsid w:val="00A314F3"/>
    <w:rsid w:val="00A36D14"/>
    <w:rsid w:val="00AB6A55"/>
    <w:rsid w:val="00AB7959"/>
    <w:rsid w:val="00B35EAB"/>
    <w:rsid w:val="00B54891"/>
    <w:rsid w:val="00B569EB"/>
    <w:rsid w:val="00B67347"/>
    <w:rsid w:val="00B72C8A"/>
    <w:rsid w:val="00BC0C07"/>
    <w:rsid w:val="00C07A12"/>
    <w:rsid w:val="00C27EAE"/>
    <w:rsid w:val="00C545E8"/>
    <w:rsid w:val="00C96D38"/>
    <w:rsid w:val="00C96E99"/>
    <w:rsid w:val="00CD78F5"/>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7C7E-B38D-45E2-8122-3039A7BB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1770</Words>
  <Characters>1010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2017-01-25   ĮSAKYMAS   Nr. A-285</vt:lpstr>
    </vt:vector>
  </TitlesOfParts>
  <Manager>Pareigų pavadinimas Vardas Pavardė</Manager>
  <Company>KAUNO MIESTO SAVIVALDYBĖ</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2017-01-25   ĮSAKYMAS   Nr. A-285</dc:title>
  <dc:subject>DĖL DAUGIABUČIŲ NAMŲ KALVARIJOS G. 72 IR SENIAVOS PL. 74 BENDROJO NAUDOJIMO OBJEKTŲ ADMINISTRATORIAUS SKYRIMO</dc:subject>
  <dc:creator>Būsto valdymo skyrius</dc:creator>
  <cp:lastModifiedBy>Nijolė Ivaškevičienė</cp:lastModifiedBy>
  <cp:revision>2</cp:revision>
  <cp:lastPrinted>2016-12-19T05:54:00Z</cp:lastPrinted>
  <dcterms:created xsi:type="dcterms:W3CDTF">2017-01-25T12:10:00Z</dcterms:created>
  <dcterms:modified xsi:type="dcterms:W3CDTF">2017-01-25T12:10:00Z</dcterms:modified>
</cp:coreProperties>
</file>