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8.45pt" o:ole="" fillcolor="window">
                  <v:imagedata r:id="rId8" o:title=""/>
                </v:shape>
                <o:OLEObject Type="Embed" ProgID="Word.Picture.8" ShapeID="_x0000_i1025" DrawAspect="Content" ObjectID="_1554186199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520D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BE23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10" w:name="_GoBack"/>
            <w:r w:rsidR="00BE2345">
              <w:rPr>
                <w:b/>
              </w:rPr>
              <w:t xml:space="preserve">DĖL KAUNO MIESTO SAVIVALDYBĖS TARYBOS 2017 METŲ 4 POSĖDŽIO SUŠAUKIMO IR DARBOTVARKĖS SUDARYMO </w:t>
            </w:r>
            <w:bookmarkEnd w:id="10"/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0F1F4A">
              <w:t xml:space="preserve">balandžio </w:t>
            </w:r>
            <w:r w:rsidR="005933DE">
              <w:t xml:space="preserve">19 d.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5933DE">
              <w:t>M-86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D520D" w:rsidRPr="002C5F6B" w:rsidRDefault="006D520D" w:rsidP="00300825">
      <w:pPr>
        <w:tabs>
          <w:tab w:val="left" w:pos="1134"/>
          <w:tab w:val="left" w:pos="2268"/>
        </w:tabs>
        <w:spacing w:line="336" w:lineRule="auto"/>
        <w:ind w:firstLine="1134"/>
        <w:jc w:val="both"/>
        <w:rPr>
          <w:szCs w:val="24"/>
        </w:rPr>
      </w:pPr>
      <w:bookmarkStart w:id="14" w:name="r18"/>
      <w:r w:rsidRPr="002C5F6B">
        <w:rPr>
          <w:szCs w:val="24"/>
        </w:rPr>
        <w:lastRenderedPageBreak/>
        <w:t>Vadovaudamasis Lietuvos Respublikos vietos savivaldos įstatymo 13 straipsnio 4 ir</w:t>
      </w:r>
      <w:r w:rsidRPr="002C5F6B">
        <w:rPr>
          <w:szCs w:val="24"/>
        </w:rPr>
        <w:br/>
        <w:t>6 dalimis,</w:t>
      </w:r>
    </w:p>
    <w:p w:rsidR="006D520D" w:rsidRPr="002C5F6B" w:rsidRDefault="006D520D" w:rsidP="00300825">
      <w:pPr>
        <w:tabs>
          <w:tab w:val="left" w:pos="1560"/>
        </w:tabs>
        <w:spacing w:line="336" w:lineRule="auto"/>
        <w:ind w:firstLine="1134"/>
        <w:jc w:val="both"/>
        <w:rPr>
          <w:szCs w:val="24"/>
        </w:rPr>
      </w:pPr>
      <w:r w:rsidRPr="002C5F6B">
        <w:rPr>
          <w:szCs w:val="24"/>
        </w:rPr>
        <w:t>š a u k i u  201</w:t>
      </w:r>
      <w:r w:rsidR="00FF7C2D">
        <w:rPr>
          <w:szCs w:val="24"/>
        </w:rPr>
        <w:t>7</w:t>
      </w:r>
      <w:r w:rsidRPr="002C5F6B">
        <w:rPr>
          <w:szCs w:val="24"/>
        </w:rPr>
        <w:t xml:space="preserve"> m. </w:t>
      </w:r>
      <w:r w:rsidR="000F1F4A">
        <w:rPr>
          <w:szCs w:val="24"/>
        </w:rPr>
        <w:t>balandžio 25</w:t>
      </w:r>
      <w:r w:rsidR="00470BE9">
        <w:rPr>
          <w:szCs w:val="24"/>
        </w:rPr>
        <w:t xml:space="preserve"> </w:t>
      </w:r>
      <w:r w:rsidR="00C63CD5">
        <w:rPr>
          <w:szCs w:val="24"/>
        </w:rPr>
        <w:t xml:space="preserve">d. </w:t>
      </w:r>
      <w:r w:rsidR="000F1F4A">
        <w:rPr>
          <w:szCs w:val="24"/>
        </w:rPr>
        <w:t>9.00</w:t>
      </w:r>
      <w:r w:rsidRPr="002C5F6B">
        <w:rPr>
          <w:szCs w:val="24"/>
        </w:rPr>
        <w:t xml:space="preserve"> val. Kau</w:t>
      </w:r>
      <w:r w:rsidR="0077549F">
        <w:rPr>
          <w:szCs w:val="24"/>
        </w:rPr>
        <w:t xml:space="preserve">no miesto savivaldybės tarybos </w:t>
      </w:r>
      <w:r w:rsidR="000F1F4A">
        <w:rPr>
          <w:szCs w:val="24"/>
        </w:rPr>
        <w:t xml:space="preserve">            4</w:t>
      </w:r>
      <w:r w:rsidRPr="002C5F6B">
        <w:rPr>
          <w:szCs w:val="24"/>
        </w:rPr>
        <w:t xml:space="preserve"> posėdį ir sudarau tokią darbotvarkę:</w:t>
      </w:r>
    </w:p>
    <w:p w:rsidR="00D70293" w:rsidRPr="000F1F4A" w:rsidRDefault="00D70293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garbės piliečio vardo suteikimo Jūratei Elenai ir Česlovui Norvaišoms (TR-260)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70293" w:rsidRPr="0039511B" w:rsidRDefault="00270C74" w:rsidP="00300825">
      <w:pPr>
        <w:tabs>
          <w:tab w:val="left" w:pos="1418"/>
        </w:tabs>
        <w:spacing w:line="336" w:lineRule="auto"/>
        <w:ind w:firstLine="1134"/>
        <w:jc w:val="both"/>
        <w:rPr>
          <w:szCs w:val="24"/>
        </w:rPr>
      </w:pPr>
      <w:r>
        <w:rPr>
          <w:szCs w:val="24"/>
        </w:rPr>
        <w:t>Pranešėjas –</w:t>
      </w:r>
      <w:r w:rsidR="00D70293" w:rsidRPr="0039511B">
        <w:rPr>
          <w:szCs w:val="24"/>
        </w:rPr>
        <w:t xml:space="preserve"> Kauno miesto savivaldybės </w:t>
      </w:r>
      <w:r w:rsidR="00D70293">
        <w:rPr>
          <w:szCs w:val="24"/>
        </w:rPr>
        <w:t>a</w:t>
      </w:r>
      <w:r w:rsidR="00D70293" w:rsidRPr="0039511B">
        <w:rPr>
          <w:szCs w:val="24"/>
        </w:rPr>
        <w:t xml:space="preserve">pdovanojimų tarybos pirmininkas </w:t>
      </w:r>
      <w:r w:rsidR="00D70293" w:rsidRPr="0039511B">
        <w:rPr>
          <w:b/>
          <w:szCs w:val="24"/>
        </w:rPr>
        <w:t>B</w:t>
      </w:r>
      <w:r w:rsidR="00D70293">
        <w:rPr>
          <w:b/>
          <w:szCs w:val="24"/>
        </w:rPr>
        <w:t>enjaminas</w:t>
      </w:r>
      <w:r w:rsidR="00D70293" w:rsidRPr="0039511B">
        <w:rPr>
          <w:b/>
          <w:szCs w:val="24"/>
        </w:rPr>
        <w:t xml:space="preserve"> Želvys</w:t>
      </w:r>
      <w:r w:rsidR="00D70293" w:rsidRPr="0039511B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turto investavimo ir VšĮ „Kaunas 2022“ dalininko kapitalo padidinimo (TR-274)</w:t>
      </w:r>
      <w:r w:rsidR="0039511B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63CD5" w:rsidP="00300825">
      <w:pPr>
        <w:tabs>
          <w:tab w:val="left" w:pos="1418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C3268C" w:rsidRPr="000F1F4A">
        <w:rPr>
          <w:szCs w:val="24"/>
        </w:rPr>
        <w:t xml:space="preserve"> Kauno miesto savivaldybės mero pavaduotojas </w:t>
      </w:r>
      <w:r w:rsidR="000F1F4A" w:rsidRPr="000F1F4A">
        <w:rPr>
          <w:b/>
          <w:szCs w:val="24"/>
        </w:rPr>
        <w:t>S</w:t>
      </w:r>
      <w:r w:rsidR="00A71DE1">
        <w:rPr>
          <w:b/>
          <w:szCs w:val="24"/>
        </w:rPr>
        <w:t>imonas</w:t>
      </w:r>
      <w:r w:rsidR="000F1F4A" w:rsidRPr="000F1F4A">
        <w:rPr>
          <w:b/>
          <w:szCs w:val="24"/>
        </w:rPr>
        <w:t xml:space="preserve"> </w:t>
      </w:r>
      <w:r w:rsidR="00C3268C" w:rsidRPr="000F1F4A">
        <w:rPr>
          <w:b/>
          <w:szCs w:val="24"/>
        </w:rPr>
        <w:t>Kairys</w:t>
      </w:r>
      <w:r w:rsidR="00C3268C" w:rsidRPr="000F1F4A">
        <w:rPr>
          <w:szCs w:val="24"/>
        </w:rPr>
        <w:t xml:space="preserve"> </w:t>
      </w:r>
    </w:p>
    <w:p w:rsidR="00D70293" w:rsidRPr="000F1F4A" w:rsidRDefault="00D70293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tarybos 2017 m. vasario 28 d. sprendimo Nr. T-77 „Dėl Kauno miesto savivaldybės 2017 metų biudžeto patvirtinimo“ pakeitimo (TR-253)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70293" w:rsidRPr="000F1F4A" w:rsidRDefault="00D70293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biudžetinės įstaigos centralizuoto buhalterinės apskaitos tvarkymo sutarties formos (TR-214)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70293" w:rsidRPr="006034E3" w:rsidRDefault="00C63CD5" w:rsidP="00300825">
      <w:pPr>
        <w:tabs>
          <w:tab w:val="left" w:pos="1418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D70293" w:rsidRPr="006034E3">
        <w:rPr>
          <w:szCs w:val="24"/>
        </w:rPr>
        <w:t xml:space="preserve"> Finansų ir ekonomikos skyriaus vedėjas </w:t>
      </w:r>
      <w:r w:rsidR="00D70293" w:rsidRPr="006034E3">
        <w:rPr>
          <w:b/>
          <w:szCs w:val="24"/>
        </w:rPr>
        <w:t>A</w:t>
      </w:r>
      <w:r w:rsidR="00D70293">
        <w:rPr>
          <w:b/>
          <w:szCs w:val="24"/>
        </w:rPr>
        <w:t>lgimantas</w:t>
      </w:r>
      <w:r w:rsidR="00D70293" w:rsidRPr="006034E3">
        <w:rPr>
          <w:b/>
          <w:szCs w:val="24"/>
        </w:rPr>
        <w:t xml:space="preserve"> Laucius</w:t>
      </w:r>
      <w:r w:rsidR="00D70293" w:rsidRPr="006034E3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tarybos 2015 m. lapkričio 10 d. sprendimo Nr. T-626 ,,Dėl didžiausio leistino biudžetinės įstaigos ,,Kauno biudžetinių įstaigų buhalterinė apskaita“ pareigybių skaičiaus patvirtinimo“ pakeitimo (TR-263)</w:t>
      </w:r>
      <w:r w:rsidR="006034E3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6034E3" w:rsidRDefault="00C63CD5" w:rsidP="00300825">
      <w:pPr>
        <w:tabs>
          <w:tab w:val="left" w:pos="1418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 –</w:t>
      </w:r>
      <w:r w:rsidR="00C3268C" w:rsidRPr="006034E3">
        <w:rPr>
          <w:szCs w:val="24"/>
        </w:rPr>
        <w:t xml:space="preserve"> Centrinio apskaitos skyriaus vedėja </w:t>
      </w:r>
      <w:r w:rsidR="006034E3" w:rsidRPr="006034E3">
        <w:rPr>
          <w:b/>
          <w:szCs w:val="24"/>
        </w:rPr>
        <w:t>J</w:t>
      </w:r>
      <w:r w:rsidR="00A84BDC">
        <w:rPr>
          <w:b/>
          <w:szCs w:val="24"/>
        </w:rPr>
        <w:t>olita</w:t>
      </w:r>
      <w:r w:rsidR="006034E3" w:rsidRPr="006034E3">
        <w:rPr>
          <w:b/>
          <w:szCs w:val="24"/>
        </w:rPr>
        <w:t xml:space="preserve"> </w:t>
      </w:r>
      <w:r w:rsidR="00C3268C" w:rsidRPr="006034E3">
        <w:rPr>
          <w:b/>
          <w:szCs w:val="24"/>
        </w:rPr>
        <w:t>Malcytė</w:t>
      </w:r>
      <w:r w:rsidR="00C3268C" w:rsidRPr="006034E3">
        <w:rPr>
          <w:szCs w:val="24"/>
        </w:rPr>
        <w:t xml:space="preserve"> </w:t>
      </w:r>
    </w:p>
    <w:p w:rsidR="00D70293" w:rsidRPr="000F1F4A" w:rsidRDefault="00D70293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tarybos 2011 m. liepos 14 d. sprendimo Nr. T-436 „Dėl Smulkiojo ir vidutinio verslo plėtros komisijos sudarymo ir jos nuostatų patvirtinimo“ pakeitimo (TR-215)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70293" w:rsidRPr="000F1F4A" w:rsidRDefault="00D70293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tarybos 2017 m. vasario 7 d. sprendimo Nr. T-12 „Dėl Kauno miesto savivaldybės 2017–2019 metų strateginio veiklos plano patvirtinimo“ pakeitimo (TR-281)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70293" w:rsidRPr="006034E3" w:rsidRDefault="00C63CD5" w:rsidP="00300825">
      <w:pPr>
        <w:tabs>
          <w:tab w:val="left" w:pos="1418"/>
          <w:tab w:val="left" w:pos="1596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D70293" w:rsidRPr="006034E3">
        <w:rPr>
          <w:szCs w:val="24"/>
        </w:rPr>
        <w:t xml:space="preserve"> Plėtros programų ir investicijų skyriaus vedėjas </w:t>
      </w:r>
      <w:r w:rsidR="00D70293" w:rsidRPr="006034E3">
        <w:rPr>
          <w:b/>
          <w:szCs w:val="24"/>
        </w:rPr>
        <w:t>T</w:t>
      </w:r>
      <w:r w:rsidR="00D70293">
        <w:rPr>
          <w:b/>
          <w:szCs w:val="24"/>
        </w:rPr>
        <w:t>adas</w:t>
      </w:r>
      <w:r w:rsidR="00D70293" w:rsidRPr="006034E3">
        <w:rPr>
          <w:b/>
          <w:szCs w:val="24"/>
        </w:rPr>
        <w:t xml:space="preserve"> Metelionis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lastRenderedPageBreak/>
        <w:t>Dėl UAB „Reklamos arka“ atleidimo nuo vietinės rinkliavos už leidimo įrengti išorinę reklamą savivaldybės teritorijoje išdavimą (TR-264)</w:t>
      </w:r>
      <w:r w:rsidR="006034E3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6034E3" w:rsidRDefault="00C63CD5" w:rsidP="00300825">
      <w:pPr>
        <w:tabs>
          <w:tab w:val="left" w:pos="1418"/>
        </w:tabs>
        <w:spacing w:line="336" w:lineRule="auto"/>
        <w:ind w:firstLine="1134"/>
        <w:jc w:val="both"/>
        <w:rPr>
          <w:szCs w:val="24"/>
        </w:rPr>
      </w:pPr>
      <w:r>
        <w:rPr>
          <w:szCs w:val="24"/>
        </w:rPr>
        <w:t>Pranešėja –</w:t>
      </w:r>
      <w:r w:rsidR="00C3268C" w:rsidRPr="006034E3">
        <w:rPr>
          <w:szCs w:val="24"/>
        </w:rPr>
        <w:t xml:space="preserve"> Klientų aptarnavimo skyriaus Licencijų ir leidimų poskyrio vedėja, atliekanti skyriaus vedėjo funkcijas </w:t>
      </w:r>
      <w:r w:rsidR="00C3268C" w:rsidRPr="006034E3">
        <w:rPr>
          <w:b/>
          <w:szCs w:val="24"/>
        </w:rPr>
        <w:t>S</w:t>
      </w:r>
      <w:r w:rsidR="003C3CAB">
        <w:rPr>
          <w:b/>
          <w:szCs w:val="24"/>
        </w:rPr>
        <w:t>onata</w:t>
      </w:r>
      <w:r w:rsidR="00C3268C" w:rsidRPr="006034E3">
        <w:rPr>
          <w:b/>
          <w:szCs w:val="24"/>
        </w:rPr>
        <w:t xml:space="preserve"> Šėlienė</w:t>
      </w:r>
      <w:r w:rsidR="00C3268C" w:rsidRPr="006034E3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Vietinės rinkliavos už naudojimąsi nustatytomis Kauno miesto vietomis transporto priemonėms statyti nuostatų ir Kauno miesto vietų, kuriose renkama ši rinkliava, sąrašo patvirtinimo (TR-280)</w:t>
      </w:r>
      <w:r w:rsidR="006034E3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 xml:space="preserve">Dėl Kauno miesto savivaldybės tarybos 2014 m. gruodžio 22 d. sprendimo </w:t>
      </w:r>
      <w:r w:rsidR="00C63CD5">
        <w:rPr>
          <w:szCs w:val="24"/>
        </w:rPr>
        <w:t xml:space="preserve">          </w:t>
      </w:r>
      <w:r w:rsidRPr="000F1F4A">
        <w:rPr>
          <w:szCs w:val="24"/>
        </w:rPr>
        <w:t>Nr. T-704 „Dėl vietinės rinkliavos už naudojimąsi nustatytomis Kauno miesto vietomis automobiliams statyti rinkimo įkainių nustatymo“ pakeitimo (TR-258)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6034E3" w:rsidRDefault="002F2721" w:rsidP="00300825">
      <w:pPr>
        <w:tabs>
          <w:tab w:val="left" w:pos="1418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C3268C" w:rsidRPr="006034E3">
        <w:rPr>
          <w:szCs w:val="24"/>
        </w:rPr>
        <w:t xml:space="preserve"> Transporto ir eismo organizavimo skyriaus vedėjas </w:t>
      </w:r>
      <w:r w:rsidR="00C3268C" w:rsidRPr="006034E3">
        <w:rPr>
          <w:b/>
          <w:szCs w:val="24"/>
        </w:rPr>
        <w:t>P</w:t>
      </w:r>
      <w:r w:rsidR="007432B3">
        <w:rPr>
          <w:b/>
          <w:szCs w:val="24"/>
        </w:rPr>
        <w:t>aulius</w:t>
      </w:r>
      <w:r w:rsidR="00C3268C" w:rsidRPr="006034E3">
        <w:rPr>
          <w:b/>
          <w:szCs w:val="24"/>
        </w:rPr>
        <w:t xml:space="preserve"> Keras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Dieverių ir Švelnių gatvių geografinių charakteristikų pakeitimo (TR-209)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B. Brazdžionio gatvės geografinių charakteristikų pakeitimo (TR-210)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Statybininkų gatvės geografinių charakteristikų pakeitimo (TR-259)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2547DC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pacing w:val="-4"/>
          <w:szCs w:val="24"/>
        </w:rPr>
      </w:pPr>
      <w:r w:rsidRPr="002547DC">
        <w:rPr>
          <w:spacing w:val="-4"/>
          <w:szCs w:val="24"/>
        </w:rPr>
        <w:t>Dėl Kauno miesto savivaldybės tarybos 2012 m. gruodžio 20 d. sprendimo Nr. T-739 „Dėl Laikinų nesudėtingų prekybos (paslaugų teikimo) statinių (įrenginių) Kauno miesto viešosiose vietose projektavimo ir statybos (įrengimo) tvarkos aprašo patvirtinimo“ pakeitimo (TR-218)</w:t>
      </w:r>
      <w:r w:rsidR="00BE061E" w:rsidRPr="002547DC">
        <w:rPr>
          <w:spacing w:val="-4"/>
          <w:szCs w:val="24"/>
        </w:rPr>
        <w:t>.</w:t>
      </w:r>
      <w:r w:rsidRPr="002547DC">
        <w:rPr>
          <w:spacing w:val="-4"/>
          <w:szCs w:val="24"/>
        </w:rPr>
        <w:t xml:space="preserve"> </w:t>
      </w:r>
    </w:p>
    <w:p w:rsidR="00C3268C" w:rsidRPr="006034E3" w:rsidRDefault="00AF07CD" w:rsidP="00300825">
      <w:pPr>
        <w:tabs>
          <w:tab w:val="left" w:pos="1418"/>
          <w:tab w:val="left" w:pos="1560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C3268C" w:rsidRPr="006034E3">
        <w:rPr>
          <w:szCs w:val="24"/>
        </w:rPr>
        <w:t xml:space="preserve"> Miesto planavimo ir architektūros skyriaus vedėjas </w:t>
      </w:r>
      <w:r w:rsidR="006034E3" w:rsidRPr="006034E3">
        <w:rPr>
          <w:b/>
          <w:szCs w:val="24"/>
        </w:rPr>
        <w:t>N</w:t>
      </w:r>
      <w:r w:rsidR="005634E5">
        <w:rPr>
          <w:b/>
          <w:szCs w:val="24"/>
        </w:rPr>
        <w:t>erijus</w:t>
      </w:r>
      <w:r w:rsidR="006034E3" w:rsidRPr="006034E3">
        <w:rPr>
          <w:b/>
          <w:szCs w:val="24"/>
        </w:rPr>
        <w:t xml:space="preserve"> </w:t>
      </w:r>
      <w:r w:rsidR="00C3268C" w:rsidRPr="006034E3">
        <w:rPr>
          <w:b/>
          <w:szCs w:val="24"/>
        </w:rPr>
        <w:t>Valatkevičius</w:t>
      </w:r>
      <w:r w:rsidR="00C3268C" w:rsidRPr="006034E3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visuomenės sveikatos biuro 2017 metų darbo plano ir 2016 metų veiklos ataskaitos patvirtinimo (TR-142)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sutikimo nutraukti prieš terminą 2014 m. lapkričio 13 d. Savivaldybės turto panaudos sutartį Nr. SR-1757 su viešąja įstaiga Kauno miesto greitosios medicinos pagalbos stotimi (TR-265)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2007 m. gegužės 8 d. turto panaudos sutarties Nr. S-6 su viešąja įstaiga Kauno miesto greitosios medicinos pagalbos stotimi pakeitimo (TR-266)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6034E3" w:rsidRDefault="00AF07CD" w:rsidP="00300825">
      <w:pPr>
        <w:tabs>
          <w:tab w:val="left" w:pos="1418"/>
          <w:tab w:val="left" w:pos="1560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 –</w:t>
      </w:r>
      <w:r w:rsidR="00C3268C" w:rsidRPr="006034E3">
        <w:rPr>
          <w:szCs w:val="24"/>
        </w:rPr>
        <w:t xml:space="preserve"> Sveikatos apsaugos skyriaus vedėja </w:t>
      </w:r>
      <w:r w:rsidR="006034E3" w:rsidRPr="006034E3">
        <w:rPr>
          <w:b/>
          <w:szCs w:val="24"/>
        </w:rPr>
        <w:t>A</w:t>
      </w:r>
      <w:r w:rsidR="008A71D3">
        <w:rPr>
          <w:b/>
          <w:szCs w:val="24"/>
        </w:rPr>
        <w:t>sta</w:t>
      </w:r>
      <w:r w:rsidR="006034E3" w:rsidRPr="006034E3">
        <w:rPr>
          <w:b/>
          <w:szCs w:val="24"/>
        </w:rPr>
        <w:t xml:space="preserve"> </w:t>
      </w:r>
      <w:r w:rsidR="00C3268C" w:rsidRPr="006034E3">
        <w:rPr>
          <w:b/>
          <w:szCs w:val="24"/>
        </w:rPr>
        <w:t>Garmienė</w:t>
      </w:r>
      <w:r w:rsidR="00C3268C" w:rsidRPr="006034E3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Maironio premijos skyrimo (TR-217)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6034E3" w:rsidRDefault="00AF07CD" w:rsidP="00300825">
      <w:pPr>
        <w:tabs>
          <w:tab w:val="left" w:pos="1418"/>
          <w:tab w:val="left" w:pos="1560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C3268C" w:rsidRPr="006034E3">
        <w:rPr>
          <w:szCs w:val="24"/>
        </w:rPr>
        <w:t xml:space="preserve"> Kultūros skyriaus vedėjas</w:t>
      </w:r>
      <w:r w:rsidR="006034E3">
        <w:rPr>
          <w:szCs w:val="24"/>
        </w:rPr>
        <w:t xml:space="preserve"> </w:t>
      </w:r>
      <w:r w:rsidR="006034E3" w:rsidRPr="006034E3">
        <w:rPr>
          <w:b/>
          <w:szCs w:val="24"/>
        </w:rPr>
        <w:t>A</w:t>
      </w:r>
      <w:r w:rsidR="008A71D3">
        <w:rPr>
          <w:b/>
          <w:szCs w:val="24"/>
        </w:rPr>
        <w:t>lbinas</w:t>
      </w:r>
      <w:r w:rsidR="006034E3" w:rsidRPr="006034E3">
        <w:rPr>
          <w:b/>
          <w:szCs w:val="24"/>
        </w:rPr>
        <w:t xml:space="preserve"> Vilčinskas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būsto ir socialinio būsto nuomos tvarkos aprašo patvirtinimo (TR-282)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biudžetinės įstaigos Kauno Panemunės senelių namų veiklos nutraukimo ir likvidavimo (TR-268)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viešosios įstaigos „Senamiesčio vaikų dienos centras“ dalininko teisių pardavimo (TR-255)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VšĮ Kauno Panemunės socialinės globos namų teikiamų socialinių paslaugų kainos ir įkainių nustatymo (TR-272)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2547DC">
        <w:rPr>
          <w:spacing w:val="-4"/>
          <w:szCs w:val="24"/>
        </w:rPr>
        <w:lastRenderedPageBreak/>
        <w:t>Dėl Kauno miesto savivaldybės tarybos 2015 m. gegužės 19 d. sprendimo Nr. T-230</w:t>
      </w:r>
      <w:r w:rsidRPr="000F1F4A">
        <w:rPr>
          <w:szCs w:val="24"/>
        </w:rPr>
        <w:t xml:space="preserve"> „Dėl Kauno miesto savivaldybės senjorų tarybos sudarymo ir jos nuostatų patvirtinimo“ pakeitimo (TR-271)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 xml:space="preserve">Dėl Kauno miesto savivaldybės tarybos 2014 m. gruodžio 22 d. sprendimo </w:t>
      </w:r>
      <w:r w:rsidR="00123946">
        <w:rPr>
          <w:szCs w:val="24"/>
        </w:rPr>
        <w:t xml:space="preserve">            </w:t>
      </w:r>
      <w:r w:rsidRPr="000F1F4A">
        <w:rPr>
          <w:szCs w:val="24"/>
        </w:rPr>
        <w:t>Nr. T-682 ,,Dėl Kauno miesto savivaldybės nevyriausybinių organizacijų tarybos nuostatų patvirtinimo“ pakeitimo (TR-270)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socialinių paslaugų centro nuostatų patvirtinimo (TR-269)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BE061E" w:rsidRDefault="001E764A" w:rsidP="00300825">
      <w:pPr>
        <w:tabs>
          <w:tab w:val="left" w:pos="1418"/>
          <w:tab w:val="left" w:pos="1560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 –</w:t>
      </w:r>
      <w:r w:rsidR="00C3268C" w:rsidRPr="00BE061E">
        <w:rPr>
          <w:szCs w:val="24"/>
        </w:rPr>
        <w:t xml:space="preserve"> Socialinių paslaugų skyriaus</w:t>
      </w:r>
      <w:r w:rsidR="00BE061E" w:rsidRPr="00BE061E">
        <w:rPr>
          <w:szCs w:val="24"/>
        </w:rPr>
        <w:t xml:space="preserve"> vedėja </w:t>
      </w:r>
      <w:r w:rsidR="00BE061E" w:rsidRPr="00BE061E">
        <w:rPr>
          <w:b/>
          <w:szCs w:val="24"/>
        </w:rPr>
        <w:t>J</w:t>
      </w:r>
      <w:r w:rsidR="00EE4D64">
        <w:rPr>
          <w:b/>
          <w:szCs w:val="24"/>
        </w:rPr>
        <w:t>olanta</w:t>
      </w:r>
      <w:r w:rsidR="00BE061E" w:rsidRPr="00BE061E">
        <w:rPr>
          <w:b/>
          <w:szCs w:val="24"/>
        </w:rPr>
        <w:t xml:space="preserve"> Baltaduonytė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lopšelio-darželio „Vyturėlis“ direktoriaus (TR-216)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lopšelio-darželio ,,Lakštutė“ direktoriaus (TR-171)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lopšelio-darželio „Gandriukas“ direktoriaus (TR-233)</w:t>
      </w:r>
      <w:r w:rsidR="00BE061E">
        <w:rPr>
          <w:szCs w:val="24"/>
        </w:rPr>
        <w:t>.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Panemunės lopšelio-darželio direktoriaus (TR-229)</w:t>
      </w:r>
      <w:r w:rsidR="00AF07CD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suaugusiųjų mokymo centro neformaliojo ugdymo įkainių nustatymo (TR-235)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pedagoginės psichologinės tarnybos direktoriaus pareigybės aprašymo patvirtinimo (TR-222)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pedagogų kvalifikacijos centro direktoriaus pareigybės aprašymo patvirtinimo (TR-223)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Biudžetinės bendrojo ugdymo mokyklos, Biudžetinės ikimokyklinio ugdymo įstaigos ir Biudžetinės neformaliojo švietimo įstaigos (išskyrus ikimokyklinio ugdymo įstaigas) direktoriaus pareigybės aprašymų patvirtinimo (TR-224)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</w:t>
      </w:r>
      <w:r w:rsidR="004D6474">
        <w:rPr>
          <w:szCs w:val="24"/>
        </w:rPr>
        <w:t>l</w:t>
      </w:r>
      <w:r w:rsidRPr="000F1F4A">
        <w:rPr>
          <w:szCs w:val="24"/>
        </w:rPr>
        <w:t xml:space="preserve"> vaikų vasaros poilsio organizavimo projektų finansavimo tvarkos aprašo patvirtinimo (TR-234)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miesto savivaldybės tarybos 2017 m. kovo 28 d. sprendimo Nr. T-172 „Dėl Tarpdisciplininio itin gabių mokinių ugdymo programos vykdymo ir paraiškų dalyvauti programoje teikimo tvarkos aprašo patvirtinimo“ pakeitimo (TR-261)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didžiausio leistino pareigybių (etatų) skaičiaus Kauno miesto savivaldybės biudžetinėse švietimo įstaigose nustatymo (TR-267)</w:t>
      </w:r>
      <w:r w:rsidR="00AF07CD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didžiausio leistino pareigybių (etatų) skaičiaus Kauno miesto savivaldybės biudžetinėse ikimokyklinėse įstaigose nustatymo ir pritarimo viešosios įstaigos Kauno vaikų darželio „Rytmetys“ didžiausiam leistinam pareigybių (etatų) skaičiui (TR-273)</w:t>
      </w:r>
      <w:r w:rsidR="004D6474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95738" w:rsidRPr="000F1F4A" w:rsidRDefault="00E95738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„Ryto“ pradinės mokyklos nuostatų patvirtinimo (TR-225)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DF5DF5" w:rsidRPr="000F1F4A" w:rsidRDefault="00DF5DF5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„Aitvaro“ mokyklos nuostatų patvirtinimo (TR-226)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„Žiburio“ pagrindinės mokyklos nuostatų patvirtinimo (TR-208)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technologijos universiteto Vaižganto progimnazijos nuostatų patvirtinimo (TR-219)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„Varpo“ gimnazijos nuostatų patvirtinimo (TR-227)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lastRenderedPageBreak/>
        <w:t>Dėl Kauno „Santaros“ gimnazijos nuostatų patvirtinimo (TR-228)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Maironio universitetinės gimnazijos nuostatų patvirtinimo (TR-230)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Jono Basanavičiaus gimnazijos nuostatų patvirtinimo (TR-231)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Kauno „Aušros“ gimnazijos nuostatų patvirtinimo (TR-232)</w:t>
      </w:r>
      <w:r w:rsidR="004D6474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BE061E" w:rsidRDefault="00AF07CD" w:rsidP="00300825">
      <w:pPr>
        <w:tabs>
          <w:tab w:val="left" w:pos="1418"/>
          <w:tab w:val="left" w:pos="1560"/>
          <w:tab w:val="left" w:pos="1701"/>
        </w:tabs>
        <w:spacing w:line="336" w:lineRule="auto"/>
        <w:ind w:left="1134"/>
        <w:jc w:val="both"/>
        <w:rPr>
          <w:szCs w:val="24"/>
        </w:rPr>
      </w:pPr>
      <w:r>
        <w:rPr>
          <w:szCs w:val="24"/>
        </w:rPr>
        <w:t>Pranešėjas –</w:t>
      </w:r>
      <w:r w:rsidR="00C3268C" w:rsidRPr="00BE061E">
        <w:rPr>
          <w:szCs w:val="24"/>
        </w:rPr>
        <w:t xml:space="preserve"> Švietimo skyriaus vedėjas </w:t>
      </w:r>
      <w:r w:rsidR="00BE061E" w:rsidRPr="00BE061E">
        <w:rPr>
          <w:b/>
          <w:szCs w:val="24"/>
        </w:rPr>
        <w:t>V</w:t>
      </w:r>
      <w:r w:rsidR="00EE4D64">
        <w:rPr>
          <w:b/>
          <w:szCs w:val="24"/>
        </w:rPr>
        <w:t>irginijus</w:t>
      </w:r>
      <w:r w:rsidR="00BE061E" w:rsidRPr="00BE061E">
        <w:rPr>
          <w:b/>
          <w:szCs w:val="24"/>
        </w:rPr>
        <w:t xml:space="preserve"> </w:t>
      </w:r>
      <w:r w:rsidR="00C3268C" w:rsidRPr="00BE061E">
        <w:rPr>
          <w:b/>
          <w:szCs w:val="24"/>
        </w:rPr>
        <w:t>Mažeika</w:t>
      </w:r>
      <w:r w:rsidR="00C3268C" w:rsidRPr="00BE061E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2547DC">
        <w:rPr>
          <w:spacing w:val="-2"/>
          <w:szCs w:val="24"/>
        </w:rPr>
        <w:t>Dėl Kauno miesto savivaldybės tarybos 2014 m. gruodžio 22 d. sprendimo Nr. T-714</w:t>
      </w:r>
      <w:r w:rsidRPr="000F1F4A">
        <w:rPr>
          <w:szCs w:val="24"/>
        </w:rPr>
        <w:t xml:space="preserve"> „Dėl Kauno miesto savivaldybės būsto fondo ir Savivaldybės socialinio būsto fondo, kaip Savivaldybės būsto fondo dalies, sąrašų patvirtinimo“ pakeitimo (TR-220)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negyvenamųjų patalpų – palėpės Parodos g. 11 ir pastogės Sandėlių g. 11, Kaune, dalių pripažinimo nereikalingomis (TR-221)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pripažinto nereikalingu, netinkamu (negalimu) naudoti gyvenamojo namo Tylos g. 10, Kaune, nurašymo, išardymo ir likvidavimo (TR-256)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perdavimo valdyti, naudoti ir disponuoti juo patikėjimo teise Kauno Aleksandro Kačanausko muzikos mokyklai (TR-254)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pritarimo UAB Kauno butų ūkio vadovo 2016 metų ataskaitai (TR-257)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BE061E" w:rsidRDefault="00E5439F" w:rsidP="00300825">
      <w:pPr>
        <w:tabs>
          <w:tab w:val="left" w:pos="1418"/>
          <w:tab w:val="left" w:pos="1560"/>
          <w:tab w:val="left" w:pos="1701"/>
        </w:tabs>
        <w:spacing w:line="336" w:lineRule="auto"/>
        <w:ind w:left="1134"/>
        <w:jc w:val="both"/>
        <w:rPr>
          <w:szCs w:val="24"/>
        </w:rPr>
      </w:pPr>
      <w:r w:rsidRPr="00BE061E">
        <w:rPr>
          <w:szCs w:val="24"/>
        </w:rPr>
        <w:t>Pranešėja</w:t>
      </w:r>
      <w:r w:rsidR="00AF07CD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BE061E">
        <w:rPr>
          <w:szCs w:val="24"/>
        </w:rPr>
        <w:t xml:space="preserve">Būsto valdymo skyriaus vedėja </w:t>
      </w:r>
      <w:r w:rsidRPr="00BE061E">
        <w:rPr>
          <w:b/>
          <w:szCs w:val="24"/>
        </w:rPr>
        <w:t>L</w:t>
      </w:r>
      <w:r>
        <w:rPr>
          <w:b/>
          <w:szCs w:val="24"/>
        </w:rPr>
        <w:t>aura</w:t>
      </w:r>
      <w:r w:rsidRPr="00BE061E">
        <w:rPr>
          <w:b/>
          <w:szCs w:val="24"/>
        </w:rPr>
        <w:t xml:space="preserve"> Stankevičienė</w:t>
      </w:r>
      <w:r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Kareivinių g. 24-3, Kaune, pardavimo (TR-236)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Birželio 23-iosios g. 6-1, Kaune, pardavimo (TR-237)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Vaidoto g. 8-4, Kaune, pardavimo (TR-238)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V. Krėvės pr. 48-9, Kaune, pardavimo (TR-239)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V. Krėvės pr. 85-21, Kaune, pardavimo (TR-240)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Ukmergės g. 36-53, Kaune, pardavimo (TR-241)</w:t>
      </w:r>
      <w:r w:rsidR="00BE061E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Pramonės pr. 67-2, Kaune, pardavimo (TR-242)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300825" w:rsidRDefault="00300825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</w:t>
      </w:r>
      <w:r w:rsidR="00C3268C" w:rsidRPr="00300825">
        <w:rPr>
          <w:spacing w:val="-6"/>
          <w:szCs w:val="24"/>
        </w:rPr>
        <w:t>Dėl Savivaldybės būsto V. Landsbergio-Žemkalnio g. 3-25, Kaune, pardavimo (TR-243)</w:t>
      </w:r>
      <w:r w:rsidR="00837BB0" w:rsidRPr="00300825">
        <w:rPr>
          <w:spacing w:val="-6"/>
          <w:szCs w:val="24"/>
        </w:rPr>
        <w:t>.</w:t>
      </w:r>
      <w:r w:rsidR="00C3268C" w:rsidRPr="00300825">
        <w:rPr>
          <w:spacing w:val="-6"/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M. Riomerio g. 13-15, Kaune, pardavimo (TR-244)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Geležinio Vilko g. 7-17, Kaune, pardavimo (TR-245)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Jurbarko g. 54-3, Kaune, pardavimo (TR-246)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Prancūzų g. 59-18, Kaune, pardavimo (TR-247)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Draugystės g. 2-75, Kaune, pardavimo (TR-248)</w:t>
      </w:r>
      <w:r w:rsidR="00837BB0">
        <w:rPr>
          <w:szCs w:val="24"/>
        </w:rPr>
        <w:t>.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Kovo 11-osios g. 90-19, Kaune, pardavimo (TR-249)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Savivaldybės būsto Baltijos g. 96-19, Kaune, pardavimo (TR-250)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Kaišiadorių g. 20, A. Juozapavičiaus pr. 15C, 15E, Kaune, nuomos (TR-211)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Vilniaus g. pėsčiųjų tunelyje, Kaune, nuomos (TR-275)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perėmimo iš Kauno miesto savivaldybės Vinco Kudirkos viešosios bibliotekos ir nekilnojamojo turto Perlojos g. 38, Kaune, nuomos (TR-286)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lastRenderedPageBreak/>
        <w:t>Dėl nekilnojamojo turto Želvos g. 12, Kaune, perdavimo valstybės nuosavybėn (TR-212)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E5439F" w:rsidRPr="000F1F4A" w:rsidRDefault="00E5439F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panaudos sutarties su VšĮ „Kaunas IN“ nutraukimo prieš terminą, negyvenamųjų patalpų A. Mickevičiaus g. 58, Kaune, perdavimo panaudos pagrindais ir leidimo registruoti buveinę (TR-213)</w:t>
      </w:r>
      <w:r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panaudos sutarties su Kauno M. Šalčiaus sporto klubu nutraukimo prieš terminą ir nekilnojamojo turto Energetikų g. 25, Kaune, nuomos ne konkurso būdu (TR-276)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panaudos sutarčių su Tėvynės Sąjunga-Lietuvos krikščionimis demokratais nutraukimo prieš terminą ir nekilnojamojo turto Savanorių pr. 214 ir Rasytės g. 10A, Kaune, nuomos ne konkurso būdu (TR-277)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panaudos sutarties su Lietuvos automobilių sporto federacija nutraukimo prieš terminą ir nekilnojamojo turto Savanorių pr. 56-1A, Kaune, nuomos ne konkurso būdu (TR-278)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 xml:space="preserve">Dėl Kauno miesto savivaldybės tarybos 2016 m. birželio 14 d. sprendimo </w:t>
      </w:r>
      <w:r w:rsidR="00837BB0">
        <w:rPr>
          <w:szCs w:val="24"/>
        </w:rPr>
        <w:t xml:space="preserve">              </w:t>
      </w:r>
      <w:r w:rsidRPr="000F1F4A">
        <w:rPr>
          <w:szCs w:val="24"/>
        </w:rPr>
        <w:t>Nr. T-342 „Dėl dalies patalpos pastate S. Lozoraičio g. 13, Kaune, nuomos“ pripažinimo netekusiu galios (TR-279)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pripažintų nereikalingais, netinkamais (negalimais) naudoti nekilnojamųjų daiktų nurašymo, išardymo ir likvidavimo (TR-251)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Gričiupio g. 11-R2, Kaune, panaudos sutarties su Maltos ordino pagalbos tarnyba atnaujinimo (TR-252)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žemės sklypo Marių g. 69, Kaune, dalies pirkimo (TR-262)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panaudos sutarties su viešąja įstaiga Kauno Šilainių poliklinika pakeitimo, nekilnojamojo turto Veiverių g. 45, Kaune, perėmimo ir nuomos (TR-283)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837BB0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pacing w:val="-2"/>
          <w:szCs w:val="24"/>
        </w:rPr>
      </w:pPr>
      <w:r w:rsidRPr="00837BB0">
        <w:rPr>
          <w:spacing w:val="-2"/>
          <w:szCs w:val="24"/>
        </w:rPr>
        <w:t>Dėl nekilnojamojo turto Bitininkų g. 21, Kaune, perėmimo ir perdavimo (TR-285)</w:t>
      </w:r>
      <w:r w:rsidR="00837BB0" w:rsidRPr="00837BB0">
        <w:rPr>
          <w:spacing w:val="-2"/>
          <w:szCs w:val="24"/>
        </w:rPr>
        <w:t>.</w:t>
      </w:r>
      <w:r w:rsidRPr="00837BB0">
        <w:rPr>
          <w:spacing w:val="-2"/>
          <w:szCs w:val="24"/>
        </w:rPr>
        <w:t xml:space="preserve"> </w:t>
      </w:r>
    </w:p>
    <w:p w:rsidR="00C3268C" w:rsidRPr="00300825" w:rsidRDefault="00300825" w:rsidP="00300825">
      <w:pPr>
        <w:pStyle w:val="Sraopastraipa"/>
        <w:numPr>
          <w:ilvl w:val="0"/>
          <w:numId w:val="10"/>
        </w:numPr>
        <w:tabs>
          <w:tab w:val="left" w:pos="1418"/>
          <w:tab w:val="left" w:pos="1526"/>
        </w:tabs>
        <w:spacing w:line="336" w:lineRule="auto"/>
        <w:ind w:left="0" w:firstLine="1134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</w:t>
      </w:r>
      <w:r w:rsidR="00C3268C" w:rsidRPr="00300825">
        <w:rPr>
          <w:spacing w:val="-6"/>
          <w:szCs w:val="24"/>
        </w:rPr>
        <w:t>Dėl nekilnojamojo turto A. Stulginskio g. 61, Kaune, perėmimo ir perdavimo (TR-284)</w:t>
      </w:r>
      <w:r w:rsidR="00837BB0" w:rsidRPr="00300825">
        <w:rPr>
          <w:spacing w:val="-6"/>
          <w:szCs w:val="24"/>
        </w:rPr>
        <w:t>.</w:t>
      </w:r>
      <w:r w:rsidR="00C3268C" w:rsidRPr="00300825">
        <w:rPr>
          <w:spacing w:val="-6"/>
          <w:szCs w:val="24"/>
        </w:rPr>
        <w:t xml:space="preserve"> </w:t>
      </w:r>
    </w:p>
    <w:p w:rsidR="00C3268C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60"/>
          <w:tab w:val="left" w:pos="1701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Dėl nekilnojamojo turto Baltų pr. 123, Kaune, perdavimo pagal panaudos sutartį Kauno Jono Pauliaus II gimnazijai (TR-287)</w:t>
      </w:r>
      <w:r w:rsidR="00837BB0">
        <w:rPr>
          <w:szCs w:val="24"/>
        </w:rPr>
        <w:t>.</w:t>
      </w:r>
      <w:r w:rsidRPr="000F1F4A">
        <w:rPr>
          <w:szCs w:val="24"/>
        </w:rPr>
        <w:t xml:space="preserve"> </w:t>
      </w:r>
    </w:p>
    <w:p w:rsidR="00C3268C" w:rsidRPr="00837BB0" w:rsidRDefault="00C3268C" w:rsidP="00300825">
      <w:pPr>
        <w:tabs>
          <w:tab w:val="left" w:pos="1418"/>
          <w:tab w:val="left" w:pos="1701"/>
        </w:tabs>
        <w:spacing w:line="336" w:lineRule="auto"/>
        <w:ind w:firstLine="1134"/>
        <w:jc w:val="both"/>
        <w:rPr>
          <w:szCs w:val="24"/>
        </w:rPr>
      </w:pPr>
      <w:r w:rsidRPr="00837BB0">
        <w:rPr>
          <w:szCs w:val="24"/>
        </w:rPr>
        <w:t>Pranešėj</w:t>
      </w:r>
      <w:r w:rsidR="00D87CF4">
        <w:rPr>
          <w:szCs w:val="24"/>
        </w:rPr>
        <w:t>as –</w:t>
      </w:r>
      <w:r w:rsidR="00AF07CD">
        <w:rPr>
          <w:szCs w:val="24"/>
        </w:rPr>
        <w:t xml:space="preserve"> Turto valdymo skyriaus vyriausiasis specialistas,</w:t>
      </w:r>
      <w:r w:rsidRPr="00837BB0">
        <w:rPr>
          <w:szCs w:val="24"/>
        </w:rPr>
        <w:t xml:space="preserve"> atliekantis vedėjo funkcijas </w:t>
      </w:r>
      <w:r w:rsidR="00837BB0" w:rsidRPr="00837BB0">
        <w:rPr>
          <w:b/>
          <w:szCs w:val="24"/>
        </w:rPr>
        <w:t>D</w:t>
      </w:r>
      <w:r w:rsidR="000F1873">
        <w:rPr>
          <w:b/>
          <w:szCs w:val="24"/>
        </w:rPr>
        <w:t>onatas</w:t>
      </w:r>
      <w:r w:rsidR="00837BB0" w:rsidRPr="00837BB0">
        <w:rPr>
          <w:b/>
          <w:szCs w:val="24"/>
        </w:rPr>
        <w:t xml:space="preserve"> </w:t>
      </w:r>
      <w:r w:rsidRPr="00837BB0">
        <w:rPr>
          <w:b/>
          <w:szCs w:val="24"/>
        </w:rPr>
        <w:t>Valiukas</w:t>
      </w:r>
      <w:r w:rsidRPr="00837BB0">
        <w:rPr>
          <w:szCs w:val="24"/>
        </w:rPr>
        <w:t xml:space="preserve"> </w:t>
      </w:r>
    </w:p>
    <w:p w:rsidR="00AE6E80" w:rsidRPr="000F1F4A" w:rsidRDefault="00C3268C" w:rsidP="00300825">
      <w:pPr>
        <w:pStyle w:val="Sraopastraipa"/>
        <w:numPr>
          <w:ilvl w:val="0"/>
          <w:numId w:val="10"/>
        </w:numPr>
        <w:tabs>
          <w:tab w:val="left" w:pos="1418"/>
          <w:tab w:val="left" w:pos="1512"/>
        </w:tabs>
        <w:spacing w:line="336" w:lineRule="auto"/>
        <w:ind w:left="0" w:firstLine="1134"/>
        <w:jc w:val="both"/>
        <w:rPr>
          <w:szCs w:val="24"/>
        </w:rPr>
      </w:pPr>
      <w:r w:rsidRPr="000F1F4A">
        <w:rPr>
          <w:szCs w:val="24"/>
        </w:rPr>
        <w:t>Tarybos narių pareiškimai ir paklausimai (po pirmosios posėdžio pertraukos arba posėdžio pabaigoje, jeigu posėdis baigiasi iki pietų)</w:t>
      </w:r>
      <w:r w:rsidR="00837BB0">
        <w:rPr>
          <w:szCs w:val="24"/>
        </w:rPr>
        <w:t>.</w:t>
      </w:r>
    </w:p>
    <w:bookmarkEnd w:id="14"/>
    <w:p w:rsidR="006B2B87" w:rsidRDefault="006B2B87" w:rsidP="006B2B87">
      <w:pPr>
        <w:ind w:firstLine="1298"/>
        <w:sectPr w:rsidR="006B2B87" w:rsidSect="0054078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6D520D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2C5F6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937">
              <w:t>V</w:t>
            </w:r>
            <w:r w:rsidR="006D520D">
              <w:t>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520D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7" w:rsidRDefault="006B2B87" w:rsidP="0066391B">
      <w:pPr>
        <w:pStyle w:val="Antrats"/>
      </w:pPr>
      <w:r>
        <w:separator/>
      </w:r>
    </w:p>
  </w:endnote>
  <w:endnote w:type="continuationSeparator" w:id="0">
    <w:p w:rsidR="006B2B87" w:rsidRDefault="006B2B87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7" w:rsidRDefault="006B2B87">
      <w:pPr>
        <w:pStyle w:val="Porat"/>
        <w:spacing w:before="240"/>
      </w:pPr>
    </w:p>
  </w:footnote>
  <w:footnote w:type="continuationSeparator" w:id="0">
    <w:p w:rsidR="006B2B87" w:rsidRDefault="006B2B87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E2345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234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71D6"/>
    <w:rsid w:val="00063741"/>
    <w:rsid w:val="0006398F"/>
    <w:rsid w:val="00072AD4"/>
    <w:rsid w:val="000F1873"/>
    <w:rsid w:val="000F1F4A"/>
    <w:rsid w:val="000F28A0"/>
    <w:rsid w:val="00123946"/>
    <w:rsid w:val="00126937"/>
    <w:rsid w:val="00154B55"/>
    <w:rsid w:val="00184E40"/>
    <w:rsid w:val="00194269"/>
    <w:rsid w:val="001B3040"/>
    <w:rsid w:val="001D749F"/>
    <w:rsid w:val="001E764A"/>
    <w:rsid w:val="002209C9"/>
    <w:rsid w:val="002362B3"/>
    <w:rsid w:val="00250789"/>
    <w:rsid w:val="002547DC"/>
    <w:rsid w:val="00260D4E"/>
    <w:rsid w:val="00270C74"/>
    <w:rsid w:val="0029380A"/>
    <w:rsid w:val="002C5F6B"/>
    <w:rsid w:val="002D37C8"/>
    <w:rsid w:val="002F2721"/>
    <w:rsid w:val="00300825"/>
    <w:rsid w:val="0030170C"/>
    <w:rsid w:val="00306505"/>
    <w:rsid w:val="003159DE"/>
    <w:rsid w:val="0034124E"/>
    <w:rsid w:val="00341FCA"/>
    <w:rsid w:val="003540C4"/>
    <w:rsid w:val="0039511B"/>
    <w:rsid w:val="00396D34"/>
    <w:rsid w:val="003B2861"/>
    <w:rsid w:val="003C3CAB"/>
    <w:rsid w:val="00415632"/>
    <w:rsid w:val="00445FBE"/>
    <w:rsid w:val="0046245B"/>
    <w:rsid w:val="00470BE9"/>
    <w:rsid w:val="004B10A9"/>
    <w:rsid w:val="004C3357"/>
    <w:rsid w:val="004D6474"/>
    <w:rsid w:val="004E2BE9"/>
    <w:rsid w:val="00540789"/>
    <w:rsid w:val="005634E5"/>
    <w:rsid w:val="00570FEA"/>
    <w:rsid w:val="00574C07"/>
    <w:rsid w:val="00584FE8"/>
    <w:rsid w:val="005904CD"/>
    <w:rsid w:val="005933DE"/>
    <w:rsid w:val="005A72BE"/>
    <w:rsid w:val="005F7E51"/>
    <w:rsid w:val="006034E3"/>
    <w:rsid w:val="00620833"/>
    <w:rsid w:val="0062461D"/>
    <w:rsid w:val="006351C1"/>
    <w:rsid w:val="00647D90"/>
    <w:rsid w:val="0066391B"/>
    <w:rsid w:val="006B2B87"/>
    <w:rsid w:val="006D520D"/>
    <w:rsid w:val="006E31A2"/>
    <w:rsid w:val="0071638E"/>
    <w:rsid w:val="007432B3"/>
    <w:rsid w:val="0074614C"/>
    <w:rsid w:val="0077549F"/>
    <w:rsid w:val="0078762C"/>
    <w:rsid w:val="0079634B"/>
    <w:rsid w:val="007E22C5"/>
    <w:rsid w:val="00836B83"/>
    <w:rsid w:val="00837BB0"/>
    <w:rsid w:val="00846F46"/>
    <w:rsid w:val="0085103E"/>
    <w:rsid w:val="00854932"/>
    <w:rsid w:val="008A3847"/>
    <w:rsid w:val="008A5BD0"/>
    <w:rsid w:val="008A71D3"/>
    <w:rsid w:val="008E7722"/>
    <w:rsid w:val="00941C6A"/>
    <w:rsid w:val="00981629"/>
    <w:rsid w:val="009819C1"/>
    <w:rsid w:val="009A541A"/>
    <w:rsid w:val="00A05D69"/>
    <w:rsid w:val="00A26238"/>
    <w:rsid w:val="00A433BA"/>
    <w:rsid w:val="00A71B54"/>
    <w:rsid w:val="00A71DE1"/>
    <w:rsid w:val="00A80B92"/>
    <w:rsid w:val="00A84BDC"/>
    <w:rsid w:val="00A905D3"/>
    <w:rsid w:val="00AB3B8F"/>
    <w:rsid w:val="00AE6E80"/>
    <w:rsid w:val="00AF07CD"/>
    <w:rsid w:val="00AF420B"/>
    <w:rsid w:val="00B43509"/>
    <w:rsid w:val="00B749A4"/>
    <w:rsid w:val="00B86439"/>
    <w:rsid w:val="00B87E8A"/>
    <w:rsid w:val="00B90BCE"/>
    <w:rsid w:val="00BE061E"/>
    <w:rsid w:val="00BE2345"/>
    <w:rsid w:val="00BE32DA"/>
    <w:rsid w:val="00C1469B"/>
    <w:rsid w:val="00C14F15"/>
    <w:rsid w:val="00C3268C"/>
    <w:rsid w:val="00C355E3"/>
    <w:rsid w:val="00C373B1"/>
    <w:rsid w:val="00C63CD5"/>
    <w:rsid w:val="00C711C1"/>
    <w:rsid w:val="00CA7B5C"/>
    <w:rsid w:val="00D47B4C"/>
    <w:rsid w:val="00D70293"/>
    <w:rsid w:val="00D816A6"/>
    <w:rsid w:val="00D84FBC"/>
    <w:rsid w:val="00D87CF4"/>
    <w:rsid w:val="00DB60AD"/>
    <w:rsid w:val="00DD2FD0"/>
    <w:rsid w:val="00DD38C5"/>
    <w:rsid w:val="00DE2881"/>
    <w:rsid w:val="00DF5DF5"/>
    <w:rsid w:val="00E41A0F"/>
    <w:rsid w:val="00E5439F"/>
    <w:rsid w:val="00E753AB"/>
    <w:rsid w:val="00E95738"/>
    <w:rsid w:val="00E9710C"/>
    <w:rsid w:val="00EA11C9"/>
    <w:rsid w:val="00EE4D64"/>
    <w:rsid w:val="00F02BC7"/>
    <w:rsid w:val="00F1330A"/>
    <w:rsid w:val="00F16E40"/>
    <w:rsid w:val="00F41F1E"/>
    <w:rsid w:val="00F572E0"/>
    <w:rsid w:val="00F856D2"/>
    <w:rsid w:val="00F85D7C"/>
    <w:rsid w:val="00F87B75"/>
    <w:rsid w:val="00FE63E0"/>
    <w:rsid w:val="00FF47C8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5</TotalTime>
  <Pages>5</Pages>
  <Words>7352</Words>
  <Characters>4192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2017.04.   POTVARKIS   Nr. </vt:lpstr>
    </vt:vector>
  </TitlesOfParts>
  <Manager>Savivaldybės meras Visvaldas Matijošaitis</Manager>
  <Company>KAUNO MIESTO SAVIVALDYBĖ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2017.04.19   POTVARKIS   Nr. M-86</dc:title>
  <dc:subject>DĖL KAUNO MIESTO SAVIVALDYBĖS TARYBOS 2017 METŲ 4 POSĖDŽIO SUŠAUKIMO IR DARBOTVARKĖS SUDARYMO</dc:subject>
  <dc:creator>Lina Rutavičienė</dc:creator>
  <cp:lastModifiedBy>Lina Rutavičienė</cp:lastModifiedBy>
  <cp:revision>4</cp:revision>
  <cp:lastPrinted>2017-04-19T09:42:00Z</cp:lastPrinted>
  <dcterms:created xsi:type="dcterms:W3CDTF">2017-04-19T09:43:00Z</dcterms:created>
  <dcterms:modified xsi:type="dcterms:W3CDTF">2017-04-20T06:37:00Z</dcterms:modified>
</cp:coreProperties>
</file>